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D4" w:rsidRDefault="005149D4" w:rsidP="00A206C1">
      <w:pPr>
        <w:spacing w:after="0" w:line="360" w:lineRule="auto"/>
        <w:ind w:firstLine="851"/>
        <w:jc w:val="center"/>
        <w:rPr>
          <w:rFonts w:ascii="Times New Roman" w:eastAsia="Times New Roman" w:hAnsi="Times New Roman"/>
          <w:b/>
          <w:sz w:val="28"/>
          <w:szCs w:val="28"/>
          <w:lang w:eastAsia="ru-RU"/>
        </w:rPr>
      </w:pPr>
    </w:p>
    <w:p w:rsidR="0023619F" w:rsidRPr="000A5284" w:rsidRDefault="00166515" w:rsidP="00A206C1">
      <w:pPr>
        <w:spacing w:after="0" w:line="360" w:lineRule="auto"/>
        <w:ind w:firstLine="851"/>
        <w:jc w:val="center"/>
        <w:rPr>
          <w:rFonts w:ascii="Times New Roman" w:eastAsia="Times New Roman" w:hAnsi="Times New Roman"/>
          <w:b/>
          <w:sz w:val="28"/>
          <w:szCs w:val="28"/>
          <w:lang w:eastAsia="ru-RU"/>
        </w:rPr>
      </w:pPr>
      <w:r w:rsidRPr="000A5284">
        <w:rPr>
          <w:rFonts w:ascii="Times New Roman" w:eastAsia="Times New Roman" w:hAnsi="Times New Roman"/>
          <w:b/>
          <w:sz w:val="28"/>
          <w:szCs w:val="28"/>
          <w:lang w:eastAsia="ru-RU"/>
        </w:rPr>
        <w:t xml:space="preserve">ТАРИФНОЕ </w:t>
      </w:r>
      <w:r w:rsidR="0023619F" w:rsidRPr="000A5284">
        <w:rPr>
          <w:rFonts w:ascii="Times New Roman" w:eastAsia="Times New Roman" w:hAnsi="Times New Roman"/>
          <w:b/>
          <w:sz w:val="28"/>
          <w:szCs w:val="28"/>
          <w:lang w:eastAsia="ru-RU"/>
        </w:rPr>
        <w:t>СОГЛАШЕНИЕ</w:t>
      </w:r>
    </w:p>
    <w:p w:rsidR="0023619F" w:rsidRPr="000A5284" w:rsidRDefault="0023619F" w:rsidP="005149D4">
      <w:pPr>
        <w:spacing w:after="0" w:line="360" w:lineRule="auto"/>
        <w:ind w:firstLine="851"/>
        <w:jc w:val="center"/>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в системе обязательного медицинского страхования </w:t>
      </w:r>
    </w:p>
    <w:p w:rsidR="0023619F" w:rsidRPr="000A5284" w:rsidRDefault="0023619F" w:rsidP="005149D4">
      <w:pPr>
        <w:spacing w:after="0" w:line="360" w:lineRule="auto"/>
        <w:ind w:firstLine="851"/>
        <w:jc w:val="center"/>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на территории Республики Мордовия </w:t>
      </w:r>
    </w:p>
    <w:p w:rsidR="00C70BA0" w:rsidRPr="000A5284" w:rsidRDefault="00C70BA0" w:rsidP="00A206C1">
      <w:pPr>
        <w:spacing w:after="0" w:line="240" w:lineRule="auto"/>
        <w:ind w:firstLine="851"/>
        <w:jc w:val="center"/>
        <w:rPr>
          <w:rFonts w:ascii="Times New Roman" w:eastAsia="Times New Roman" w:hAnsi="Times New Roman"/>
          <w:sz w:val="28"/>
          <w:szCs w:val="28"/>
          <w:lang w:eastAsia="ru-RU"/>
        </w:rPr>
      </w:pPr>
    </w:p>
    <w:p w:rsidR="0023619F" w:rsidRDefault="0045126B" w:rsidP="00D11F97">
      <w:pPr>
        <w:spacing w:after="0" w:line="360" w:lineRule="auto"/>
        <w:ind w:firstLine="851"/>
        <w:jc w:val="center"/>
        <w:rPr>
          <w:rFonts w:ascii="Times New Roman" w:eastAsia="Times New Roman" w:hAnsi="Times New Roman"/>
          <w:b/>
          <w:sz w:val="28"/>
          <w:szCs w:val="28"/>
          <w:lang w:eastAsia="ru-RU"/>
        </w:rPr>
      </w:pPr>
      <w:r w:rsidRPr="000A5284">
        <w:rPr>
          <w:rFonts w:ascii="Times New Roman" w:eastAsia="Times New Roman" w:hAnsi="Times New Roman"/>
          <w:sz w:val="28"/>
          <w:szCs w:val="28"/>
          <w:lang w:eastAsia="ru-RU"/>
        </w:rPr>
        <w:t xml:space="preserve">                                                     </w:t>
      </w:r>
      <w:r w:rsidR="004526E5" w:rsidRPr="000A5284">
        <w:rPr>
          <w:rFonts w:ascii="Times New Roman" w:eastAsia="Times New Roman" w:hAnsi="Times New Roman"/>
          <w:sz w:val="28"/>
          <w:szCs w:val="28"/>
          <w:lang w:eastAsia="ru-RU"/>
        </w:rPr>
        <w:t xml:space="preserve">                   </w:t>
      </w:r>
      <w:r w:rsidR="00EF7AD6" w:rsidRPr="000A5284">
        <w:rPr>
          <w:rFonts w:ascii="Times New Roman" w:eastAsia="Times New Roman" w:hAnsi="Times New Roman"/>
          <w:sz w:val="28"/>
          <w:szCs w:val="28"/>
          <w:lang w:eastAsia="ru-RU"/>
        </w:rPr>
        <w:t xml:space="preserve"> </w:t>
      </w:r>
      <w:r w:rsidR="00D11F97" w:rsidRPr="000A5284">
        <w:rPr>
          <w:rFonts w:ascii="Times New Roman" w:eastAsia="Times New Roman" w:hAnsi="Times New Roman"/>
          <w:sz w:val="28"/>
          <w:szCs w:val="28"/>
          <w:lang w:eastAsia="ru-RU"/>
        </w:rPr>
        <w:t xml:space="preserve">         </w:t>
      </w:r>
      <w:r w:rsidR="00BF01C2" w:rsidRPr="00BF01C2">
        <w:rPr>
          <w:rFonts w:ascii="Times New Roman" w:eastAsia="Times New Roman" w:hAnsi="Times New Roman"/>
          <w:b/>
          <w:sz w:val="28"/>
          <w:szCs w:val="28"/>
          <w:lang w:eastAsia="ru-RU"/>
        </w:rPr>
        <w:t>29</w:t>
      </w:r>
      <w:r w:rsidR="00E24AA2" w:rsidRPr="00BF01C2">
        <w:rPr>
          <w:rFonts w:ascii="Times New Roman" w:eastAsia="Times New Roman" w:hAnsi="Times New Roman"/>
          <w:b/>
          <w:sz w:val="28"/>
          <w:szCs w:val="28"/>
          <w:lang w:eastAsia="ru-RU"/>
        </w:rPr>
        <w:t xml:space="preserve"> </w:t>
      </w:r>
      <w:r w:rsidR="00D11F97" w:rsidRPr="00BF01C2">
        <w:rPr>
          <w:rFonts w:ascii="Times New Roman" w:eastAsia="Times New Roman" w:hAnsi="Times New Roman"/>
          <w:b/>
          <w:sz w:val="28"/>
          <w:szCs w:val="28"/>
          <w:lang w:eastAsia="ru-RU"/>
        </w:rPr>
        <w:t>декабр</w:t>
      </w:r>
      <w:r w:rsidR="00E24AA2" w:rsidRPr="00BF01C2">
        <w:rPr>
          <w:rFonts w:ascii="Times New Roman" w:eastAsia="Times New Roman" w:hAnsi="Times New Roman"/>
          <w:b/>
          <w:sz w:val="28"/>
          <w:szCs w:val="28"/>
          <w:lang w:eastAsia="ru-RU"/>
        </w:rPr>
        <w:t>я</w:t>
      </w:r>
      <w:r w:rsidR="007467AC" w:rsidRPr="000A5284">
        <w:rPr>
          <w:rFonts w:ascii="Times New Roman" w:eastAsia="Times New Roman" w:hAnsi="Times New Roman"/>
          <w:b/>
          <w:sz w:val="28"/>
          <w:szCs w:val="28"/>
          <w:lang w:eastAsia="ru-RU"/>
        </w:rPr>
        <w:t xml:space="preserve"> </w:t>
      </w:r>
      <w:r w:rsidRPr="000A5284">
        <w:rPr>
          <w:rFonts w:ascii="Times New Roman" w:eastAsia="Times New Roman" w:hAnsi="Times New Roman"/>
          <w:b/>
          <w:sz w:val="28"/>
          <w:szCs w:val="28"/>
          <w:lang w:eastAsia="ru-RU"/>
        </w:rPr>
        <w:t>201</w:t>
      </w:r>
      <w:r w:rsidR="00BF01C2">
        <w:rPr>
          <w:rFonts w:ascii="Times New Roman" w:eastAsia="Times New Roman" w:hAnsi="Times New Roman"/>
          <w:b/>
          <w:sz w:val="28"/>
          <w:szCs w:val="28"/>
          <w:lang w:eastAsia="ru-RU"/>
        </w:rPr>
        <w:t>8</w:t>
      </w:r>
      <w:r w:rsidR="00206EDB" w:rsidRPr="000A5284">
        <w:rPr>
          <w:rFonts w:ascii="Times New Roman" w:eastAsia="Times New Roman" w:hAnsi="Times New Roman"/>
          <w:b/>
          <w:sz w:val="28"/>
          <w:szCs w:val="28"/>
          <w:lang w:eastAsia="ru-RU"/>
        </w:rPr>
        <w:t xml:space="preserve"> </w:t>
      </w:r>
      <w:r w:rsidRPr="000A5284">
        <w:rPr>
          <w:rFonts w:ascii="Times New Roman" w:eastAsia="Times New Roman" w:hAnsi="Times New Roman"/>
          <w:b/>
          <w:sz w:val="28"/>
          <w:szCs w:val="28"/>
          <w:lang w:eastAsia="ru-RU"/>
        </w:rPr>
        <w:t>года</w:t>
      </w:r>
    </w:p>
    <w:p w:rsidR="00564241" w:rsidRPr="000A5284" w:rsidRDefault="00564241" w:rsidP="00D11F97">
      <w:pPr>
        <w:spacing w:after="0" w:line="360" w:lineRule="auto"/>
        <w:ind w:firstLine="851"/>
        <w:jc w:val="center"/>
        <w:rPr>
          <w:rFonts w:ascii="Times New Roman" w:eastAsia="Times New Roman" w:hAnsi="Times New Roman"/>
          <w:b/>
          <w:sz w:val="28"/>
          <w:szCs w:val="28"/>
          <w:lang w:eastAsia="ru-RU"/>
        </w:rPr>
      </w:pPr>
    </w:p>
    <w:p w:rsidR="00895A29" w:rsidRPr="005149D4" w:rsidRDefault="00895A29" w:rsidP="00055336">
      <w:pPr>
        <w:pStyle w:val="ad"/>
        <w:numPr>
          <w:ilvl w:val="0"/>
          <w:numId w:val="12"/>
        </w:numPr>
        <w:spacing w:after="0" w:line="360" w:lineRule="auto"/>
        <w:jc w:val="center"/>
        <w:rPr>
          <w:rFonts w:ascii="Times New Roman" w:eastAsia="Times New Roman" w:hAnsi="Times New Roman"/>
          <w:sz w:val="28"/>
          <w:szCs w:val="28"/>
          <w:lang w:eastAsia="ru-RU"/>
        </w:rPr>
      </w:pPr>
      <w:r w:rsidRPr="00055336">
        <w:rPr>
          <w:rFonts w:ascii="Times New Roman" w:eastAsia="Times New Roman" w:hAnsi="Times New Roman"/>
          <w:b/>
          <w:sz w:val="28"/>
          <w:szCs w:val="28"/>
          <w:lang w:eastAsia="ru-RU"/>
        </w:rPr>
        <w:t>О</w:t>
      </w:r>
      <w:r w:rsidR="000140DF" w:rsidRPr="00055336">
        <w:rPr>
          <w:rFonts w:ascii="Times New Roman" w:eastAsia="Times New Roman" w:hAnsi="Times New Roman"/>
          <w:b/>
          <w:sz w:val="28"/>
          <w:szCs w:val="28"/>
          <w:lang w:eastAsia="ru-RU"/>
        </w:rPr>
        <w:t>бщие</w:t>
      </w:r>
      <w:r w:rsidRPr="00055336">
        <w:rPr>
          <w:rFonts w:ascii="Times New Roman" w:eastAsia="Times New Roman" w:hAnsi="Times New Roman"/>
          <w:b/>
          <w:sz w:val="28"/>
          <w:szCs w:val="28"/>
          <w:lang w:eastAsia="ru-RU"/>
        </w:rPr>
        <w:t xml:space="preserve"> положения</w:t>
      </w:r>
      <w:r w:rsidR="00EB569A" w:rsidRPr="00055336">
        <w:rPr>
          <w:rFonts w:ascii="Times New Roman" w:eastAsia="Times New Roman" w:hAnsi="Times New Roman"/>
          <w:b/>
          <w:sz w:val="28"/>
          <w:szCs w:val="28"/>
          <w:lang w:eastAsia="ru-RU"/>
        </w:rPr>
        <w:t>.</w:t>
      </w:r>
    </w:p>
    <w:p w:rsidR="00411B59" w:rsidRPr="009B55B7" w:rsidRDefault="00411B59" w:rsidP="009B55B7">
      <w:pPr>
        <w:pStyle w:val="ad"/>
        <w:numPr>
          <w:ilvl w:val="0"/>
          <w:numId w:val="18"/>
        </w:numPr>
        <w:spacing w:line="360" w:lineRule="auto"/>
        <w:ind w:left="0" w:firstLine="851"/>
        <w:jc w:val="both"/>
        <w:rPr>
          <w:rFonts w:ascii="Times New Roman" w:hAnsi="Times New Roman"/>
          <w:sz w:val="28"/>
          <w:szCs w:val="28"/>
        </w:rPr>
      </w:pPr>
      <w:r w:rsidRPr="009B55B7">
        <w:rPr>
          <w:rFonts w:ascii="Times New Roman" w:hAnsi="Times New Roman"/>
          <w:sz w:val="28"/>
          <w:lang w:val="ru-RU"/>
        </w:rPr>
        <w:t xml:space="preserve">Министерство здравоохранения </w:t>
      </w:r>
      <w:r w:rsidR="005149D4">
        <w:rPr>
          <w:rFonts w:ascii="Times New Roman" w:hAnsi="Times New Roman"/>
          <w:sz w:val="28"/>
          <w:lang w:val="ru-RU"/>
        </w:rPr>
        <w:t xml:space="preserve"> </w:t>
      </w:r>
      <w:r w:rsidRPr="009B55B7">
        <w:rPr>
          <w:rFonts w:ascii="Times New Roman" w:hAnsi="Times New Roman"/>
          <w:sz w:val="28"/>
          <w:lang w:val="ru-RU"/>
        </w:rPr>
        <w:t>Республики Мордовия</w:t>
      </w:r>
      <w:r w:rsidR="00D851C9" w:rsidRPr="009B55B7">
        <w:rPr>
          <w:rFonts w:ascii="Times New Roman" w:hAnsi="Times New Roman"/>
          <w:sz w:val="28"/>
          <w:lang w:val="ru-RU"/>
        </w:rPr>
        <w:t>,</w:t>
      </w:r>
      <w:r w:rsidR="00D63B4C" w:rsidRPr="009B55B7">
        <w:rPr>
          <w:rFonts w:ascii="Times New Roman" w:hAnsi="Times New Roman"/>
          <w:sz w:val="28"/>
          <w:lang w:val="ru-RU"/>
        </w:rPr>
        <w:t xml:space="preserve"> </w:t>
      </w:r>
      <w:r w:rsidRPr="009B55B7">
        <w:rPr>
          <w:rFonts w:ascii="Times New Roman" w:hAnsi="Times New Roman"/>
          <w:sz w:val="28"/>
          <w:lang w:val="ru-RU"/>
        </w:rPr>
        <w:t xml:space="preserve">Территориальный фонд обязательного медицинского страхования Республики Мордовия (далее – </w:t>
      </w:r>
      <w:r w:rsidR="00933EC5" w:rsidRPr="009B55B7">
        <w:rPr>
          <w:rFonts w:ascii="Times New Roman" w:hAnsi="Times New Roman"/>
          <w:sz w:val="28"/>
          <w:lang w:val="ru-RU"/>
        </w:rPr>
        <w:t>ТФОМС Республики Мордовия</w:t>
      </w:r>
      <w:r w:rsidR="005149D4">
        <w:rPr>
          <w:rFonts w:ascii="Times New Roman" w:hAnsi="Times New Roman"/>
          <w:sz w:val="28"/>
          <w:lang w:val="ru-RU"/>
        </w:rPr>
        <w:t>, Фонд</w:t>
      </w:r>
      <w:r w:rsidRPr="009B55B7">
        <w:rPr>
          <w:rFonts w:ascii="Times New Roman" w:hAnsi="Times New Roman"/>
          <w:sz w:val="28"/>
          <w:lang w:val="ru-RU"/>
        </w:rPr>
        <w:t>)</w:t>
      </w:r>
      <w:r w:rsidR="00D63B4C" w:rsidRPr="009B55B7">
        <w:rPr>
          <w:rFonts w:ascii="Times New Roman" w:hAnsi="Times New Roman"/>
          <w:sz w:val="28"/>
          <w:lang w:val="ru-RU"/>
        </w:rPr>
        <w:t xml:space="preserve">,  </w:t>
      </w:r>
      <w:r w:rsidRPr="009B55B7">
        <w:rPr>
          <w:rFonts w:ascii="Times New Roman" w:hAnsi="Times New Roman"/>
          <w:sz w:val="28"/>
          <w:lang w:val="ru-RU"/>
        </w:rPr>
        <w:t>Мордовская республиканская организация профсоюза работников здравоохранения Российской Федерации</w:t>
      </w:r>
      <w:r w:rsidR="00D63B4C" w:rsidRPr="009B55B7">
        <w:rPr>
          <w:rFonts w:ascii="Times New Roman" w:hAnsi="Times New Roman"/>
          <w:sz w:val="28"/>
          <w:lang w:val="ru-RU"/>
        </w:rPr>
        <w:t xml:space="preserve">, </w:t>
      </w:r>
      <w:r w:rsidRPr="009B55B7">
        <w:rPr>
          <w:rFonts w:ascii="Times New Roman" w:hAnsi="Times New Roman"/>
          <w:sz w:val="28"/>
          <w:lang w:val="ru-RU"/>
        </w:rPr>
        <w:t xml:space="preserve">Мордовская республиканская общественная организация </w:t>
      </w:r>
      <w:r w:rsidR="005149D4">
        <w:rPr>
          <w:rFonts w:ascii="Times New Roman" w:hAnsi="Times New Roman"/>
          <w:sz w:val="28"/>
          <w:lang w:val="ru-RU"/>
        </w:rPr>
        <w:t xml:space="preserve"> </w:t>
      </w:r>
      <w:r w:rsidRPr="009B55B7">
        <w:rPr>
          <w:rFonts w:ascii="Times New Roman" w:hAnsi="Times New Roman"/>
          <w:sz w:val="28"/>
          <w:lang w:val="ru-RU"/>
        </w:rPr>
        <w:t>«Ассоциация врачей Мордовии»</w:t>
      </w:r>
      <w:r w:rsidR="00D63B4C" w:rsidRPr="009B55B7">
        <w:rPr>
          <w:rFonts w:ascii="Times New Roman" w:hAnsi="Times New Roman"/>
          <w:sz w:val="28"/>
          <w:lang w:val="ru-RU"/>
        </w:rPr>
        <w:t>, с</w:t>
      </w:r>
      <w:r w:rsidRPr="009B55B7">
        <w:rPr>
          <w:rFonts w:ascii="Times New Roman" w:hAnsi="Times New Roman"/>
          <w:bCs/>
          <w:sz w:val="28"/>
          <w:lang w:val="ru-RU"/>
        </w:rPr>
        <w:t xml:space="preserve">траховые медицинские организации, </w:t>
      </w:r>
      <w:r w:rsidR="005149D4">
        <w:rPr>
          <w:rFonts w:ascii="Times New Roman" w:hAnsi="Times New Roman"/>
          <w:bCs/>
          <w:sz w:val="28"/>
          <w:lang w:val="ru-RU"/>
        </w:rPr>
        <w:t xml:space="preserve"> </w:t>
      </w:r>
      <w:r w:rsidRPr="009B55B7">
        <w:rPr>
          <w:rFonts w:ascii="Times New Roman" w:hAnsi="Times New Roman"/>
          <w:bCs/>
          <w:sz w:val="28"/>
          <w:lang w:val="ru-RU"/>
        </w:rPr>
        <w:t xml:space="preserve">осуществляющие деятельность в сфере обязательного медицинского </w:t>
      </w:r>
      <w:r w:rsidR="005149D4">
        <w:rPr>
          <w:rFonts w:ascii="Times New Roman" w:hAnsi="Times New Roman"/>
          <w:bCs/>
          <w:sz w:val="28"/>
          <w:lang w:val="ru-RU"/>
        </w:rPr>
        <w:t xml:space="preserve"> </w:t>
      </w:r>
      <w:r w:rsidRPr="009B55B7">
        <w:rPr>
          <w:rFonts w:ascii="Times New Roman" w:hAnsi="Times New Roman"/>
          <w:bCs/>
          <w:sz w:val="28"/>
          <w:lang w:val="ru-RU"/>
        </w:rPr>
        <w:t xml:space="preserve">страхования на </w:t>
      </w:r>
      <w:r w:rsidR="005149D4">
        <w:rPr>
          <w:rFonts w:ascii="Times New Roman" w:hAnsi="Times New Roman"/>
          <w:bCs/>
          <w:sz w:val="28"/>
          <w:lang w:val="ru-RU"/>
        </w:rPr>
        <w:t xml:space="preserve"> </w:t>
      </w:r>
      <w:r w:rsidRPr="009B55B7">
        <w:rPr>
          <w:rFonts w:ascii="Times New Roman" w:hAnsi="Times New Roman"/>
          <w:bCs/>
          <w:sz w:val="28"/>
          <w:lang w:val="ru-RU"/>
        </w:rPr>
        <w:t xml:space="preserve">территории </w:t>
      </w:r>
      <w:r w:rsidR="005149D4">
        <w:rPr>
          <w:rFonts w:ascii="Times New Roman" w:hAnsi="Times New Roman"/>
          <w:bCs/>
          <w:sz w:val="28"/>
          <w:lang w:val="ru-RU"/>
        </w:rPr>
        <w:t>Р</w:t>
      </w:r>
      <w:r w:rsidRPr="009B55B7">
        <w:rPr>
          <w:rFonts w:ascii="Times New Roman" w:hAnsi="Times New Roman"/>
          <w:bCs/>
          <w:sz w:val="28"/>
          <w:lang w:val="ru-RU"/>
        </w:rPr>
        <w:t>еспублики Мордовия в 201</w:t>
      </w:r>
      <w:r w:rsidR="00511C41" w:rsidRPr="009B55B7">
        <w:rPr>
          <w:rFonts w:ascii="Times New Roman" w:hAnsi="Times New Roman"/>
          <w:bCs/>
          <w:sz w:val="28"/>
          <w:lang w:val="ru-RU"/>
        </w:rPr>
        <w:t>9</w:t>
      </w:r>
      <w:r w:rsidRPr="009B55B7">
        <w:rPr>
          <w:rFonts w:ascii="Times New Roman" w:hAnsi="Times New Roman"/>
          <w:bCs/>
          <w:sz w:val="28"/>
          <w:lang w:val="ru-RU"/>
        </w:rPr>
        <w:t xml:space="preserve"> году</w:t>
      </w:r>
      <w:r w:rsidR="00D63B4C" w:rsidRPr="009B55B7">
        <w:rPr>
          <w:rFonts w:ascii="Times New Roman" w:hAnsi="Times New Roman"/>
          <w:bCs/>
          <w:sz w:val="28"/>
          <w:lang w:val="ru-RU"/>
        </w:rPr>
        <w:t>,</w:t>
      </w:r>
      <w:r w:rsidRPr="009B55B7">
        <w:rPr>
          <w:rFonts w:ascii="Times New Roman" w:hAnsi="Times New Roman"/>
          <w:bCs/>
          <w:sz w:val="28"/>
          <w:lang w:val="ru-RU"/>
        </w:rPr>
        <w:t xml:space="preserve"> </w:t>
      </w:r>
      <w:r w:rsidRPr="009B55B7">
        <w:rPr>
          <w:rFonts w:ascii="Times New Roman" w:hAnsi="Times New Roman"/>
          <w:sz w:val="28"/>
          <w:szCs w:val="28"/>
          <w:lang w:val="ru-RU"/>
        </w:rPr>
        <w:t>именуемые в дальнейшем Стороны, в соо</w:t>
      </w:r>
      <w:r w:rsidR="005149D4">
        <w:rPr>
          <w:rFonts w:ascii="Times New Roman" w:hAnsi="Times New Roman"/>
          <w:sz w:val="28"/>
          <w:szCs w:val="28"/>
          <w:lang w:val="ru-RU"/>
        </w:rPr>
        <w:t xml:space="preserve">тветствии с Федеральным Законом </w:t>
      </w:r>
      <w:r w:rsidR="00426DA6" w:rsidRPr="009B55B7">
        <w:rPr>
          <w:rFonts w:ascii="Times New Roman" w:hAnsi="Times New Roman"/>
          <w:sz w:val="28"/>
          <w:szCs w:val="28"/>
          <w:lang w:val="ru-RU"/>
        </w:rPr>
        <w:t xml:space="preserve">от </w:t>
      </w:r>
      <w:r w:rsidRPr="009B55B7">
        <w:rPr>
          <w:rFonts w:ascii="Times New Roman" w:hAnsi="Times New Roman"/>
          <w:sz w:val="28"/>
          <w:szCs w:val="28"/>
          <w:lang w:val="ru-RU"/>
        </w:rPr>
        <w:t>29.11.2010 г. № 326-ФЗ «Об обязательном медицинском страховании</w:t>
      </w:r>
      <w:r w:rsidR="005149D4">
        <w:rPr>
          <w:rFonts w:ascii="Times New Roman" w:hAnsi="Times New Roman"/>
          <w:sz w:val="28"/>
          <w:szCs w:val="28"/>
          <w:lang w:val="ru-RU"/>
        </w:rPr>
        <w:t xml:space="preserve"> в Российской Федерации» (далее</w:t>
      </w:r>
      <w:r w:rsidRPr="009B55B7">
        <w:rPr>
          <w:rFonts w:ascii="Times New Roman" w:hAnsi="Times New Roman"/>
          <w:sz w:val="28"/>
          <w:szCs w:val="28"/>
          <w:lang w:val="ru-RU"/>
        </w:rPr>
        <w:t>–326-ФЗ), Федеральным законом от 21.11.2011 г.</w:t>
      </w:r>
      <w:r w:rsidR="00426DA6" w:rsidRPr="009B55B7">
        <w:rPr>
          <w:rFonts w:ascii="Times New Roman" w:hAnsi="Times New Roman"/>
          <w:sz w:val="28"/>
          <w:szCs w:val="28"/>
          <w:lang w:val="ru-RU"/>
        </w:rPr>
        <w:t xml:space="preserve"> </w:t>
      </w:r>
      <w:r w:rsidRPr="009B55B7">
        <w:rPr>
          <w:rFonts w:ascii="Times New Roman" w:hAnsi="Times New Roman"/>
          <w:sz w:val="28"/>
          <w:szCs w:val="28"/>
          <w:lang w:val="ru-RU"/>
        </w:rPr>
        <w:t xml:space="preserve">№ 323-ФЗ «Об основах охраны здоровья граждан в Российской Федерации» </w:t>
      </w:r>
      <w:r w:rsidR="005149D4">
        <w:rPr>
          <w:rFonts w:ascii="Times New Roman" w:hAnsi="Times New Roman"/>
          <w:sz w:val="28"/>
          <w:szCs w:val="28"/>
          <w:lang w:val="ru-RU"/>
        </w:rPr>
        <w:t>(далее</w:t>
      </w:r>
      <w:r w:rsidRPr="009B55B7">
        <w:rPr>
          <w:rFonts w:ascii="Times New Roman" w:hAnsi="Times New Roman"/>
          <w:sz w:val="28"/>
          <w:szCs w:val="28"/>
          <w:lang w:val="ru-RU"/>
        </w:rPr>
        <w:t>–323-ФЗ), постановлением Правительства Российской Федерации</w:t>
      </w:r>
      <w:r w:rsidR="005149D4">
        <w:rPr>
          <w:rFonts w:ascii="Times New Roman" w:hAnsi="Times New Roman"/>
          <w:sz w:val="28"/>
          <w:szCs w:val="28"/>
          <w:lang w:val="ru-RU"/>
        </w:rPr>
        <w:t xml:space="preserve"> </w:t>
      </w:r>
      <w:r w:rsidRPr="009B55B7">
        <w:rPr>
          <w:rFonts w:ascii="Times New Roman" w:hAnsi="Times New Roman"/>
          <w:sz w:val="28"/>
          <w:szCs w:val="28"/>
          <w:lang w:val="ru-RU"/>
        </w:rPr>
        <w:t>от</w:t>
      </w:r>
      <w:r w:rsidR="00A1724D" w:rsidRPr="009B55B7">
        <w:rPr>
          <w:rFonts w:ascii="Times New Roman" w:hAnsi="Times New Roman"/>
          <w:sz w:val="28"/>
          <w:szCs w:val="28"/>
          <w:lang w:val="ru-RU"/>
        </w:rPr>
        <w:t xml:space="preserve"> </w:t>
      </w:r>
      <w:r w:rsidR="00511C41" w:rsidRPr="009B55B7">
        <w:rPr>
          <w:rFonts w:ascii="Times New Roman" w:hAnsi="Times New Roman"/>
          <w:sz w:val="28"/>
          <w:szCs w:val="28"/>
          <w:lang w:val="ru-RU"/>
        </w:rPr>
        <w:t>10</w:t>
      </w:r>
      <w:r w:rsidRPr="009B55B7">
        <w:rPr>
          <w:rFonts w:ascii="Times New Roman" w:hAnsi="Times New Roman"/>
          <w:sz w:val="28"/>
          <w:szCs w:val="28"/>
          <w:lang w:val="ru-RU"/>
        </w:rPr>
        <w:t xml:space="preserve"> декабря 201</w:t>
      </w:r>
      <w:r w:rsidR="00511C41" w:rsidRPr="009B55B7">
        <w:rPr>
          <w:rFonts w:ascii="Times New Roman" w:hAnsi="Times New Roman"/>
          <w:sz w:val="28"/>
          <w:szCs w:val="28"/>
          <w:lang w:val="ru-RU"/>
        </w:rPr>
        <w:t>8</w:t>
      </w:r>
      <w:r w:rsidR="00C06918" w:rsidRPr="009B55B7">
        <w:rPr>
          <w:rFonts w:ascii="Times New Roman" w:hAnsi="Times New Roman"/>
          <w:sz w:val="28"/>
          <w:szCs w:val="28"/>
          <w:lang w:val="ru-RU"/>
        </w:rPr>
        <w:t xml:space="preserve"> </w:t>
      </w:r>
      <w:r w:rsidR="007914F8" w:rsidRPr="009B55B7">
        <w:rPr>
          <w:rFonts w:ascii="Times New Roman" w:hAnsi="Times New Roman"/>
          <w:sz w:val="28"/>
          <w:szCs w:val="28"/>
          <w:lang w:val="ru-RU"/>
        </w:rPr>
        <w:t>г. №</w:t>
      </w:r>
      <w:r w:rsidR="00511C41" w:rsidRPr="009B55B7">
        <w:rPr>
          <w:rFonts w:ascii="Times New Roman" w:hAnsi="Times New Roman"/>
          <w:sz w:val="28"/>
          <w:szCs w:val="28"/>
          <w:lang w:val="ru-RU"/>
        </w:rPr>
        <w:t>1506</w:t>
      </w:r>
      <w:r w:rsidRPr="009B55B7">
        <w:rPr>
          <w:rFonts w:ascii="Times New Roman" w:hAnsi="Times New Roman"/>
          <w:sz w:val="28"/>
          <w:szCs w:val="28"/>
          <w:lang w:val="ru-RU"/>
        </w:rPr>
        <w:t xml:space="preserve"> </w:t>
      </w:r>
      <w:r w:rsidR="005149D4">
        <w:rPr>
          <w:rFonts w:ascii="Times New Roman" w:hAnsi="Times New Roman"/>
          <w:sz w:val="28"/>
          <w:szCs w:val="28"/>
          <w:lang w:val="ru-RU"/>
        </w:rPr>
        <w:t xml:space="preserve"> </w:t>
      </w:r>
      <w:r w:rsidRPr="009B55B7">
        <w:rPr>
          <w:rFonts w:ascii="Times New Roman" w:hAnsi="Times New Roman"/>
          <w:sz w:val="28"/>
          <w:szCs w:val="28"/>
          <w:lang w:val="ru-RU"/>
        </w:rPr>
        <w:t>«О Программе государственных гарантий бесплатного оказания гражданам медицинской помощи на 201</w:t>
      </w:r>
      <w:r w:rsidR="005D133C" w:rsidRPr="009B55B7">
        <w:rPr>
          <w:rFonts w:ascii="Times New Roman" w:hAnsi="Times New Roman"/>
          <w:sz w:val="28"/>
          <w:szCs w:val="28"/>
          <w:lang w:val="ru-RU"/>
        </w:rPr>
        <w:t>9</w:t>
      </w:r>
      <w:r w:rsidRPr="009B55B7">
        <w:rPr>
          <w:rFonts w:ascii="Times New Roman" w:hAnsi="Times New Roman"/>
          <w:sz w:val="28"/>
          <w:szCs w:val="28"/>
          <w:lang w:val="ru-RU"/>
        </w:rPr>
        <w:t xml:space="preserve"> год и на плановый период 201</w:t>
      </w:r>
      <w:r w:rsidR="008A04C3" w:rsidRPr="009B55B7">
        <w:rPr>
          <w:rFonts w:ascii="Times New Roman" w:hAnsi="Times New Roman"/>
          <w:sz w:val="28"/>
          <w:szCs w:val="28"/>
          <w:lang w:val="ru-RU"/>
        </w:rPr>
        <w:t>9</w:t>
      </w:r>
      <w:r w:rsidRPr="009B55B7">
        <w:rPr>
          <w:rFonts w:ascii="Times New Roman" w:hAnsi="Times New Roman"/>
          <w:sz w:val="28"/>
          <w:szCs w:val="28"/>
          <w:lang w:val="ru-RU"/>
        </w:rPr>
        <w:t xml:space="preserve"> и 20</w:t>
      </w:r>
      <w:r w:rsidR="008A04C3" w:rsidRPr="009B55B7">
        <w:rPr>
          <w:rFonts w:ascii="Times New Roman" w:hAnsi="Times New Roman"/>
          <w:sz w:val="28"/>
          <w:szCs w:val="28"/>
          <w:lang w:val="ru-RU"/>
        </w:rPr>
        <w:t>20</w:t>
      </w:r>
      <w:r w:rsidRPr="009B55B7">
        <w:rPr>
          <w:rFonts w:ascii="Times New Roman" w:hAnsi="Times New Roman"/>
          <w:sz w:val="28"/>
          <w:szCs w:val="28"/>
          <w:lang w:val="ru-RU"/>
        </w:rPr>
        <w:t xml:space="preserve"> годов», Правилами обязательного </w:t>
      </w:r>
      <w:r w:rsidR="005149D4">
        <w:rPr>
          <w:rFonts w:ascii="Times New Roman" w:hAnsi="Times New Roman"/>
          <w:sz w:val="28"/>
          <w:szCs w:val="28"/>
          <w:lang w:val="ru-RU"/>
        </w:rPr>
        <w:t xml:space="preserve"> </w:t>
      </w:r>
      <w:r w:rsidRPr="009B55B7">
        <w:rPr>
          <w:rFonts w:ascii="Times New Roman" w:hAnsi="Times New Roman"/>
          <w:sz w:val="28"/>
          <w:szCs w:val="28"/>
          <w:lang w:val="ru-RU"/>
        </w:rPr>
        <w:t>медицинского страхования, утвержденными приказом Министерства здравоохранения и социального развития</w:t>
      </w:r>
      <w:r w:rsidR="005149D4">
        <w:rPr>
          <w:rFonts w:ascii="Times New Roman" w:hAnsi="Times New Roman"/>
          <w:sz w:val="28"/>
          <w:szCs w:val="28"/>
          <w:lang w:val="ru-RU"/>
        </w:rPr>
        <w:t xml:space="preserve"> </w:t>
      </w:r>
      <w:r w:rsidRPr="009B55B7">
        <w:rPr>
          <w:rFonts w:ascii="Times New Roman" w:hAnsi="Times New Roman"/>
          <w:sz w:val="28"/>
          <w:szCs w:val="28"/>
          <w:lang w:val="ru-RU"/>
        </w:rPr>
        <w:t>Российской Федерации от 28.02.2011 г. № 158н (далее –</w:t>
      </w:r>
      <w:r w:rsidR="00426DA6" w:rsidRPr="009B55B7">
        <w:rPr>
          <w:rFonts w:ascii="Times New Roman" w:hAnsi="Times New Roman"/>
          <w:sz w:val="28"/>
          <w:szCs w:val="28"/>
          <w:lang w:val="ru-RU"/>
        </w:rPr>
        <w:t xml:space="preserve"> </w:t>
      </w:r>
      <w:r w:rsidRPr="009B55B7">
        <w:rPr>
          <w:rFonts w:ascii="Times New Roman" w:hAnsi="Times New Roman"/>
          <w:sz w:val="28"/>
          <w:szCs w:val="28"/>
          <w:lang w:val="ru-RU"/>
        </w:rPr>
        <w:t xml:space="preserve">Правила ОМС), приказом Федерального фонда обязательного медицинского страхования от 01.12.2010 г. </w:t>
      </w:r>
      <w:r w:rsidR="00426DA6" w:rsidRPr="009B55B7">
        <w:rPr>
          <w:rFonts w:ascii="Times New Roman" w:hAnsi="Times New Roman"/>
          <w:sz w:val="28"/>
          <w:szCs w:val="28"/>
          <w:lang w:val="ru-RU"/>
        </w:rPr>
        <w:t xml:space="preserve">№ 230 </w:t>
      </w:r>
      <w:r w:rsidR="005149D4">
        <w:rPr>
          <w:rFonts w:ascii="Times New Roman" w:hAnsi="Times New Roman"/>
          <w:sz w:val="28"/>
          <w:szCs w:val="28"/>
          <w:lang w:val="ru-RU"/>
        </w:rPr>
        <w:t xml:space="preserve"> </w:t>
      </w:r>
      <w:r w:rsidRPr="009B55B7">
        <w:rPr>
          <w:rFonts w:ascii="Times New Roman" w:hAnsi="Times New Roman"/>
          <w:sz w:val="28"/>
          <w:szCs w:val="28"/>
          <w:lang w:val="ru-RU"/>
        </w:rPr>
        <w:t xml:space="preserve">«Об утверждении Порядка </w:t>
      </w:r>
      <w:r w:rsidR="005149D4">
        <w:rPr>
          <w:rFonts w:ascii="Times New Roman" w:hAnsi="Times New Roman"/>
          <w:sz w:val="28"/>
          <w:szCs w:val="28"/>
          <w:lang w:val="ru-RU"/>
        </w:rPr>
        <w:t xml:space="preserve"> </w:t>
      </w:r>
      <w:r w:rsidRPr="009B55B7">
        <w:rPr>
          <w:rFonts w:ascii="Times New Roman" w:hAnsi="Times New Roman"/>
          <w:sz w:val="28"/>
          <w:szCs w:val="28"/>
          <w:lang w:val="ru-RU"/>
        </w:rPr>
        <w:t xml:space="preserve">организации </w:t>
      </w:r>
      <w:r w:rsidR="005149D4">
        <w:rPr>
          <w:rFonts w:ascii="Times New Roman" w:hAnsi="Times New Roman"/>
          <w:sz w:val="28"/>
          <w:szCs w:val="28"/>
          <w:lang w:val="ru-RU"/>
        </w:rPr>
        <w:t xml:space="preserve"> </w:t>
      </w:r>
      <w:r w:rsidRPr="009B55B7">
        <w:rPr>
          <w:rFonts w:ascii="Times New Roman" w:hAnsi="Times New Roman"/>
          <w:sz w:val="28"/>
          <w:szCs w:val="28"/>
          <w:lang w:val="ru-RU"/>
        </w:rPr>
        <w:t>и проведения контроля объемов, сроков, ка</w:t>
      </w:r>
      <w:r w:rsidR="00426DA6" w:rsidRPr="009B55B7">
        <w:rPr>
          <w:rFonts w:ascii="Times New Roman" w:hAnsi="Times New Roman"/>
          <w:sz w:val="28"/>
          <w:szCs w:val="28"/>
          <w:lang w:val="ru-RU"/>
        </w:rPr>
        <w:t xml:space="preserve">чества и условий </w:t>
      </w:r>
      <w:r w:rsidR="005149D4">
        <w:rPr>
          <w:rFonts w:ascii="Times New Roman" w:hAnsi="Times New Roman"/>
          <w:sz w:val="28"/>
          <w:szCs w:val="28"/>
          <w:lang w:val="ru-RU"/>
        </w:rPr>
        <w:t xml:space="preserve">  </w:t>
      </w:r>
      <w:r w:rsidR="00426DA6" w:rsidRPr="009B55B7">
        <w:rPr>
          <w:rFonts w:ascii="Times New Roman" w:hAnsi="Times New Roman"/>
          <w:sz w:val="28"/>
          <w:szCs w:val="28"/>
          <w:lang w:val="ru-RU"/>
        </w:rPr>
        <w:t xml:space="preserve">предоставления </w:t>
      </w:r>
      <w:r w:rsidRPr="009B55B7">
        <w:rPr>
          <w:rFonts w:ascii="Times New Roman" w:hAnsi="Times New Roman"/>
          <w:sz w:val="28"/>
          <w:szCs w:val="28"/>
          <w:lang w:val="ru-RU"/>
        </w:rPr>
        <w:t>медицинской помощи по обязательному медицинскому страхованию», приказом Федерального фонда обязательного медицин</w:t>
      </w:r>
      <w:r w:rsidR="00A1724D" w:rsidRPr="009B55B7">
        <w:rPr>
          <w:rFonts w:ascii="Times New Roman" w:hAnsi="Times New Roman"/>
          <w:sz w:val="28"/>
          <w:szCs w:val="28"/>
          <w:lang w:val="ru-RU"/>
        </w:rPr>
        <w:t xml:space="preserve">ского </w:t>
      </w:r>
      <w:r w:rsidR="00A1724D" w:rsidRPr="009B55B7">
        <w:rPr>
          <w:rFonts w:ascii="Times New Roman" w:hAnsi="Times New Roman"/>
          <w:sz w:val="28"/>
          <w:szCs w:val="28"/>
          <w:lang w:val="ru-RU"/>
        </w:rPr>
        <w:lastRenderedPageBreak/>
        <w:t>страхования от 18.11.2014</w:t>
      </w:r>
      <w:r w:rsidRPr="009B55B7">
        <w:rPr>
          <w:rFonts w:ascii="Times New Roman" w:hAnsi="Times New Roman"/>
          <w:sz w:val="28"/>
          <w:szCs w:val="28"/>
          <w:lang w:val="ru-RU"/>
        </w:rPr>
        <w:t xml:space="preserve">г. </w:t>
      </w:r>
      <w:r w:rsidR="00A1724D" w:rsidRPr="009B55B7">
        <w:rPr>
          <w:rFonts w:ascii="Times New Roman" w:hAnsi="Times New Roman"/>
          <w:sz w:val="28"/>
          <w:szCs w:val="28"/>
          <w:lang w:val="ru-RU"/>
        </w:rPr>
        <w:t xml:space="preserve">№200 </w:t>
      </w:r>
      <w:r w:rsidRPr="009B55B7">
        <w:rPr>
          <w:rFonts w:ascii="Times New Roman" w:hAnsi="Times New Roman"/>
          <w:sz w:val="28"/>
          <w:szCs w:val="28"/>
          <w:lang w:val="ru-RU"/>
        </w:rPr>
        <w:t>«Об установлении Требований к структуре и содержанию тарифного соглашения», Методическими рекомендациями по способам оплаты медицинской помощи за счет средств обязательного медицинского страхования, одобренными решен</w:t>
      </w:r>
      <w:r w:rsidR="006C2308" w:rsidRPr="009B55B7">
        <w:rPr>
          <w:rFonts w:ascii="Times New Roman" w:hAnsi="Times New Roman"/>
          <w:sz w:val="28"/>
          <w:szCs w:val="28"/>
          <w:lang w:val="ru-RU"/>
        </w:rPr>
        <w:t>ием рабочей группы Министерств</w:t>
      </w:r>
      <w:r w:rsidRPr="009B55B7">
        <w:rPr>
          <w:rFonts w:ascii="Times New Roman" w:hAnsi="Times New Roman"/>
          <w:sz w:val="28"/>
          <w:szCs w:val="28"/>
          <w:lang w:val="ru-RU"/>
        </w:rPr>
        <w:t>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w:t>
      </w:r>
      <w:r w:rsidR="003671B4" w:rsidRPr="009B55B7">
        <w:rPr>
          <w:rFonts w:ascii="Times New Roman" w:hAnsi="Times New Roman"/>
          <w:sz w:val="28"/>
          <w:szCs w:val="28"/>
          <w:lang w:val="ru-RU"/>
        </w:rPr>
        <w:t xml:space="preserve"> (совместное письмо от 21 ноября 2018 г. Министерства здравоохранения Российской Федерации № 11-7/10/2-7543 и Федерального фонда обязательного медицинского страхования № 14525/26-1/и, </w:t>
      </w:r>
      <w:r w:rsidRPr="009B55B7">
        <w:rPr>
          <w:rFonts w:ascii="Times New Roman" w:hAnsi="Times New Roman"/>
          <w:sz w:val="28"/>
          <w:szCs w:val="28"/>
          <w:lang w:val="ru-RU"/>
        </w:rPr>
        <w:t xml:space="preserve">протокол заседания от </w:t>
      </w:r>
      <w:r w:rsidR="008A04C3" w:rsidRPr="009B55B7">
        <w:rPr>
          <w:rFonts w:ascii="Times New Roman" w:hAnsi="Times New Roman"/>
          <w:sz w:val="28"/>
          <w:szCs w:val="28"/>
          <w:lang w:val="ru-RU"/>
        </w:rPr>
        <w:t>1</w:t>
      </w:r>
      <w:r w:rsidR="00EB040C" w:rsidRPr="009B55B7">
        <w:rPr>
          <w:rFonts w:ascii="Times New Roman" w:hAnsi="Times New Roman"/>
          <w:sz w:val="28"/>
          <w:szCs w:val="28"/>
          <w:lang w:val="ru-RU"/>
        </w:rPr>
        <w:t>2</w:t>
      </w:r>
      <w:r w:rsidR="006C2308" w:rsidRPr="009B55B7">
        <w:rPr>
          <w:rFonts w:ascii="Times New Roman" w:hAnsi="Times New Roman"/>
          <w:sz w:val="28"/>
          <w:szCs w:val="28"/>
          <w:lang w:val="ru-RU"/>
        </w:rPr>
        <w:t xml:space="preserve"> </w:t>
      </w:r>
      <w:r w:rsidR="008A04C3" w:rsidRPr="009B55B7">
        <w:rPr>
          <w:rFonts w:ascii="Times New Roman" w:hAnsi="Times New Roman"/>
          <w:sz w:val="28"/>
          <w:szCs w:val="28"/>
          <w:lang w:val="ru-RU"/>
        </w:rPr>
        <w:t xml:space="preserve">ноября </w:t>
      </w:r>
      <w:r w:rsidRPr="009B55B7">
        <w:rPr>
          <w:rFonts w:ascii="Times New Roman" w:hAnsi="Times New Roman"/>
          <w:sz w:val="28"/>
          <w:szCs w:val="28"/>
          <w:lang w:val="ru-RU"/>
        </w:rPr>
        <w:t xml:space="preserve"> 201</w:t>
      </w:r>
      <w:r w:rsidR="00EB040C" w:rsidRPr="009B55B7">
        <w:rPr>
          <w:rFonts w:ascii="Times New Roman" w:hAnsi="Times New Roman"/>
          <w:sz w:val="28"/>
          <w:szCs w:val="28"/>
          <w:lang w:val="ru-RU"/>
        </w:rPr>
        <w:t xml:space="preserve">8 </w:t>
      </w:r>
      <w:r w:rsidRPr="009B55B7">
        <w:rPr>
          <w:rFonts w:ascii="Times New Roman" w:hAnsi="Times New Roman"/>
          <w:sz w:val="28"/>
          <w:szCs w:val="28"/>
          <w:lang w:val="ru-RU"/>
        </w:rPr>
        <w:t xml:space="preserve"> года № </w:t>
      </w:r>
      <w:r w:rsidR="00CF0AC4" w:rsidRPr="009B55B7">
        <w:rPr>
          <w:rFonts w:ascii="Times New Roman" w:hAnsi="Times New Roman"/>
          <w:sz w:val="28"/>
          <w:szCs w:val="28"/>
          <w:lang w:val="ru-RU"/>
        </w:rPr>
        <w:t>66/11/1</w:t>
      </w:r>
      <w:r w:rsidR="00EB040C" w:rsidRPr="009B55B7">
        <w:rPr>
          <w:rFonts w:ascii="Times New Roman" w:hAnsi="Times New Roman"/>
          <w:sz w:val="28"/>
          <w:szCs w:val="28"/>
          <w:lang w:val="ru-RU"/>
        </w:rPr>
        <w:t>5</w:t>
      </w:r>
      <w:r w:rsidR="00CF0AC4" w:rsidRPr="009B55B7">
        <w:rPr>
          <w:rFonts w:ascii="Times New Roman" w:hAnsi="Times New Roman"/>
          <w:sz w:val="28"/>
          <w:szCs w:val="28"/>
          <w:lang w:val="ru-RU"/>
        </w:rPr>
        <w:t>)</w:t>
      </w:r>
      <w:r w:rsidRPr="009B55B7">
        <w:rPr>
          <w:rFonts w:ascii="Times New Roman" w:hAnsi="Times New Roman"/>
          <w:sz w:val="28"/>
          <w:szCs w:val="28"/>
          <w:lang w:val="ru-RU"/>
        </w:rPr>
        <w:t>,</w:t>
      </w:r>
      <w:r w:rsidR="006C2308" w:rsidRPr="009B55B7">
        <w:rPr>
          <w:rFonts w:ascii="Times New Roman" w:hAnsi="Times New Roman"/>
          <w:sz w:val="28"/>
          <w:szCs w:val="28"/>
          <w:lang w:val="ru-RU"/>
        </w:rPr>
        <w:t xml:space="preserve"> инструкцией по группировке случаев, в том числе правилами учета дополнительных классификационных критериев, и подходами к оплате медицинской помощи в амбулаторных условиях по подушевому нормативу финансирования,</w:t>
      </w:r>
      <w:r w:rsidRPr="009B55B7">
        <w:rPr>
          <w:rFonts w:ascii="Times New Roman" w:hAnsi="Times New Roman"/>
          <w:sz w:val="28"/>
          <w:szCs w:val="28"/>
          <w:lang w:val="ru-RU"/>
        </w:rPr>
        <w:t xml:space="preserve"> информационным письмом Министерства здравоохранения Российской Федерации от 2</w:t>
      </w:r>
      <w:r w:rsidR="00995463" w:rsidRPr="009B55B7">
        <w:rPr>
          <w:rFonts w:ascii="Times New Roman" w:hAnsi="Times New Roman"/>
          <w:sz w:val="28"/>
          <w:szCs w:val="28"/>
          <w:lang w:val="ru-RU"/>
        </w:rPr>
        <w:t>1</w:t>
      </w:r>
      <w:r w:rsidRPr="009B55B7">
        <w:rPr>
          <w:rFonts w:ascii="Times New Roman" w:hAnsi="Times New Roman"/>
          <w:sz w:val="28"/>
          <w:szCs w:val="28"/>
          <w:lang w:val="ru-RU"/>
        </w:rPr>
        <w:t>.12.201</w:t>
      </w:r>
      <w:r w:rsidR="00995463" w:rsidRPr="009B55B7">
        <w:rPr>
          <w:rFonts w:ascii="Times New Roman" w:hAnsi="Times New Roman"/>
          <w:sz w:val="28"/>
          <w:szCs w:val="28"/>
          <w:lang w:val="ru-RU"/>
        </w:rPr>
        <w:t>8</w:t>
      </w:r>
      <w:r w:rsidRPr="009B55B7">
        <w:rPr>
          <w:rFonts w:ascii="Times New Roman" w:hAnsi="Times New Roman"/>
          <w:sz w:val="28"/>
          <w:szCs w:val="28"/>
          <w:lang w:val="ru-RU"/>
        </w:rPr>
        <w:t xml:space="preserve"> г.</w:t>
      </w:r>
      <w:r w:rsidR="007914F8" w:rsidRPr="009B55B7">
        <w:rPr>
          <w:rFonts w:ascii="Times New Roman" w:hAnsi="Times New Roman"/>
          <w:sz w:val="28"/>
          <w:szCs w:val="28"/>
          <w:lang w:val="ru-RU"/>
        </w:rPr>
        <w:t>№</w:t>
      </w:r>
      <w:r w:rsidRPr="009B55B7">
        <w:rPr>
          <w:rFonts w:ascii="Times New Roman" w:hAnsi="Times New Roman"/>
          <w:sz w:val="28"/>
          <w:szCs w:val="28"/>
          <w:lang w:val="ru-RU"/>
        </w:rPr>
        <w:t>11-</w:t>
      </w:r>
      <w:r w:rsidR="005A3FF7" w:rsidRPr="009B55B7">
        <w:rPr>
          <w:rFonts w:ascii="Times New Roman" w:hAnsi="Times New Roman"/>
          <w:sz w:val="28"/>
          <w:szCs w:val="28"/>
          <w:lang w:val="ru-RU"/>
        </w:rPr>
        <w:t>7</w:t>
      </w:r>
      <w:r w:rsidRPr="009B55B7">
        <w:rPr>
          <w:rFonts w:ascii="Times New Roman" w:hAnsi="Times New Roman"/>
          <w:sz w:val="28"/>
          <w:szCs w:val="28"/>
          <w:lang w:val="ru-RU"/>
        </w:rPr>
        <w:t>/10/</w:t>
      </w:r>
      <w:r w:rsidR="00995463" w:rsidRPr="009B55B7">
        <w:rPr>
          <w:rFonts w:ascii="Times New Roman" w:hAnsi="Times New Roman"/>
          <w:sz w:val="28"/>
          <w:szCs w:val="28"/>
          <w:lang w:val="ru-RU"/>
        </w:rPr>
        <w:t>1</w:t>
      </w:r>
      <w:r w:rsidRPr="009B55B7">
        <w:rPr>
          <w:rFonts w:ascii="Times New Roman" w:hAnsi="Times New Roman"/>
          <w:sz w:val="28"/>
          <w:szCs w:val="28"/>
          <w:lang w:val="ru-RU"/>
        </w:rPr>
        <w:t>-</w:t>
      </w:r>
      <w:r w:rsidR="00995463" w:rsidRPr="009B55B7">
        <w:rPr>
          <w:rFonts w:ascii="Times New Roman" w:hAnsi="Times New Roman"/>
          <w:sz w:val="28"/>
          <w:szCs w:val="28"/>
          <w:lang w:val="ru-RU"/>
        </w:rPr>
        <w:t>511</w:t>
      </w:r>
      <w:r w:rsidRPr="009B55B7">
        <w:rPr>
          <w:rFonts w:ascii="Times New Roman" w:hAnsi="Times New Roman"/>
          <w:sz w:val="28"/>
          <w:szCs w:val="28"/>
          <w:lang w:val="ru-RU"/>
        </w:rPr>
        <w:t xml:space="preserve"> «О формировании и экономическом обосновании территориальной программы государственных гарантий </w:t>
      </w:r>
      <w:r w:rsidR="00254B35" w:rsidRPr="009B55B7">
        <w:rPr>
          <w:rFonts w:ascii="Times New Roman" w:hAnsi="Times New Roman"/>
          <w:sz w:val="28"/>
          <w:szCs w:val="28"/>
          <w:lang w:val="ru-RU"/>
        </w:rPr>
        <w:t xml:space="preserve">бесплатного </w:t>
      </w:r>
      <w:r w:rsidRPr="009B55B7">
        <w:rPr>
          <w:rFonts w:ascii="Times New Roman" w:hAnsi="Times New Roman"/>
          <w:sz w:val="28"/>
          <w:szCs w:val="28"/>
          <w:lang w:val="ru-RU"/>
        </w:rPr>
        <w:t>оказания гражданам медицинской помощи на 201</w:t>
      </w:r>
      <w:r w:rsidR="003E0320" w:rsidRPr="009B55B7">
        <w:rPr>
          <w:rFonts w:ascii="Times New Roman" w:hAnsi="Times New Roman"/>
          <w:sz w:val="28"/>
          <w:szCs w:val="28"/>
          <w:lang w:val="ru-RU"/>
        </w:rPr>
        <w:t>9</w:t>
      </w:r>
      <w:r w:rsidRPr="009B55B7">
        <w:rPr>
          <w:rFonts w:ascii="Times New Roman" w:hAnsi="Times New Roman"/>
          <w:sz w:val="28"/>
          <w:szCs w:val="28"/>
          <w:lang w:val="ru-RU"/>
        </w:rPr>
        <w:t xml:space="preserve"> год</w:t>
      </w:r>
      <w:r w:rsidR="003E0320" w:rsidRPr="009B55B7">
        <w:rPr>
          <w:rFonts w:ascii="Times New Roman" w:hAnsi="Times New Roman"/>
          <w:sz w:val="28"/>
          <w:szCs w:val="28"/>
          <w:lang w:val="ru-RU"/>
        </w:rPr>
        <w:t xml:space="preserve"> и на плановый период 2020</w:t>
      </w:r>
      <w:r w:rsidR="00254B35" w:rsidRPr="009B55B7">
        <w:rPr>
          <w:rFonts w:ascii="Times New Roman" w:hAnsi="Times New Roman"/>
          <w:sz w:val="28"/>
          <w:szCs w:val="28"/>
          <w:lang w:val="ru-RU"/>
        </w:rPr>
        <w:t xml:space="preserve"> и 20</w:t>
      </w:r>
      <w:r w:rsidR="003A04B3" w:rsidRPr="009B55B7">
        <w:rPr>
          <w:rFonts w:ascii="Times New Roman" w:hAnsi="Times New Roman"/>
          <w:sz w:val="28"/>
          <w:szCs w:val="28"/>
          <w:lang w:val="ru-RU"/>
        </w:rPr>
        <w:t>2</w:t>
      </w:r>
      <w:r w:rsidR="003E0320" w:rsidRPr="009B55B7">
        <w:rPr>
          <w:rFonts w:ascii="Times New Roman" w:hAnsi="Times New Roman"/>
          <w:sz w:val="28"/>
          <w:szCs w:val="28"/>
          <w:lang w:val="ru-RU"/>
        </w:rPr>
        <w:t>1</w:t>
      </w:r>
      <w:r w:rsidR="00254B35" w:rsidRPr="009B55B7">
        <w:rPr>
          <w:rFonts w:ascii="Times New Roman" w:hAnsi="Times New Roman"/>
          <w:sz w:val="28"/>
          <w:szCs w:val="28"/>
          <w:lang w:val="ru-RU"/>
        </w:rPr>
        <w:t xml:space="preserve"> годов</w:t>
      </w:r>
      <w:r w:rsidRPr="009B55B7">
        <w:rPr>
          <w:rFonts w:ascii="Times New Roman" w:hAnsi="Times New Roman"/>
          <w:sz w:val="28"/>
          <w:szCs w:val="28"/>
          <w:lang w:val="ru-RU"/>
        </w:rPr>
        <w:t>», постано</w:t>
      </w:r>
      <w:r w:rsidRPr="005149D4">
        <w:rPr>
          <w:rFonts w:ascii="Times New Roman" w:hAnsi="Times New Roman"/>
          <w:sz w:val="28"/>
          <w:szCs w:val="28"/>
          <w:lang w:val="ru-RU"/>
        </w:rPr>
        <w:t xml:space="preserve">влением Правительства Республики Мордовия от </w:t>
      </w:r>
      <w:r w:rsidR="00A64461" w:rsidRPr="005149D4">
        <w:rPr>
          <w:rFonts w:ascii="Times New Roman" w:hAnsi="Times New Roman"/>
          <w:sz w:val="28"/>
          <w:szCs w:val="28"/>
          <w:lang w:val="ru-RU"/>
        </w:rPr>
        <w:t>2</w:t>
      </w:r>
      <w:r w:rsidR="003E2C65" w:rsidRPr="005149D4">
        <w:rPr>
          <w:rFonts w:ascii="Times New Roman" w:hAnsi="Times New Roman"/>
          <w:sz w:val="28"/>
          <w:szCs w:val="28"/>
          <w:lang w:val="ru-RU"/>
        </w:rPr>
        <w:t>8</w:t>
      </w:r>
      <w:r w:rsidRPr="005149D4">
        <w:rPr>
          <w:rFonts w:ascii="Times New Roman" w:hAnsi="Times New Roman"/>
          <w:sz w:val="28"/>
          <w:szCs w:val="28"/>
          <w:lang w:val="ru-RU"/>
        </w:rPr>
        <w:t>.12.201</w:t>
      </w:r>
      <w:r w:rsidR="003E2C65" w:rsidRPr="005149D4">
        <w:rPr>
          <w:rFonts w:ascii="Times New Roman" w:hAnsi="Times New Roman"/>
          <w:sz w:val="28"/>
          <w:szCs w:val="28"/>
          <w:lang w:val="ru-RU"/>
        </w:rPr>
        <w:t>8</w:t>
      </w:r>
      <w:r w:rsidRPr="005149D4">
        <w:rPr>
          <w:rFonts w:ascii="Times New Roman" w:hAnsi="Times New Roman"/>
          <w:sz w:val="28"/>
          <w:szCs w:val="28"/>
          <w:lang w:val="ru-RU"/>
        </w:rPr>
        <w:t xml:space="preserve"> г.</w:t>
      </w:r>
      <w:r w:rsidR="003E2C65" w:rsidRPr="005149D4">
        <w:rPr>
          <w:rFonts w:ascii="Times New Roman" w:hAnsi="Times New Roman"/>
          <w:sz w:val="28"/>
          <w:szCs w:val="28"/>
          <w:lang w:val="ru-RU"/>
        </w:rPr>
        <w:t xml:space="preserve">      </w:t>
      </w:r>
      <w:r w:rsidRPr="005149D4">
        <w:rPr>
          <w:rFonts w:ascii="Times New Roman" w:hAnsi="Times New Roman"/>
          <w:sz w:val="28"/>
          <w:szCs w:val="28"/>
          <w:lang w:val="ru-RU"/>
        </w:rPr>
        <w:t xml:space="preserve"> №</w:t>
      </w:r>
      <w:r w:rsidR="00A64461" w:rsidRPr="005149D4">
        <w:rPr>
          <w:rFonts w:ascii="Times New Roman" w:hAnsi="Times New Roman"/>
          <w:sz w:val="28"/>
          <w:szCs w:val="28"/>
          <w:lang w:val="ru-RU"/>
        </w:rPr>
        <w:t xml:space="preserve"> </w:t>
      </w:r>
      <w:r w:rsidR="003E2C65" w:rsidRPr="005149D4">
        <w:rPr>
          <w:rFonts w:ascii="Times New Roman" w:hAnsi="Times New Roman"/>
          <w:sz w:val="28"/>
          <w:szCs w:val="28"/>
          <w:lang w:val="ru-RU"/>
        </w:rPr>
        <w:t>625</w:t>
      </w:r>
      <w:r w:rsidRPr="005149D4">
        <w:rPr>
          <w:rFonts w:ascii="Times New Roman" w:hAnsi="Times New Roman"/>
          <w:sz w:val="28"/>
          <w:szCs w:val="28"/>
          <w:lang w:val="ru-RU"/>
        </w:rPr>
        <w:t xml:space="preserve"> «О Республиканской территориальной программе государственных гарантий бесплатного оказания населению Республики Мордовия медицинской помощи на 201</w:t>
      </w:r>
      <w:r w:rsidR="003E0320" w:rsidRPr="005149D4">
        <w:rPr>
          <w:rFonts w:ascii="Times New Roman" w:hAnsi="Times New Roman"/>
          <w:sz w:val="28"/>
          <w:szCs w:val="28"/>
          <w:lang w:val="ru-RU"/>
        </w:rPr>
        <w:t>9</w:t>
      </w:r>
      <w:r w:rsidRPr="005149D4">
        <w:rPr>
          <w:rFonts w:ascii="Times New Roman" w:hAnsi="Times New Roman"/>
          <w:sz w:val="28"/>
          <w:szCs w:val="28"/>
          <w:lang w:val="ru-RU"/>
        </w:rPr>
        <w:t xml:space="preserve"> год</w:t>
      </w:r>
      <w:r w:rsidR="002A2E84" w:rsidRPr="005149D4">
        <w:rPr>
          <w:rFonts w:ascii="Times New Roman" w:hAnsi="Times New Roman"/>
          <w:sz w:val="28"/>
          <w:szCs w:val="28"/>
          <w:lang w:val="ru-RU"/>
        </w:rPr>
        <w:t xml:space="preserve"> и на плановый период 20</w:t>
      </w:r>
      <w:r w:rsidR="005D133C" w:rsidRPr="005149D4">
        <w:rPr>
          <w:rFonts w:ascii="Times New Roman" w:hAnsi="Times New Roman"/>
          <w:sz w:val="28"/>
          <w:szCs w:val="28"/>
          <w:lang w:val="ru-RU"/>
        </w:rPr>
        <w:t>20</w:t>
      </w:r>
      <w:r w:rsidR="002A2E84" w:rsidRPr="005149D4">
        <w:rPr>
          <w:rFonts w:ascii="Times New Roman" w:hAnsi="Times New Roman"/>
          <w:sz w:val="28"/>
          <w:szCs w:val="28"/>
          <w:lang w:val="ru-RU"/>
        </w:rPr>
        <w:t xml:space="preserve"> и 20</w:t>
      </w:r>
      <w:r w:rsidR="00071AB8" w:rsidRPr="005149D4">
        <w:rPr>
          <w:rFonts w:ascii="Times New Roman" w:hAnsi="Times New Roman"/>
          <w:sz w:val="28"/>
          <w:szCs w:val="28"/>
          <w:lang w:val="ru-RU"/>
        </w:rPr>
        <w:t>2</w:t>
      </w:r>
      <w:r w:rsidR="005D133C" w:rsidRPr="005149D4">
        <w:rPr>
          <w:rFonts w:ascii="Times New Roman" w:hAnsi="Times New Roman"/>
          <w:sz w:val="28"/>
          <w:szCs w:val="28"/>
          <w:lang w:val="ru-RU"/>
        </w:rPr>
        <w:t>1</w:t>
      </w:r>
      <w:r w:rsidR="002A2E84" w:rsidRPr="005149D4">
        <w:rPr>
          <w:rFonts w:ascii="Times New Roman" w:hAnsi="Times New Roman"/>
          <w:sz w:val="28"/>
          <w:szCs w:val="28"/>
          <w:lang w:val="ru-RU"/>
        </w:rPr>
        <w:t xml:space="preserve"> годов</w:t>
      </w:r>
      <w:r w:rsidRPr="005149D4">
        <w:rPr>
          <w:rFonts w:ascii="Times New Roman" w:hAnsi="Times New Roman"/>
          <w:sz w:val="28"/>
          <w:szCs w:val="28"/>
          <w:lang w:val="ru-RU"/>
        </w:rPr>
        <w:t>»</w:t>
      </w:r>
      <w:r w:rsidR="00EE2817" w:rsidRPr="005149D4">
        <w:rPr>
          <w:rFonts w:ascii="Times New Roman" w:hAnsi="Times New Roman"/>
          <w:sz w:val="28"/>
          <w:szCs w:val="28"/>
          <w:lang w:val="ru-RU"/>
        </w:rPr>
        <w:t xml:space="preserve"> (далее Программа)</w:t>
      </w:r>
      <w:r w:rsidRPr="005149D4">
        <w:rPr>
          <w:rFonts w:ascii="Times New Roman" w:hAnsi="Times New Roman"/>
          <w:sz w:val="28"/>
          <w:szCs w:val="28"/>
          <w:lang w:val="ru-RU"/>
        </w:rPr>
        <w:t>, и в целях организации оплаты медицинских услуг, оказываемых в соответствии с</w:t>
      </w:r>
      <w:r w:rsidR="00426DA6" w:rsidRPr="005149D4">
        <w:rPr>
          <w:rFonts w:ascii="Times New Roman" w:hAnsi="Times New Roman"/>
          <w:sz w:val="28"/>
          <w:szCs w:val="28"/>
          <w:lang w:val="ru-RU"/>
        </w:rPr>
        <w:t xml:space="preserve"> </w:t>
      </w:r>
      <w:r w:rsidRPr="005149D4">
        <w:rPr>
          <w:rFonts w:ascii="Times New Roman" w:hAnsi="Times New Roman"/>
          <w:sz w:val="28"/>
          <w:szCs w:val="28"/>
          <w:lang w:val="ru-RU"/>
        </w:rPr>
        <w:t>территориальной програ</w:t>
      </w:r>
      <w:r w:rsidR="00426DA6" w:rsidRPr="005149D4">
        <w:rPr>
          <w:rFonts w:ascii="Times New Roman" w:hAnsi="Times New Roman"/>
          <w:sz w:val="28"/>
          <w:szCs w:val="28"/>
          <w:lang w:val="ru-RU"/>
        </w:rPr>
        <w:t xml:space="preserve">ммой обязательного медицинского </w:t>
      </w:r>
      <w:r w:rsidRPr="005149D4">
        <w:rPr>
          <w:rFonts w:ascii="Times New Roman" w:hAnsi="Times New Roman"/>
          <w:sz w:val="28"/>
          <w:szCs w:val="28"/>
          <w:lang w:val="ru-RU"/>
        </w:rPr>
        <w:t xml:space="preserve">страхования населению </w:t>
      </w:r>
      <w:r w:rsidRPr="009B55B7">
        <w:rPr>
          <w:rFonts w:ascii="Times New Roman" w:hAnsi="Times New Roman"/>
          <w:sz w:val="28"/>
          <w:szCs w:val="28"/>
        </w:rPr>
        <w:t>Республики Мордовия, заключили настоящее соглашение (далее – Тарифное соглашение).</w:t>
      </w:r>
    </w:p>
    <w:p w:rsidR="0076036E" w:rsidRPr="000A5284" w:rsidRDefault="0076036E"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hAnsi="Times New Roman"/>
          <w:sz w:val="28"/>
          <w:szCs w:val="28"/>
        </w:rPr>
        <w:t xml:space="preserve">Предметом настоящего Тарифного соглашения является согласование сторонами </w:t>
      </w:r>
      <w:r w:rsidRPr="000A5284">
        <w:rPr>
          <w:rFonts w:ascii="Times New Roman" w:eastAsia="Times New Roman" w:hAnsi="Times New Roman"/>
          <w:sz w:val="28"/>
          <w:szCs w:val="28"/>
          <w:lang w:eastAsia="ru-RU"/>
        </w:rPr>
        <w:t>размера и структуры тарифов на оплату медицинской помощи, действующих в сфере обязательного медицинского страхования на территории Республики Мордовия</w:t>
      </w:r>
      <w:r w:rsidRPr="000A5284">
        <w:rPr>
          <w:rFonts w:ascii="Times New Roman" w:hAnsi="Times New Roman"/>
          <w:sz w:val="28"/>
          <w:szCs w:val="28"/>
        </w:rPr>
        <w:t xml:space="preserve">, способов оплаты </w:t>
      </w:r>
      <w:r w:rsidRPr="000A5284">
        <w:rPr>
          <w:rFonts w:ascii="Times New Roman" w:hAnsi="Times New Roman"/>
          <w:sz w:val="28"/>
          <w:szCs w:val="28"/>
        </w:rPr>
        <w:lastRenderedPageBreak/>
        <w:t>медицинской помощи, размера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по обязательному медицинскому страхованию на территории Республики Мордовия.</w:t>
      </w:r>
    </w:p>
    <w:p w:rsidR="0076036E" w:rsidRDefault="00C23646" w:rsidP="009B55B7">
      <w:pPr>
        <w:spacing w:after="0" w:line="360" w:lineRule="auto"/>
        <w:ind w:firstLine="851"/>
        <w:jc w:val="both"/>
        <w:rPr>
          <w:rFonts w:ascii="Times New Roman" w:eastAsia="Times New Roman" w:hAnsi="Times New Roman"/>
          <w:sz w:val="28"/>
          <w:szCs w:val="28"/>
          <w:lang w:eastAsia="ru-RU"/>
        </w:rPr>
      </w:pPr>
      <w:r w:rsidRPr="00C23646">
        <w:rPr>
          <w:rFonts w:ascii="Times New Roman" w:eastAsia="Times New Roman" w:hAnsi="Times New Roman"/>
          <w:sz w:val="28"/>
          <w:szCs w:val="28"/>
          <w:lang w:eastAsia="ru-RU"/>
        </w:rPr>
        <w:t xml:space="preserve">Тарифы на оплату медицинской помощи </w:t>
      </w:r>
      <w:r w:rsidR="00EE2817" w:rsidRPr="000A5284">
        <w:rPr>
          <w:rFonts w:ascii="Times New Roman" w:hAnsi="Times New Roman"/>
          <w:sz w:val="28"/>
          <w:szCs w:val="28"/>
        </w:rPr>
        <w:t>рассматриваются</w:t>
      </w:r>
      <w:r w:rsidR="00EE2817">
        <w:rPr>
          <w:rFonts w:ascii="Times New Roman" w:hAnsi="Times New Roman"/>
          <w:sz w:val="28"/>
          <w:szCs w:val="28"/>
        </w:rPr>
        <w:t xml:space="preserve"> и</w:t>
      </w:r>
      <w:r w:rsidR="00EE2817" w:rsidRPr="000A5284">
        <w:rPr>
          <w:rFonts w:ascii="Times New Roman" w:hAnsi="Times New Roman"/>
          <w:sz w:val="28"/>
          <w:szCs w:val="28"/>
        </w:rPr>
        <w:t xml:space="preserve"> </w:t>
      </w:r>
      <w:r w:rsidR="00EE2817" w:rsidRPr="00C23646">
        <w:rPr>
          <w:rFonts w:ascii="Times New Roman" w:eastAsia="Times New Roman" w:hAnsi="Times New Roman"/>
          <w:sz w:val="28"/>
          <w:szCs w:val="28"/>
          <w:lang w:eastAsia="ru-RU"/>
        </w:rPr>
        <w:t>устанавливаются</w:t>
      </w:r>
      <w:r w:rsidR="00EE2817" w:rsidRPr="000A5284">
        <w:rPr>
          <w:rFonts w:ascii="Times New Roman" w:hAnsi="Times New Roman"/>
          <w:sz w:val="28"/>
          <w:szCs w:val="28"/>
        </w:rPr>
        <w:t xml:space="preserve"> Комиссией по разработке территориальной программы обязательного медицинского страхования Республики Мордовия</w:t>
      </w:r>
      <w:r w:rsidR="00EE2817" w:rsidRPr="00C23646">
        <w:rPr>
          <w:rFonts w:ascii="Times New Roman" w:eastAsia="Times New Roman" w:hAnsi="Times New Roman"/>
          <w:sz w:val="28"/>
          <w:szCs w:val="28"/>
          <w:lang w:eastAsia="ru-RU"/>
        </w:rPr>
        <w:t xml:space="preserve"> </w:t>
      </w:r>
      <w:r w:rsidRPr="00C23646">
        <w:rPr>
          <w:rFonts w:ascii="Times New Roman" w:eastAsia="Times New Roman" w:hAnsi="Times New Roman"/>
          <w:sz w:val="28"/>
          <w:szCs w:val="28"/>
          <w:lang w:eastAsia="ru-RU"/>
        </w:rPr>
        <w:t xml:space="preserve">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Программой средних нормативов. </w:t>
      </w:r>
      <w:r w:rsidR="00D77E04" w:rsidRPr="00254849">
        <w:rPr>
          <w:rFonts w:ascii="Times New Roman" w:eastAsia="Times New Roman" w:hAnsi="Times New Roman"/>
          <w:sz w:val="28"/>
          <w:szCs w:val="28"/>
          <w:lang w:eastAsia="ru-RU"/>
        </w:rPr>
        <w:t xml:space="preserve">Порядок, </w:t>
      </w:r>
      <w:r w:rsidR="00082A42" w:rsidRPr="00254849">
        <w:rPr>
          <w:rFonts w:ascii="Times New Roman" w:eastAsia="Times New Roman" w:hAnsi="Times New Roman"/>
          <w:sz w:val="28"/>
          <w:szCs w:val="28"/>
          <w:lang w:eastAsia="ru-RU"/>
        </w:rPr>
        <w:t>сроки подготовки, рассмотрения и утверждения Тарифного соглашения определен</w:t>
      </w:r>
      <w:r w:rsidR="00254849" w:rsidRPr="00254849">
        <w:rPr>
          <w:rFonts w:ascii="Times New Roman" w:eastAsia="Times New Roman" w:hAnsi="Times New Roman"/>
          <w:sz w:val="28"/>
          <w:szCs w:val="28"/>
          <w:lang w:eastAsia="ru-RU"/>
        </w:rPr>
        <w:t>ы</w:t>
      </w:r>
      <w:r w:rsidR="00082A42" w:rsidRPr="00254849">
        <w:rPr>
          <w:rFonts w:ascii="Times New Roman" w:eastAsia="Times New Roman" w:hAnsi="Times New Roman"/>
          <w:sz w:val="28"/>
          <w:szCs w:val="28"/>
          <w:lang w:eastAsia="ru-RU"/>
        </w:rPr>
        <w:t xml:space="preserve"> </w:t>
      </w:r>
      <w:r w:rsidR="00254849" w:rsidRPr="00254849">
        <w:rPr>
          <w:rFonts w:ascii="Times New Roman" w:eastAsia="Times New Roman" w:hAnsi="Times New Roman"/>
          <w:sz w:val="28"/>
          <w:szCs w:val="28"/>
          <w:lang w:eastAsia="ru-RU"/>
        </w:rPr>
        <w:t>п</w:t>
      </w:r>
      <w:r w:rsidR="00082A42" w:rsidRPr="00254849">
        <w:rPr>
          <w:rFonts w:ascii="Times New Roman" w:eastAsia="Times New Roman" w:hAnsi="Times New Roman"/>
          <w:sz w:val="28"/>
          <w:szCs w:val="28"/>
          <w:lang w:eastAsia="ru-RU"/>
        </w:rPr>
        <w:t>риказом Министерства здравоохранения Российской Федерации</w:t>
      </w:r>
      <w:r w:rsidR="005B4DCA" w:rsidRPr="00254849">
        <w:rPr>
          <w:rFonts w:ascii="Times New Roman" w:eastAsia="Times New Roman" w:hAnsi="Times New Roman"/>
          <w:sz w:val="28"/>
          <w:szCs w:val="28"/>
          <w:lang w:eastAsia="ru-RU"/>
        </w:rPr>
        <w:t xml:space="preserve"> «Об утверждении порядка и сроков рассмотрения Федеральным фондом обязательного медицинского страхования тарифных соглашений, заключаемых в соответствии с частью</w:t>
      </w:r>
      <w:r w:rsidR="00D77E04" w:rsidRPr="00254849">
        <w:rPr>
          <w:rFonts w:ascii="Times New Roman" w:eastAsia="Times New Roman" w:hAnsi="Times New Roman"/>
          <w:sz w:val="28"/>
          <w:szCs w:val="28"/>
          <w:lang w:eastAsia="ru-RU"/>
        </w:rPr>
        <w:t xml:space="preserve"> </w:t>
      </w:r>
      <w:r w:rsidR="005B4DCA" w:rsidRPr="00254849">
        <w:rPr>
          <w:rFonts w:ascii="Times New Roman" w:eastAsia="Times New Roman" w:hAnsi="Times New Roman"/>
          <w:sz w:val="28"/>
          <w:szCs w:val="28"/>
          <w:lang w:eastAsia="ru-RU"/>
        </w:rPr>
        <w:t>2 статьи 30 Федерального закона «Об обязательном медицинском</w:t>
      </w:r>
      <w:r w:rsidR="00D77E04" w:rsidRPr="00254849">
        <w:rPr>
          <w:rFonts w:ascii="Times New Roman" w:eastAsia="Times New Roman" w:hAnsi="Times New Roman"/>
          <w:sz w:val="28"/>
          <w:szCs w:val="28"/>
          <w:lang w:eastAsia="ru-RU"/>
        </w:rPr>
        <w:t xml:space="preserve"> </w:t>
      </w:r>
      <w:r w:rsidR="005B4DCA" w:rsidRPr="00254849">
        <w:rPr>
          <w:rFonts w:ascii="Times New Roman" w:eastAsia="Times New Roman" w:hAnsi="Times New Roman"/>
          <w:sz w:val="28"/>
          <w:szCs w:val="28"/>
          <w:lang w:eastAsia="ru-RU"/>
        </w:rPr>
        <w:t>страховании в Российской Федерации», порядка и сроков подготовки и типовая форма заключения Федерального фонда обязательного медицинского страхования о соответствии тарифного соглашения базовой программе обязательного меди</w:t>
      </w:r>
      <w:r w:rsidR="00D77E04" w:rsidRPr="00254849">
        <w:rPr>
          <w:rFonts w:ascii="Times New Roman" w:eastAsia="Times New Roman" w:hAnsi="Times New Roman"/>
          <w:sz w:val="28"/>
          <w:szCs w:val="28"/>
          <w:lang w:eastAsia="ru-RU"/>
        </w:rPr>
        <w:t>ци</w:t>
      </w:r>
      <w:r w:rsidR="005B4DCA" w:rsidRPr="00254849">
        <w:rPr>
          <w:rFonts w:ascii="Times New Roman" w:eastAsia="Times New Roman" w:hAnsi="Times New Roman"/>
          <w:sz w:val="28"/>
          <w:szCs w:val="28"/>
          <w:lang w:eastAsia="ru-RU"/>
        </w:rPr>
        <w:t>нского страхования»</w:t>
      </w:r>
      <w:r w:rsidR="00D77E04" w:rsidRPr="00254849">
        <w:rPr>
          <w:rFonts w:ascii="Times New Roman" w:eastAsia="Times New Roman" w:hAnsi="Times New Roman"/>
          <w:sz w:val="28"/>
          <w:szCs w:val="28"/>
          <w:lang w:eastAsia="ru-RU"/>
        </w:rPr>
        <w:t xml:space="preserve">. Решением Комиссии является заключенное тарифное соглашение после согласования </w:t>
      </w:r>
      <w:r w:rsidR="00FA0C4A" w:rsidRPr="00254849">
        <w:rPr>
          <w:rFonts w:ascii="Times New Roman" w:eastAsia="Times New Roman" w:hAnsi="Times New Roman"/>
          <w:sz w:val="28"/>
          <w:szCs w:val="28"/>
          <w:lang w:eastAsia="ru-RU"/>
        </w:rPr>
        <w:t>его с Федеральным фондом обязательного медицинского страхования.</w:t>
      </w:r>
    </w:p>
    <w:p w:rsidR="00895A29" w:rsidRPr="00055336" w:rsidRDefault="00055336" w:rsidP="00055336">
      <w:pPr>
        <w:pStyle w:val="ad"/>
        <w:spacing w:after="0" w:line="360" w:lineRule="auto"/>
        <w:ind w:left="1211"/>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2.</w:t>
      </w:r>
      <w:r w:rsidR="00895A29" w:rsidRPr="00055336">
        <w:rPr>
          <w:rFonts w:ascii="Times New Roman" w:eastAsia="Times New Roman" w:hAnsi="Times New Roman"/>
          <w:b/>
          <w:sz w:val="28"/>
          <w:szCs w:val="28"/>
          <w:lang w:val="ru-RU" w:eastAsia="ru-RU"/>
        </w:rPr>
        <w:t>Способы оплаты медицинской помощи,</w:t>
      </w:r>
      <w:r w:rsidR="00F60856" w:rsidRPr="00055336">
        <w:rPr>
          <w:rFonts w:ascii="Times New Roman" w:eastAsia="Times New Roman" w:hAnsi="Times New Roman"/>
          <w:b/>
          <w:sz w:val="28"/>
          <w:szCs w:val="28"/>
          <w:lang w:val="ru-RU" w:eastAsia="ru-RU"/>
        </w:rPr>
        <w:t xml:space="preserve"> </w:t>
      </w:r>
      <w:r w:rsidR="00895A29" w:rsidRPr="00055336">
        <w:rPr>
          <w:rFonts w:ascii="Times New Roman" w:eastAsia="Times New Roman" w:hAnsi="Times New Roman"/>
          <w:b/>
          <w:sz w:val="28"/>
          <w:szCs w:val="28"/>
          <w:lang w:val="ru-RU" w:eastAsia="ru-RU"/>
        </w:rPr>
        <w:t>применяемые в Республике Мордовия</w:t>
      </w:r>
      <w:r w:rsidR="00EB569A" w:rsidRPr="00055336">
        <w:rPr>
          <w:rFonts w:ascii="Times New Roman" w:eastAsia="Times New Roman" w:hAnsi="Times New Roman"/>
          <w:b/>
          <w:sz w:val="28"/>
          <w:szCs w:val="28"/>
          <w:lang w:val="ru-RU" w:eastAsia="ru-RU"/>
        </w:rPr>
        <w:t>.</w:t>
      </w:r>
    </w:p>
    <w:p w:rsidR="00895A29" w:rsidRPr="000A5284" w:rsidRDefault="00104EF1"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0" w:name="sub_323"/>
      <w:r w:rsidRPr="000A5284">
        <w:rPr>
          <w:rFonts w:ascii="Times New Roman" w:eastAsia="Times New Roman" w:hAnsi="Times New Roman"/>
          <w:sz w:val="28"/>
          <w:szCs w:val="28"/>
          <w:lang w:eastAsia="ru-RU"/>
        </w:rPr>
        <w:t xml:space="preserve">2. </w:t>
      </w:r>
      <w:r w:rsidR="00895A29" w:rsidRPr="000A5284">
        <w:rPr>
          <w:rFonts w:ascii="Times New Roman" w:eastAsia="Times New Roman" w:hAnsi="Times New Roman"/>
          <w:sz w:val="28"/>
          <w:szCs w:val="28"/>
          <w:lang w:eastAsia="ru-RU"/>
        </w:rPr>
        <w:t>В соответствии с частями 3,</w:t>
      </w:r>
      <w:r w:rsidR="00D954D6" w:rsidRPr="000A5284">
        <w:rPr>
          <w:rFonts w:ascii="Times New Roman" w:eastAsia="Times New Roman" w:hAnsi="Times New Roman"/>
          <w:sz w:val="28"/>
          <w:szCs w:val="28"/>
          <w:lang w:eastAsia="ru-RU"/>
        </w:rPr>
        <w:t xml:space="preserve"> </w:t>
      </w:r>
      <w:r w:rsidR="00895A29" w:rsidRPr="000A5284">
        <w:rPr>
          <w:rFonts w:ascii="Times New Roman" w:eastAsia="Times New Roman" w:hAnsi="Times New Roman"/>
          <w:sz w:val="28"/>
          <w:szCs w:val="28"/>
          <w:lang w:eastAsia="ru-RU"/>
        </w:rPr>
        <w:t>4 ст. 32 Федерально</w:t>
      </w:r>
      <w:r w:rsidR="00027A3C" w:rsidRPr="000A5284">
        <w:rPr>
          <w:rFonts w:ascii="Times New Roman" w:eastAsia="Times New Roman" w:hAnsi="Times New Roman"/>
          <w:sz w:val="28"/>
          <w:szCs w:val="28"/>
          <w:lang w:eastAsia="ru-RU"/>
        </w:rPr>
        <w:t>го закона от 21 ноября 2011 г. №</w:t>
      </w:r>
      <w:r w:rsidR="00895A29" w:rsidRPr="000A5284">
        <w:rPr>
          <w:rFonts w:ascii="Times New Roman" w:eastAsia="Times New Roman" w:hAnsi="Times New Roman"/>
          <w:sz w:val="28"/>
          <w:szCs w:val="28"/>
          <w:lang w:eastAsia="ru-RU"/>
        </w:rPr>
        <w:t xml:space="preserve"> 323-ФЗ «Об основах охраны здоровья граждан в Российской Федерации» в Республике Мордовия медицинская </w:t>
      </w:r>
      <w:r w:rsidR="00D05E20" w:rsidRPr="000A5284">
        <w:rPr>
          <w:rFonts w:ascii="Times New Roman" w:eastAsia="Times New Roman" w:hAnsi="Times New Roman"/>
          <w:sz w:val="28"/>
          <w:szCs w:val="28"/>
          <w:lang w:eastAsia="ru-RU"/>
        </w:rPr>
        <w:t>помощь оказывается</w:t>
      </w:r>
      <w:r w:rsidR="00895A29" w:rsidRPr="000A5284">
        <w:rPr>
          <w:rFonts w:ascii="Times New Roman" w:eastAsia="Times New Roman" w:hAnsi="Times New Roman"/>
          <w:sz w:val="28"/>
          <w:szCs w:val="28"/>
          <w:lang w:eastAsia="ru-RU"/>
        </w:rPr>
        <w:t xml:space="preserve"> в следующих условиях:</w:t>
      </w:r>
    </w:p>
    <w:p w:rsidR="00895A29" w:rsidRPr="000A5284" w:rsidRDefault="00895A29"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1" w:name="sub_3231"/>
      <w:bookmarkEnd w:id="0"/>
      <w:r w:rsidRPr="000A5284">
        <w:rPr>
          <w:rFonts w:ascii="Times New Roman" w:eastAsia="Times New Roman" w:hAnsi="Times New Roman"/>
          <w:sz w:val="28"/>
          <w:szCs w:val="28"/>
          <w:lang w:eastAsia="ru-RU"/>
        </w:rPr>
        <w:lastRenderedPageBreak/>
        <w:t xml:space="preserve"> </w:t>
      </w:r>
      <w:r w:rsidR="00104EF1"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вне медицинской организации (по месту вызова бригады скорой, в том </w:t>
      </w:r>
      <w:r w:rsidR="005B6367" w:rsidRPr="000A5284">
        <w:rPr>
          <w:rFonts w:ascii="Times New Roman" w:eastAsia="Times New Roman" w:hAnsi="Times New Roman"/>
          <w:sz w:val="28"/>
          <w:szCs w:val="28"/>
          <w:lang w:eastAsia="ru-RU"/>
        </w:rPr>
        <w:t>числе скорой специализированной</w:t>
      </w:r>
      <w:r w:rsidRPr="000A5284">
        <w:rPr>
          <w:rFonts w:ascii="Times New Roman" w:eastAsia="Times New Roman" w:hAnsi="Times New Roman"/>
          <w:sz w:val="28"/>
          <w:szCs w:val="28"/>
          <w:lang w:eastAsia="ru-RU"/>
        </w:rPr>
        <w:t xml:space="preserve"> медицинской помощи, а также в транспортном средстве при медицинской эвакуации);</w:t>
      </w:r>
    </w:p>
    <w:p w:rsidR="00895A29" w:rsidRPr="000A5284" w:rsidRDefault="00104EF1"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2" w:name="sub_3232"/>
      <w:bookmarkEnd w:id="1"/>
      <w:r w:rsidRPr="000A5284">
        <w:rPr>
          <w:rFonts w:ascii="Times New Roman" w:eastAsia="Times New Roman" w:hAnsi="Times New Roman"/>
          <w:sz w:val="28"/>
          <w:szCs w:val="28"/>
          <w:lang w:eastAsia="ru-RU"/>
        </w:rPr>
        <w:t>-</w:t>
      </w:r>
      <w:r w:rsidR="00895A29" w:rsidRPr="000A5284">
        <w:rPr>
          <w:rFonts w:ascii="Times New Roman" w:eastAsia="Times New Roman" w:hAnsi="Times New Roman"/>
          <w:sz w:val="28"/>
          <w:szCs w:val="28"/>
          <w:lang w:eastAsia="ru-RU"/>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95A29" w:rsidRPr="000A5284" w:rsidRDefault="00104EF1"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3" w:name="sub_3233"/>
      <w:bookmarkEnd w:id="2"/>
      <w:r w:rsidRPr="000A5284">
        <w:rPr>
          <w:rFonts w:ascii="Times New Roman" w:eastAsia="Times New Roman" w:hAnsi="Times New Roman"/>
          <w:sz w:val="28"/>
          <w:szCs w:val="28"/>
          <w:lang w:eastAsia="ru-RU"/>
        </w:rPr>
        <w:t>-</w:t>
      </w:r>
      <w:r w:rsidR="00895A29" w:rsidRPr="000A5284">
        <w:rPr>
          <w:rFonts w:ascii="Times New Roman" w:eastAsia="Times New Roman" w:hAnsi="Times New Roman"/>
          <w:sz w:val="28"/>
          <w:szCs w:val="28"/>
          <w:lang w:eastAsia="ru-RU"/>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95A29" w:rsidRPr="000A5284" w:rsidRDefault="00104EF1"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4" w:name="sub_3234"/>
      <w:bookmarkEnd w:id="3"/>
      <w:r w:rsidRPr="000A5284">
        <w:rPr>
          <w:rFonts w:ascii="Times New Roman" w:eastAsia="Times New Roman" w:hAnsi="Times New Roman"/>
          <w:sz w:val="28"/>
          <w:szCs w:val="28"/>
          <w:lang w:eastAsia="ru-RU"/>
        </w:rPr>
        <w:t>-</w:t>
      </w:r>
      <w:r w:rsidR="00895A29" w:rsidRPr="000A5284">
        <w:rPr>
          <w:rFonts w:ascii="Times New Roman" w:eastAsia="Times New Roman" w:hAnsi="Times New Roman"/>
          <w:sz w:val="28"/>
          <w:szCs w:val="28"/>
          <w:lang w:eastAsia="ru-RU"/>
        </w:rPr>
        <w:t>стационарно (в условиях, обеспечивающих круглосуточное медицинское наблюдение и лечение).</w:t>
      </w:r>
    </w:p>
    <w:p w:rsidR="00895A29" w:rsidRPr="000A5284" w:rsidRDefault="00895A29"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5" w:name="sub_324"/>
      <w:bookmarkEnd w:id="4"/>
      <w:r w:rsidRPr="000A5284">
        <w:rPr>
          <w:rFonts w:ascii="Times New Roman" w:eastAsia="Times New Roman" w:hAnsi="Times New Roman"/>
          <w:sz w:val="28"/>
          <w:szCs w:val="28"/>
          <w:lang w:eastAsia="ru-RU"/>
        </w:rPr>
        <w:t>Формами оказания медицинской помощи являются:</w:t>
      </w:r>
    </w:p>
    <w:p w:rsidR="00895A29" w:rsidRPr="000A5284" w:rsidRDefault="00104EF1"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6" w:name="sub_3241"/>
      <w:bookmarkEnd w:id="5"/>
      <w:r w:rsidRPr="000A5284">
        <w:rPr>
          <w:rFonts w:ascii="Times New Roman" w:eastAsia="Times New Roman" w:hAnsi="Times New Roman"/>
          <w:sz w:val="28"/>
          <w:szCs w:val="28"/>
          <w:lang w:eastAsia="ru-RU"/>
        </w:rPr>
        <w:t>-</w:t>
      </w:r>
      <w:r w:rsidR="00895A29" w:rsidRPr="000A5284">
        <w:rPr>
          <w:rFonts w:ascii="Times New Roman" w:eastAsia="Times New Roman" w:hAnsi="Times New Roman"/>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55B2" w:rsidRPr="000A5284" w:rsidRDefault="00104EF1"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bookmarkStart w:id="7" w:name="sub_3242"/>
      <w:bookmarkEnd w:id="6"/>
      <w:r w:rsidRPr="000A5284">
        <w:rPr>
          <w:rFonts w:ascii="Times New Roman" w:eastAsia="Times New Roman" w:hAnsi="Times New Roman"/>
          <w:sz w:val="28"/>
          <w:szCs w:val="28"/>
          <w:lang w:eastAsia="ru-RU"/>
        </w:rPr>
        <w:t>-</w:t>
      </w:r>
      <w:r w:rsidR="00895A29" w:rsidRPr="000A5284">
        <w:rPr>
          <w:rFonts w:ascii="Times New Roman" w:eastAsia="Times New Roman" w:hAnsi="Times New Roman"/>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bookmarkStart w:id="8" w:name="sub_3243"/>
      <w:bookmarkEnd w:id="7"/>
      <w:r w:rsidR="006955B2" w:rsidRPr="000A5284">
        <w:rPr>
          <w:rFonts w:ascii="Times New Roman" w:eastAsia="Times New Roman" w:hAnsi="Times New Roman"/>
          <w:sz w:val="28"/>
          <w:szCs w:val="28"/>
          <w:lang w:eastAsia="ru-RU"/>
        </w:rPr>
        <w:t>;</w:t>
      </w:r>
    </w:p>
    <w:p w:rsidR="005B6367" w:rsidRDefault="006955B2"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-плановая</w:t>
      </w:r>
      <w:r w:rsidR="00104EF1"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710FE" w:rsidRPr="000A5284" w:rsidRDefault="00920040"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При формировании </w:t>
      </w:r>
      <w:r w:rsidR="00A710FE" w:rsidRPr="000A5284">
        <w:rPr>
          <w:rFonts w:ascii="Times New Roman" w:eastAsia="Times New Roman" w:hAnsi="Times New Roman"/>
          <w:sz w:val="28"/>
          <w:szCs w:val="28"/>
          <w:lang w:eastAsia="ru-RU"/>
        </w:rPr>
        <w:t xml:space="preserve">реестров </w:t>
      </w:r>
      <w:r w:rsidRPr="000A5284">
        <w:rPr>
          <w:rFonts w:ascii="Times New Roman" w:eastAsia="Times New Roman" w:hAnsi="Times New Roman"/>
          <w:sz w:val="28"/>
          <w:szCs w:val="28"/>
          <w:lang w:eastAsia="ru-RU"/>
        </w:rPr>
        <w:t xml:space="preserve">счетов на оплату неотложными </w:t>
      </w:r>
      <w:r w:rsidR="00A710FE" w:rsidRPr="000A5284">
        <w:rPr>
          <w:rFonts w:ascii="Times New Roman" w:eastAsia="Times New Roman" w:hAnsi="Times New Roman"/>
          <w:sz w:val="28"/>
          <w:szCs w:val="28"/>
          <w:lang w:eastAsia="ru-RU"/>
        </w:rPr>
        <w:t xml:space="preserve">случаями </w:t>
      </w:r>
      <w:r w:rsidRPr="000A5284">
        <w:rPr>
          <w:rFonts w:ascii="Times New Roman" w:eastAsia="Times New Roman" w:hAnsi="Times New Roman"/>
          <w:sz w:val="28"/>
          <w:szCs w:val="28"/>
          <w:lang w:eastAsia="ru-RU"/>
        </w:rPr>
        <w:t>счита</w:t>
      </w:r>
      <w:r w:rsidR="00D42AF0" w:rsidRPr="000A5284">
        <w:rPr>
          <w:rFonts w:ascii="Times New Roman" w:eastAsia="Times New Roman" w:hAnsi="Times New Roman"/>
          <w:sz w:val="28"/>
          <w:szCs w:val="28"/>
          <w:lang w:eastAsia="ru-RU"/>
        </w:rPr>
        <w:t>ются</w:t>
      </w:r>
      <w:r w:rsidR="00A710FE" w:rsidRPr="000A5284">
        <w:rPr>
          <w:rFonts w:ascii="Times New Roman" w:eastAsia="Times New Roman" w:hAnsi="Times New Roman"/>
          <w:sz w:val="28"/>
          <w:szCs w:val="28"/>
          <w:lang w:eastAsia="ru-RU"/>
        </w:rPr>
        <w:t>:</w:t>
      </w:r>
    </w:p>
    <w:p w:rsidR="00A710FE" w:rsidRPr="000A5284" w:rsidRDefault="00104EF1"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A710FE" w:rsidRPr="000A5284">
        <w:rPr>
          <w:rFonts w:ascii="Times New Roman" w:eastAsia="Times New Roman" w:hAnsi="Times New Roman"/>
          <w:sz w:val="28"/>
          <w:szCs w:val="28"/>
          <w:lang w:eastAsia="ru-RU"/>
        </w:rPr>
        <w:t>1)</w:t>
      </w:r>
      <w:r w:rsidR="00F0648B" w:rsidRPr="000A5284">
        <w:rPr>
          <w:rFonts w:ascii="Times New Roman" w:eastAsia="Times New Roman" w:hAnsi="Times New Roman"/>
          <w:sz w:val="28"/>
          <w:szCs w:val="28"/>
          <w:lang w:eastAsia="ru-RU"/>
        </w:rPr>
        <w:t xml:space="preserve"> </w:t>
      </w:r>
      <w:r w:rsidR="00920040" w:rsidRPr="000A5284">
        <w:rPr>
          <w:rFonts w:ascii="Times New Roman" w:eastAsia="Times New Roman" w:hAnsi="Times New Roman"/>
          <w:sz w:val="28"/>
          <w:szCs w:val="28"/>
          <w:lang w:eastAsia="ru-RU"/>
        </w:rPr>
        <w:t>оказание медицинской помощи пациенту, обратившемуся самостоятельно или доставленному машиной скорой медицинской помощи в приемное отделение стационара</w:t>
      </w:r>
      <w:r w:rsidR="00A710FE" w:rsidRPr="000A5284">
        <w:rPr>
          <w:rFonts w:ascii="Times New Roman" w:eastAsia="Times New Roman" w:hAnsi="Times New Roman"/>
          <w:sz w:val="28"/>
          <w:szCs w:val="28"/>
          <w:lang w:eastAsia="ru-RU"/>
        </w:rPr>
        <w:t xml:space="preserve"> без последующей госпитализации;</w:t>
      </w:r>
    </w:p>
    <w:p w:rsidR="00A710FE" w:rsidRPr="000A5284" w:rsidRDefault="00A710FE"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2) </w:t>
      </w:r>
      <w:r w:rsidR="00920040" w:rsidRPr="000A5284">
        <w:rPr>
          <w:rFonts w:ascii="Times New Roman" w:eastAsia="Times New Roman" w:hAnsi="Times New Roman"/>
          <w:sz w:val="28"/>
          <w:szCs w:val="28"/>
          <w:lang w:eastAsia="ru-RU"/>
        </w:rPr>
        <w:t xml:space="preserve">первичный вызов на дом участкового врача терапевта, </w:t>
      </w:r>
      <w:r w:rsidR="00F0648B" w:rsidRPr="000A5284">
        <w:rPr>
          <w:rFonts w:ascii="Times New Roman" w:eastAsia="Times New Roman" w:hAnsi="Times New Roman"/>
          <w:sz w:val="28"/>
          <w:szCs w:val="28"/>
          <w:lang w:eastAsia="ru-RU"/>
        </w:rPr>
        <w:t xml:space="preserve">участкового врача </w:t>
      </w:r>
      <w:r w:rsidR="00920040" w:rsidRPr="000A5284">
        <w:rPr>
          <w:rFonts w:ascii="Times New Roman" w:eastAsia="Times New Roman" w:hAnsi="Times New Roman"/>
          <w:sz w:val="28"/>
          <w:szCs w:val="28"/>
          <w:lang w:eastAsia="ru-RU"/>
        </w:rPr>
        <w:t xml:space="preserve">педиатра или врача общей практики </w:t>
      </w:r>
      <w:r w:rsidR="006C4A9B" w:rsidRPr="000A5284">
        <w:rPr>
          <w:rFonts w:ascii="Times New Roman" w:eastAsia="Times New Roman" w:hAnsi="Times New Roman"/>
          <w:sz w:val="28"/>
          <w:szCs w:val="28"/>
          <w:lang w:eastAsia="ru-RU"/>
        </w:rPr>
        <w:t xml:space="preserve">(семейного врача) </w:t>
      </w:r>
      <w:r w:rsidR="00472D2D" w:rsidRPr="000A5284">
        <w:rPr>
          <w:rFonts w:ascii="Times New Roman" w:eastAsia="Times New Roman" w:hAnsi="Times New Roman"/>
          <w:sz w:val="28"/>
          <w:szCs w:val="28"/>
          <w:lang w:eastAsia="ru-RU"/>
        </w:rPr>
        <w:t>- в течени</w:t>
      </w:r>
      <w:r w:rsidR="005B6367" w:rsidRPr="000A5284">
        <w:rPr>
          <w:rFonts w:ascii="Times New Roman" w:eastAsia="Times New Roman" w:hAnsi="Times New Roman"/>
          <w:sz w:val="28"/>
          <w:szCs w:val="28"/>
          <w:lang w:eastAsia="ru-RU"/>
        </w:rPr>
        <w:t>е</w:t>
      </w:r>
      <w:r w:rsidR="00472D2D"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 xml:space="preserve">2 </w:t>
      </w:r>
      <w:r w:rsidRPr="000A5284">
        <w:rPr>
          <w:rFonts w:ascii="Times New Roman" w:eastAsia="Times New Roman" w:hAnsi="Times New Roman"/>
          <w:sz w:val="28"/>
          <w:szCs w:val="28"/>
          <w:lang w:eastAsia="ru-RU"/>
        </w:rPr>
        <w:lastRenderedPageBreak/>
        <w:t>часов с момента обращения пациент</w:t>
      </w:r>
      <w:r w:rsidR="005B6367" w:rsidRPr="000A5284">
        <w:rPr>
          <w:rFonts w:ascii="Times New Roman" w:eastAsia="Times New Roman" w:hAnsi="Times New Roman"/>
          <w:sz w:val="28"/>
          <w:szCs w:val="28"/>
          <w:lang w:eastAsia="ru-RU"/>
        </w:rPr>
        <w:t>а</w:t>
      </w:r>
      <w:r w:rsidRPr="000A5284">
        <w:rPr>
          <w:rFonts w:ascii="Times New Roman" w:eastAsia="Times New Roman" w:hAnsi="Times New Roman"/>
          <w:sz w:val="28"/>
          <w:szCs w:val="28"/>
          <w:lang w:eastAsia="ru-RU"/>
        </w:rPr>
        <w:t xml:space="preserve"> в медицинскую организацию по месту получения первичной медико-санитарной помощи</w:t>
      </w:r>
      <w:r w:rsidR="00F0648B" w:rsidRPr="000A5284">
        <w:rPr>
          <w:rFonts w:ascii="Times New Roman" w:eastAsia="Times New Roman" w:hAnsi="Times New Roman"/>
          <w:sz w:val="28"/>
          <w:szCs w:val="28"/>
          <w:lang w:eastAsia="ru-RU"/>
        </w:rPr>
        <w:t>;</w:t>
      </w:r>
      <w:r w:rsidR="00104EF1" w:rsidRPr="000A5284">
        <w:rPr>
          <w:rFonts w:ascii="Times New Roman" w:eastAsia="Times New Roman" w:hAnsi="Times New Roman"/>
          <w:sz w:val="28"/>
          <w:szCs w:val="28"/>
          <w:lang w:eastAsia="ru-RU"/>
        </w:rPr>
        <w:t xml:space="preserve"> </w:t>
      </w:r>
    </w:p>
    <w:p w:rsidR="00A710FE" w:rsidRPr="000A5284" w:rsidRDefault="00A710FE"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F0648B" w:rsidRPr="000A5284">
        <w:rPr>
          <w:rFonts w:ascii="Times New Roman" w:eastAsia="Times New Roman" w:hAnsi="Times New Roman"/>
          <w:sz w:val="28"/>
          <w:szCs w:val="28"/>
          <w:lang w:eastAsia="ru-RU"/>
        </w:rPr>
        <w:t xml:space="preserve"> </w:t>
      </w:r>
      <w:r w:rsidR="00920040" w:rsidRPr="000A5284">
        <w:rPr>
          <w:rFonts w:ascii="Times New Roman" w:eastAsia="Times New Roman" w:hAnsi="Times New Roman"/>
          <w:sz w:val="28"/>
          <w:szCs w:val="28"/>
          <w:lang w:eastAsia="ru-RU"/>
        </w:rPr>
        <w:t>посещения в травматологические пункты</w:t>
      </w:r>
      <w:r w:rsidRPr="000A5284">
        <w:rPr>
          <w:rFonts w:ascii="Times New Roman" w:eastAsia="Times New Roman" w:hAnsi="Times New Roman"/>
          <w:sz w:val="28"/>
          <w:szCs w:val="28"/>
          <w:lang w:eastAsia="ru-RU"/>
        </w:rPr>
        <w:t xml:space="preserve"> - структурные подразделения медицинских организаций</w:t>
      </w:r>
      <w:r w:rsidR="00F0648B" w:rsidRPr="000A5284">
        <w:rPr>
          <w:rFonts w:ascii="Times New Roman" w:eastAsia="Times New Roman" w:hAnsi="Times New Roman"/>
          <w:sz w:val="28"/>
          <w:szCs w:val="28"/>
          <w:lang w:eastAsia="ru-RU"/>
        </w:rPr>
        <w:t>;</w:t>
      </w:r>
      <w:r w:rsidR="00FE2269" w:rsidRPr="000A5284">
        <w:rPr>
          <w:rFonts w:ascii="Times New Roman" w:eastAsia="Times New Roman" w:hAnsi="Times New Roman"/>
          <w:sz w:val="28"/>
          <w:szCs w:val="28"/>
          <w:lang w:eastAsia="ru-RU"/>
        </w:rPr>
        <w:t xml:space="preserve"> </w:t>
      </w:r>
    </w:p>
    <w:p w:rsidR="00920040" w:rsidRPr="000A5284" w:rsidRDefault="00A710FE"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4)</w:t>
      </w:r>
      <w:r w:rsidR="00F0648B" w:rsidRPr="000A5284">
        <w:rPr>
          <w:rFonts w:ascii="Times New Roman" w:eastAsia="Times New Roman" w:hAnsi="Times New Roman"/>
          <w:sz w:val="28"/>
          <w:szCs w:val="28"/>
          <w:lang w:eastAsia="ru-RU"/>
        </w:rPr>
        <w:t xml:space="preserve"> </w:t>
      </w:r>
      <w:r w:rsidR="00FE2269" w:rsidRPr="000A5284">
        <w:rPr>
          <w:rFonts w:ascii="Times New Roman" w:eastAsia="Times New Roman" w:hAnsi="Times New Roman"/>
          <w:sz w:val="28"/>
          <w:szCs w:val="28"/>
          <w:lang w:eastAsia="ru-RU"/>
        </w:rPr>
        <w:t>посещения в кабинет</w:t>
      </w:r>
      <w:r w:rsidR="00A9760C" w:rsidRPr="000A5284">
        <w:rPr>
          <w:rFonts w:ascii="Times New Roman" w:eastAsia="Times New Roman" w:hAnsi="Times New Roman"/>
          <w:sz w:val="28"/>
          <w:szCs w:val="28"/>
          <w:lang w:eastAsia="ru-RU"/>
        </w:rPr>
        <w:t>ы</w:t>
      </w:r>
      <w:r w:rsidR="00FE2269" w:rsidRPr="000A5284">
        <w:rPr>
          <w:rFonts w:ascii="Times New Roman" w:eastAsia="Times New Roman" w:hAnsi="Times New Roman"/>
          <w:sz w:val="28"/>
          <w:szCs w:val="28"/>
          <w:lang w:eastAsia="ru-RU"/>
        </w:rPr>
        <w:t xml:space="preserve"> неотложной помощи</w:t>
      </w:r>
      <w:r w:rsidRPr="000A5284">
        <w:rPr>
          <w:rFonts w:ascii="Times New Roman" w:eastAsia="Times New Roman" w:hAnsi="Times New Roman"/>
          <w:sz w:val="28"/>
          <w:szCs w:val="28"/>
          <w:lang w:eastAsia="ru-RU"/>
        </w:rPr>
        <w:t>.</w:t>
      </w:r>
    </w:p>
    <w:bookmarkEnd w:id="8"/>
    <w:p w:rsidR="0023619F" w:rsidRPr="000A5284" w:rsidRDefault="00104EF1"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8F3C68"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 xml:space="preserve">Объемы и виды медицинской помощи, оплачиваемой </w:t>
      </w:r>
      <w:r w:rsidR="007122A4" w:rsidRPr="000A5284">
        <w:rPr>
          <w:rFonts w:ascii="Times New Roman" w:eastAsia="Times New Roman" w:hAnsi="Times New Roman"/>
          <w:sz w:val="28"/>
          <w:szCs w:val="28"/>
          <w:lang w:eastAsia="ru-RU"/>
        </w:rPr>
        <w:t xml:space="preserve">за счет </w:t>
      </w:r>
      <w:r w:rsidR="0023619F" w:rsidRPr="000A5284">
        <w:rPr>
          <w:rFonts w:ascii="Times New Roman" w:eastAsia="Times New Roman" w:hAnsi="Times New Roman"/>
          <w:sz w:val="28"/>
          <w:szCs w:val="28"/>
          <w:lang w:eastAsia="ru-RU"/>
        </w:rPr>
        <w:t>средств обязательного медицинского страхования</w:t>
      </w:r>
      <w:r w:rsidR="006E0378" w:rsidRPr="000A5284">
        <w:rPr>
          <w:rFonts w:ascii="Times New Roman" w:eastAsia="Times New Roman" w:hAnsi="Times New Roman"/>
          <w:sz w:val="28"/>
          <w:szCs w:val="28"/>
          <w:lang w:eastAsia="ru-RU"/>
        </w:rPr>
        <w:t xml:space="preserve"> устанавливаются</w:t>
      </w:r>
      <w:r w:rsidR="0023619F" w:rsidRPr="000A5284">
        <w:rPr>
          <w:rFonts w:ascii="Times New Roman" w:eastAsia="Times New Roman" w:hAnsi="Times New Roman"/>
          <w:sz w:val="28"/>
          <w:szCs w:val="28"/>
          <w:lang w:eastAsia="ru-RU"/>
        </w:rPr>
        <w:t xml:space="preserve"> Республиканской территориальной программой государственных гарантий оказания населению Республики Мордовия бесплатной медицинской помощи на 201</w:t>
      </w:r>
      <w:r w:rsidR="00BC232E">
        <w:rPr>
          <w:rFonts w:ascii="Times New Roman" w:eastAsia="Times New Roman" w:hAnsi="Times New Roman"/>
          <w:sz w:val="28"/>
          <w:szCs w:val="28"/>
          <w:lang w:eastAsia="ru-RU"/>
        </w:rPr>
        <w:t>9</w:t>
      </w:r>
      <w:r w:rsidR="0023619F" w:rsidRPr="000A5284">
        <w:rPr>
          <w:rFonts w:ascii="Times New Roman" w:eastAsia="Times New Roman" w:hAnsi="Times New Roman"/>
          <w:sz w:val="28"/>
          <w:szCs w:val="28"/>
          <w:lang w:eastAsia="ru-RU"/>
        </w:rPr>
        <w:t xml:space="preserve"> год</w:t>
      </w:r>
      <w:r w:rsidR="007122A4" w:rsidRPr="000A5284">
        <w:rPr>
          <w:rFonts w:ascii="Times New Roman" w:eastAsia="Times New Roman" w:hAnsi="Times New Roman"/>
          <w:sz w:val="28"/>
          <w:szCs w:val="28"/>
          <w:lang w:eastAsia="ru-RU"/>
        </w:rPr>
        <w:t>, в том числе территориальной программой обязательного медицинского страхования</w:t>
      </w:r>
      <w:r w:rsidR="00B118A5" w:rsidRPr="000A5284">
        <w:rPr>
          <w:rFonts w:ascii="Times New Roman" w:eastAsia="Times New Roman" w:hAnsi="Times New Roman"/>
          <w:sz w:val="28"/>
          <w:szCs w:val="28"/>
          <w:lang w:eastAsia="ru-RU"/>
        </w:rPr>
        <w:t>,</w:t>
      </w:r>
      <w:r w:rsidR="007122A4"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 xml:space="preserve"> и </w:t>
      </w:r>
      <w:r w:rsidR="007122A4" w:rsidRPr="000A5284">
        <w:rPr>
          <w:rFonts w:ascii="Times New Roman" w:eastAsia="Times New Roman" w:hAnsi="Times New Roman"/>
          <w:sz w:val="28"/>
          <w:szCs w:val="28"/>
          <w:lang w:eastAsia="ru-RU"/>
        </w:rPr>
        <w:t xml:space="preserve"> по конкретным медицинским организациям </w:t>
      </w:r>
      <w:r w:rsidR="0023619F" w:rsidRPr="000A5284">
        <w:rPr>
          <w:rFonts w:ascii="Times New Roman" w:eastAsia="Times New Roman" w:hAnsi="Times New Roman"/>
          <w:sz w:val="28"/>
          <w:szCs w:val="28"/>
          <w:lang w:eastAsia="ru-RU"/>
        </w:rPr>
        <w:t>определяются в соответс</w:t>
      </w:r>
      <w:r w:rsidR="007122A4" w:rsidRPr="000A5284">
        <w:rPr>
          <w:rFonts w:ascii="Times New Roman" w:eastAsia="Times New Roman" w:hAnsi="Times New Roman"/>
          <w:sz w:val="28"/>
          <w:szCs w:val="28"/>
          <w:lang w:eastAsia="ru-RU"/>
        </w:rPr>
        <w:t xml:space="preserve">твии с </w:t>
      </w:r>
      <w:r w:rsidR="00E62F3A" w:rsidRPr="000A5284">
        <w:rPr>
          <w:rFonts w:ascii="Times New Roman" w:eastAsia="Times New Roman" w:hAnsi="Times New Roman"/>
          <w:sz w:val="28"/>
          <w:szCs w:val="28"/>
          <w:lang w:eastAsia="ru-RU"/>
        </w:rPr>
        <w:t xml:space="preserve">доведенными объемами и стоимостью медицинской помощи </w:t>
      </w:r>
      <w:r w:rsidR="006E0378" w:rsidRPr="000A5284">
        <w:rPr>
          <w:rFonts w:ascii="Times New Roman" w:eastAsia="Times New Roman" w:hAnsi="Times New Roman"/>
          <w:sz w:val="28"/>
          <w:szCs w:val="28"/>
          <w:lang w:eastAsia="ru-RU"/>
        </w:rPr>
        <w:t>по реализации Т</w:t>
      </w:r>
      <w:r w:rsidR="0023619F" w:rsidRPr="000A5284">
        <w:rPr>
          <w:rFonts w:ascii="Times New Roman" w:eastAsia="Times New Roman" w:hAnsi="Times New Roman"/>
          <w:sz w:val="28"/>
          <w:szCs w:val="28"/>
          <w:lang w:eastAsia="ru-RU"/>
        </w:rPr>
        <w:t xml:space="preserve">ерриториальной программы </w:t>
      </w:r>
      <w:r w:rsidR="006E0378" w:rsidRPr="000A5284">
        <w:rPr>
          <w:rFonts w:ascii="Times New Roman" w:eastAsia="Times New Roman" w:hAnsi="Times New Roman"/>
          <w:sz w:val="28"/>
          <w:szCs w:val="28"/>
          <w:lang w:eastAsia="ru-RU"/>
        </w:rPr>
        <w:t>обязательного медицинского страхования</w:t>
      </w:r>
      <w:r w:rsidR="0023619F" w:rsidRPr="000A5284">
        <w:rPr>
          <w:rFonts w:ascii="Times New Roman" w:eastAsia="Times New Roman" w:hAnsi="Times New Roman"/>
          <w:sz w:val="28"/>
          <w:szCs w:val="28"/>
          <w:lang w:eastAsia="ru-RU"/>
        </w:rPr>
        <w:t xml:space="preserve"> Республики Мордовия</w:t>
      </w:r>
      <w:r w:rsidR="00CC4DDA" w:rsidRPr="000A5284">
        <w:rPr>
          <w:rFonts w:ascii="Times New Roman" w:eastAsia="Times New Roman" w:hAnsi="Times New Roman"/>
          <w:sz w:val="28"/>
          <w:szCs w:val="28"/>
          <w:lang w:eastAsia="ru-RU"/>
        </w:rPr>
        <w:t>.</w:t>
      </w:r>
    </w:p>
    <w:p w:rsidR="007122A4" w:rsidRDefault="00C1185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Комиссией по разработке Территориальной программы обязательного медицинского страхования</w:t>
      </w:r>
      <w:r w:rsidR="00C65321" w:rsidRPr="000A5284">
        <w:rPr>
          <w:rFonts w:ascii="Times New Roman" w:eastAsia="Times New Roman" w:hAnsi="Times New Roman"/>
          <w:sz w:val="28"/>
          <w:szCs w:val="28"/>
          <w:lang w:eastAsia="ru-RU"/>
        </w:rPr>
        <w:t xml:space="preserve"> (далее </w:t>
      </w:r>
      <w:r w:rsidR="00B118A5" w:rsidRPr="000A5284">
        <w:rPr>
          <w:rFonts w:ascii="Times New Roman" w:eastAsia="Times New Roman" w:hAnsi="Times New Roman"/>
          <w:sz w:val="28"/>
          <w:szCs w:val="28"/>
          <w:lang w:eastAsia="ru-RU"/>
        </w:rPr>
        <w:t xml:space="preserve">- </w:t>
      </w:r>
      <w:r w:rsidR="00C65321" w:rsidRPr="000A5284">
        <w:rPr>
          <w:rFonts w:ascii="Times New Roman" w:eastAsia="Times New Roman" w:hAnsi="Times New Roman"/>
          <w:sz w:val="28"/>
          <w:szCs w:val="28"/>
          <w:lang w:eastAsia="ru-RU"/>
        </w:rPr>
        <w:t>Комиссия)</w:t>
      </w:r>
      <w:r w:rsidRPr="000A5284">
        <w:rPr>
          <w:rFonts w:ascii="Times New Roman" w:eastAsia="Times New Roman" w:hAnsi="Times New Roman"/>
          <w:sz w:val="28"/>
          <w:szCs w:val="28"/>
          <w:lang w:eastAsia="ru-RU"/>
        </w:rPr>
        <w:t xml:space="preserve"> распределяются </w:t>
      </w:r>
      <w:r w:rsidR="00381E39" w:rsidRPr="000A5284">
        <w:rPr>
          <w:rFonts w:ascii="Times New Roman" w:eastAsia="Times New Roman" w:hAnsi="Times New Roman"/>
          <w:sz w:val="28"/>
          <w:szCs w:val="28"/>
          <w:lang w:eastAsia="ru-RU"/>
        </w:rPr>
        <w:t xml:space="preserve">годовые </w:t>
      </w:r>
      <w:r w:rsidRPr="000A5284">
        <w:rPr>
          <w:rFonts w:ascii="Times New Roman" w:eastAsia="Times New Roman" w:hAnsi="Times New Roman"/>
          <w:sz w:val="28"/>
          <w:szCs w:val="28"/>
          <w:lang w:eastAsia="ru-RU"/>
        </w:rPr>
        <w:t>объемы оказания медицинской помощи между страховыми медицинскими организациями и медицинскими организациями, участвующими в реализаци</w:t>
      </w:r>
      <w:r w:rsidR="00895A29" w:rsidRPr="000A5284">
        <w:rPr>
          <w:rFonts w:ascii="Times New Roman" w:eastAsia="Times New Roman" w:hAnsi="Times New Roman"/>
          <w:sz w:val="28"/>
          <w:szCs w:val="28"/>
          <w:lang w:eastAsia="ru-RU"/>
        </w:rPr>
        <w:t>и территориальной программы ОМС согласно</w:t>
      </w:r>
      <w:r w:rsidR="00E62F3A" w:rsidRPr="000A5284">
        <w:rPr>
          <w:rFonts w:ascii="Times New Roman" w:eastAsia="Times New Roman" w:hAnsi="Times New Roman"/>
          <w:sz w:val="28"/>
          <w:szCs w:val="28"/>
          <w:lang w:eastAsia="ru-RU"/>
        </w:rPr>
        <w:t xml:space="preserve"> протоколу заседания Комиссии по разработке территориальной программы обязательного медицинского страхования Республики Мордовия</w:t>
      </w:r>
      <w:r w:rsidR="007122A4" w:rsidRPr="000A5284">
        <w:rPr>
          <w:rFonts w:ascii="Times New Roman" w:eastAsia="Times New Roman" w:hAnsi="Times New Roman"/>
          <w:sz w:val="28"/>
          <w:szCs w:val="28"/>
          <w:lang w:eastAsia="ru-RU"/>
        </w:rPr>
        <w:t xml:space="preserve">. </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При распределении объемов медицинской помощи учитываются:</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система маршрутизации пациентов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возможность оказания медицинскими организациями медицинской помощи в соответствии с лицензионными требованиями;</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 xml:space="preserve">соответствие объемов медицинской помощи, заявленной </w:t>
      </w:r>
      <w:r w:rsidRPr="00254849">
        <w:rPr>
          <w:rFonts w:ascii="Times New Roman" w:eastAsia="Times New Roman" w:hAnsi="Times New Roman"/>
          <w:sz w:val="28"/>
          <w:szCs w:val="28"/>
          <w:lang w:eastAsia="ru-RU"/>
        </w:rPr>
        <w:lastRenderedPageBreak/>
        <w:t xml:space="preserve">медицинскими организациями при подаче уведомлений об осуществлении деятельности в сфере обязательного медицинского страхования, мощностным характеристикам медицинских организаций (койки, должности, медицинское оборудование и т.д.); </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соответствие деятельности медицинских организаций требованиям эффективности, стандартам;</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а) показатели (в том числе мощность коечного фонда в разрезе профилей, мощность медицинской организации (структурного подразделения), оказывающей медицинскую помощь, в разрезе профилей и специальностей,  фактически выполненные за предыдущий год, объемы медицинской помощи по видам и условиям в разрезе профилей, специальностей, клинико-профильных групп заболеваний (клинико-статистических групп заболеваний) по детскому и взрослому населения, а также объемы их финансирования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б) данные о половозрастном составе и численности прикрепившихся застрахованных лиц, выбравших медицинскую организацию для оказания первичной медико-санитарной помощи;</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в) показатели, подтверждающие возможность медицинских организаций оказать диагностические услуги (для медицинских организаций, оказывающих только отдельные диагностические услуги в соответствии с правом на их осуществление);</w:t>
      </w:r>
    </w:p>
    <w:p w:rsidR="008245E7" w:rsidRPr="00254849"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lastRenderedPageBreak/>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8245E7" w:rsidRPr="000A5284" w:rsidRDefault="008245E7"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254849">
        <w:rPr>
          <w:rFonts w:ascii="Times New Roman" w:eastAsia="Times New Roman" w:hAnsi="Times New Roman"/>
          <w:sz w:val="28"/>
          <w:szCs w:val="28"/>
          <w:lang w:eastAsia="ru-RU"/>
        </w:rPr>
        <w:t>д)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клинико-профильных групп заболеваний (клинико-статистических групп заболеваний детского и взрослого населения.</w:t>
      </w:r>
    </w:p>
    <w:p w:rsidR="00FB4741" w:rsidRPr="000A5284" w:rsidRDefault="008E4144" w:rsidP="00564241">
      <w:pPr>
        <w:spacing w:line="360" w:lineRule="auto"/>
        <w:ind w:firstLine="851"/>
        <w:jc w:val="both"/>
        <w:rPr>
          <w:sz w:val="28"/>
          <w:szCs w:val="28"/>
        </w:rPr>
      </w:pPr>
      <w:r w:rsidRPr="000A5284">
        <w:rPr>
          <w:rFonts w:ascii="Times New Roman" w:eastAsia="Times New Roman" w:hAnsi="Times New Roman"/>
          <w:sz w:val="28"/>
          <w:szCs w:val="28"/>
          <w:lang w:eastAsia="ru-RU"/>
        </w:rPr>
        <w:t xml:space="preserve">В рамках территориальной программы ОМС </w:t>
      </w:r>
      <w:r w:rsidR="00254849">
        <w:rPr>
          <w:rFonts w:ascii="Times New Roman" w:eastAsia="Times New Roman" w:hAnsi="Times New Roman"/>
          <w:sz w:val="28"/>
          <w:szCs w:val="28"/>
          <w:lang w:eastAsia="ru-RU"/>
        </w:rPr>
        <w:t>средне</w:t>
      </w:r>
      <w:r w:rsidR="00381E39" w:rsidRPr="000A5284">
        <w:rPr>
          <w:rFonts w:ascii="Times New Roman" w:eastAsia="Times New Roman" w:hAnsi="Times New Roman"/>
          <w:sz w:val="28"/>
          <w:szCs w:val="28"/>
          <w:lang w:eastAsia="ru-RU"/>
        </w:rPr>
        <w:t>месячный объем оказания медицинской помощи</w:t>
      </w:r>
      <w:r w:rsidR="00D87CEB" w:rsidRPr="000A5284">
        <w:rPr>
          <w:rFonts w:ascii="Times New Roman" w:eastAsia="Times New Roman" w:hAnsi="Times New Roman"/>
          <w:sz w:val="28"/>
          <w:szCs w:val="28"/>
          <w:lang w:eastAsia="ru-RU"/>
        </w:rPr>
        <w:t xml:space="preserve"> медицинской организацией</w:t>
      </w:r>
      <w:r w:rsidR="00381E39" w:rsidRPr="000A5284">
        <w:rPr>
          <w:rFonts w:ascii="Times New Roman" w:eastAsia="Times New Roman" w:hAnsi="Times New Roman"/>
          <w:sz w:val="28"/>
          <w:szCs w:val="28"/>
          <w:lang w:eastAsia="ru-RU"/>
        </w:rPr>
        <w:t xml:space="preserve"> </w:t>
      </w:r>
      <w:r w:rsidR="00A710FE" w:rsidRPr="000A5284">
        <w:rPr>
          <w:rFonts w:ascii="Times New Roman" w:eastAsia="Times New Roman" w:hAnsi="Times New Roman"/>
          <w:sz w:val="28"/>
          <w:szCs w:val="28"/>
          <w:lang w:eastAsia="ru-RU"/>
        </w:rPr>
        <w:t>устанавливается</w:t>
      </w:r>
      <w:r w:rsidR="00381E39" w:rsidRPr="000A5284">
        <w:rPr>
          <w:rFonts w:ascii="Times New Roman" w:eastAsia="Times New Roman" w:hAnsi="Times New Roman"/>
          <w:sz w:val="28"/>
          <w:szCs w:val="28"/>
          <w:lang w:eastAsia="ru-RU"/>
        </w:rPr>
        <w:t xml:space="preserve"> в размере </w:t>
      </w:r>
      <w:r w:rsidR="00D87CEB" w:rsidRPr="000A5284">
        <w:rPr>
          <w:rFonts w:ascii="Times New Roman" w:eastAsia="Times New Roman" w:hAnsi="Times New Roman"/>
          <w:sz w:val="28"/>
          <w:szCs w:val="28"/>
          <w:lang w:eastAsia="ru-RU"/>
        </w:rPr>
        <w:t xml:space="preserve">1/12 </w:t>
      </w:r>
      <w:r w:rsidR="00381E39" w:rsidRPr="000A5284">
        <w:rPr>
          <w:rFonts w:ascii="Times New Roman" w:eastAsia="Times New Roman" w:hAnsi="Times New Roman"/>
          <w:sz w:val="28"/>
          <w:szCs w:val="28"/>
          <w:lang w:eastAsia="ru-RU"/>
        </w:rPr>
        <w:t>годового объема</w:t>
      </w:r>
      <w:r w:rsidRPr="000A5284">
        <w:rPr>
          <w:rFonts w:ascii="Times New Roman" w:eastAsia="Times New Roman" w:hAnsi="Times New Roman"/>
          <w:sz w:val="28"/>
          <w:szCs w:val="28"/>
          <w:lang w:eastAsia="ru-RU"/>
        </w:rPr>
        <w:t>,</w:t>
      </w:r>
      <w:r w:rsidR="00381E39" w:rsidRPr="000A5284">
        <w:rPr>
          <w:rFonts w:ascii="Times New Roman" w:eastAsia="Times New Roman" w:hAnsi="Times New Roman"/>
          <w:sz w:val="28"/>
          <w:szCs w:val="28"/>
          <w:lang w:eastAsia="ru-RU"/>
        </w:rPr>
        <w:t xml:space="preserve"> с учетом отклонений на основании </w:t>
      </w:r>
      <w:r w:rsidR="007122A4" w:rsidRPr="000A5284">
        <w:rPr>
          <w:rFonts w:ascii="Times New Roman" w:eastAsia="Times New Roman" w:hAnsi="Times New Roman"/>
          <w:sz w:val="28"/>
          <w:szCs w:val="28"/>
          <w:lang w:eastAsia="ru-RU"/>
        </w:rPr>
        <w:t xml:space="preserve">фактических показателей </w:t>
      </w:r>
      <w:r w:rsidR="00381E39" w:rsidRPr="000A5284">
        <w:rPr>
          <w:rFonts w:ascii="Times New Roman" w:eastAsia="Times New Roman" w:hAnsi="Times New Roman"/>
          <w:sz w:val="28"/>
          <w:szCs w:val="28"/>
          <w:lang w:eastAsia="ru-RU"/>
        </w:rPr>
        <w:t>сезонной забо</w:t>
      </w:r>
      <w:r w:rsidR="00D87CEB" w:rsidRPr="000A5284">
        <w:rPr>
          <w:rFonts w:ascii="Times New Roman" w:eastAsia="Times New Roman" w:hAnsi="Times New Roman"/>
          <w:sz w:val="28"/>
          <w:szCs w:val="28"/>
          <w:lang w:eastAsia="ru-RU"/>
        </w:rPr>
        <w:t>леваемости</w:t>
      </w:r>
      <w:r w:rsidRPr="000A5284">
        <w:rPr>
          <w:rFonts w:ascii="Times New Roman" w:eastAsia="Times New Roman" w:hAnsi="Times New Roman"/>
          <w:sz w:val="28"/>
          <w:szCs w:val="28"/>
          <w:lang w:eastAsia="ru-RU"/>
        </w:rPr>
        <w:t>, и</w:t>
      </w:r>
      <w:r w:rsidR="00737347" w:rsidRPr="000A5284">
        <w:rPr>
          <w:rFonts w:ascii="Times New Roman" w:eastAsia="Times New Roman" w:hAnsi="Times New Roman"/>
          <w:sz w:val="28"/>
          <w:szCs w:val="28"/>
          <w:lang w:eastAsia="ru-RU"/>
        </w:rPr>
        <w:t xml:space="preserve"> без учета объемов медицинской помощи, оказанной жителям других субъектов РФ в медицинских организациях Республики Мордовия.</w:t>
      </w:r>
      <w:r w:rsidR="00D87CEB" w:rsidRPr="000A5284">
        <w:rPr>
          <w:rFonts w:ascii="Times New Roman" w:eastAsia="Times New Roman" w:hAnsi="Times New Roman"/>
          <w:sz w:val="28"/>
          <w:szCs w:val="28"/>
          <w:lang w:eastAsia="ru-RU"/>
        </w:rPr>
        <w:t xml:space="preserve"> Суммарный </w:t>
      </w:r>
      <w:r w:rsidR="00254849">
        <w:rPr>
          <w:rFonts w:ascii="Times New Roman" w:eastAsia="Times New Roman" w:hAnsi="Times New Roman"/>
          <w:sz w:val="28"/>
          <w:szCs w:val="28"/>
          <w:lang w:eastAsia="ru-RU"/>
        </w:rPr>
        <w:t>среднемесячный</w:t>
      </w:r>
      <w:r w:rsidR="00D87CEB" w:rsidRPr="000A5284">
        <w:rPr>
          <w:rFonts w:ascii="Times New Roman" w:eastAsia="Times New Roman" w:hAnsi="Times New Roman"/>
          <w:sz w:val="28"/>
          <w:szCs w:val="28"/>
          <w:lang w:eastAsia="ru-RU"/>
        </w:rPr>
        <w:t xml:space="preserve"> объем</w:t>
      </w:r>
      <w:r w:rsidR="00C65321" w:rsidRPr="000A5284">
        <w:rPr>
          <w:rFonts w:ascii="Times New Roman" w:eastAsia="Times New Roman" w:hAnsi="Times New Roman"/>
          <w:sz w:val="28"/>
          <w:szCs w:val="28"/>
          <w:lang w:eastAsia="ru-RU"/>
        </w:rPr>
        <w:t xml:space="preserve"> оказания медицинской помощи медицинской организацией</w:t>
      </w:r>
      <w:r w:rsidR="00D87CEB" w:rsidRPr="000A5284">
        <w:rPr>
          <w:rFonts w:ascii="Times New Roman" w:eastAsia="Times New Roman" w:hAnsi="Times New Roman"/>
          <w:sz w:val="28"/>
          <w:szCs w:val="28"/>
          <w:lang w:eastAsia="ru-RU"/>
        </w:rPr>
        <w:t xml:space="preserve"> (с учетом отклонений на основании </w:t>
      </w:r>
      <w:r w:rsidR="007122A4" w:rsidRPr="000A5284">
        <w:rPr>
          <w:rFonts w:ascii="Times New Roman" w:eastAsia="Times New Roman" w:hAnsi="Times New Roman"/>
          <w:sz w:val="28"/>
          <w:szCs w:val="28"/>
          <w:lang w:eastAsia="ru-RU"/>
        </w:rPr>
        <w:t xml:space="preserve">фактических показателей </w:t>
      </w:r>
      <w:r w:rsidR="00D87CEB" w:rsidRPr="000A5284">
        <w:rPr>
          <w:rFonts w:ascii="Times New Roman" w:eastAsia="Times New Roman" w:hAnsi="Times New Roman"/>
          <w:sz w:val="28"/>
          <w:szCs w:val="28"/>
          <w:lang w:eastAsia="ru-RU"/>
        </w:rPr>
        <w:t>сезонной заболеваемости) не может превышать годовой объем оказания медицинской помощи</w:t>
      </w:r>
      <w:r w:rsidR="00C65321" w:rsidRPr="000A5284">
        <w:rPr>
          <w:rFonts w:ascii="Times New Roman" w:eastAsia="Times New Roman" w:hAnsi="Times New Roman"/>
          <w:sz w:val="28"/>
          <w:szCs w:val="28"/>
          <w:lang w:eastAsia="ru-RU"/>
        </w:rPr>
        <w:t>, установленный Комиссией для медицинской организации.</w:t>
      </w:r>
      <w:r w:rsidR="00FB4741" w:rsidRPr="000A5284">
        <w:rPr>
          <w:rFonts w:ascii="Times New Roman" w:eastAsia="Times New Roman" w:hAnsi="Times New Roman"/>
          <w:sz w:val="28"/>
          <w:szCs w:val="28"/>
          <w:lang w:eastAsia="ru-RU"/>
        </w:rPr>
        <w:t xml:space="preserve"> </w:t>
      </w:r>
    </w:p>
    <w:p w:rsidR="00FB4741" w:rsidRPr="000A5284" w:rsidRDefault="002A5A63" w:rsidP="00564241">
      <w:pPr>
        <w:spacing w:line="360" w:lineRule="auto"/>
        <w:ind w:firstLine="851"/>
        <w:jc w:val="both"/>
        <w:rPr>
          <w:rFonts w:eastAsia="Times New Roman"/>
          <w:sz w:val="28"/>
          <w:szCs w:val="28"/>
          <w:u w:val="single"/>
          <w:lang w:eastAsia="ru-RU"/>
        </w:rPr>
      </w:pPr>
      <w:r w:rsidRPr="000A5284">
        <w:rPr>
          <w:rFonts w:ascii="Times New Roman" w:eastAsia="Times New Roman" w:hAnsi="Times New Roman"/>
          <w:sz w:val="28"/>
          <w:szCs w:val="28"/>
          <w:lang w:eastAsia="ru-RU"/>
        </w:rPr>
        <w:t>Медицинскими организациями, участвующими в реализации территориальной программы ОМС реестры</w:t>
      </w:r>
      <w:r w:rsidR="00D14F78" w:rsidRPr="000A5284">
        <w:rPr>
          <w:rFonts w:ascii="Times New Roman" w:eastAsia="Times New Roman" w:hAnsi="Times New Roman"/>
          <w:sz w:val="28"/>
          <w:szCs w:val="28"/>
          <w:lang w:eastAsia="ru-RU"/>
        </w:rPr>
        <w:t xml:space="preserve"> счетов</w:t>
      </w:r>
      <w:r w:rsidRPr="000A5284">
        <w:rPr>
          <w:rFonts w:ascii="Times New Roman" w:eastAsia="Times New Roman" w:hAnsi="Times New Roman"/>
          <w:sz w:val="28"/>
          <w:szCs w:val="28"/>
          <w:lang w:eastAsia="ru-RU"/>
        </w:rPr>
        <w:t xml:space="preserve"> на оплату медицинской</w:t>
      </w:r>
      <w:r w:rsidR="0013208B" w:rsidRPr="000A5284">
        <w:rPr>
          <w:rFonts w:ascii="Times New Roman" w:eastAsia="Times New Roman" w:hAnsi="Times New Roman"/>
          <w:sz w:val="28"/>
          <w:szCs w:val="28"/>
          <w:lang w:eastAsia="ru-RU"/>
        </w:rPr>
        <w:t xml:space="preserve"> </w:t>
      </w:r>
      <w:r w:rsidR="00472D2D" w:rsidRPr="000A5284">
        <w:rPr>
          <w:rFonts w:ascii="Times New Roman" w:eastAsia="Times New Roman" w:hAnsi="Times New Roman"/>
          <w:sz w:val="28"/>
          <w:szCs w:val="28"/>
          <w:lang w:eastAsia="ru-RU"/>
        </w:rPr>
        <w:t xml:space="preserve">помощи </w:t>
      </w:r>
      <w:r w:rsidRPr="000A5284">
        <w:rPr>
          <w:rFonts w:ascii="Times New Roman" w:eastAsia="Times New Roman" w:hAnsi="Times New Roman"/>
          <w:sz w:val="28"/>
          <w:szCs w:val="28"/>
          <w:lang w:eastAsia="ru-RU"/>
        </w:rPr>
        <w:t>формируются ежемес</w:t>
      </w:r>
      <w:r w:rsidR="00A710FE" w:rsidRPr="000A5284">
        <w:rPr>
          <w:rFonts w:ascii="Times New Roman" w:eastAsia="Times New Roman" w:hAnsi="Times New Roman"/>
          <w:sz w:val="28"/>
          <w:szCs w:val="28"/>
          <w:lang w:eastAsia="ru-RU"/>
        </w:rPr>
        <w:t xml:space="preserve">ячно в пределах </w:t>
      </w:r>
      <w:r w:rsidR="002C5B14" w:rsidRPr="000A5284">
        <w:rPr>
          <w:rFonts w:ascii="Times New Roman" w:eastAsia="Times New Roman" w:hAnsi="Times New Roman"/>
          <w:sz w:val="28"/>
          <w:szCs w:val="28"/>
          <w:lang w:eastAsia="ru-RU"/>
        </w:rPr>
        <w:t>доведенных объемов и стоимости медицинской помощи</w:t>
      </w:r>
      <w:r w:rsidR="004805D3" w:rsidRPr="000A5284">
        <w:rPr>
          <w:rFonts w:ascii="Times New Roman" w:eastAsia="Times New Roman" w:hAnsi="Times New Roman"/>
          <w:sz w:val="28"/>
          <w:szCs w:val="28"/>
          <w:lang w:eastAsia="ru-RU"/>
        </w:rPr>
        <w:t>.</w:t>
      </w:r>
      <w:r w:rsidR="002C5B14"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Страховыми медицинскими организа</w:t>
      </w:r>
      <w:r w:rsidR="00D14F78" w:rsidRPr="000A5284">
        <w:rPr>
          <w:rFonts w:ascii="Times New Roman" w:eastAsia="Times New Roman" w:hAnsi="Times New Roman"/>
          <w:sz w:val="28"/>
          <w:szCs w:val="28"/>
          <w:lang w:eastAsia="ru-RU"/>
        </w:rPr>
        <w:t xml:space="preserve">циями оплата </w:t>
      </w:r>
      <w:r w:rsidRPr="000A5284">
        <w:rPr>
          <w:rFonts w:ascii="Times New Roman" w:eastAsia="Times New Roman" w:hAnsi="Times New Roman"/>
          <w:sz w:val="28"/>
          <w:szCs w:val="28"/>
          <w:lang w:eastAsia="ru-RU"/>
        </w:rPr>
        <w:t>предъявленных меди</w:t>
      </w:r>
      <w:r w:rsidR="00D14F78" w:rsidRPr="000A5284">
        <w:rPr>
          <w:rFonts w:ascii="Times New Roman" w:eastAsia="Times New Roman" w:hAnsi="Times New Roman"/>
          <w:sz w:val="28"/>
          <w:szCs w:val="28"/>
          <w:lang w:eastAsia="ru-RU"/>
        </w:rPr>
        <w:t xml:space="preserve">цинскими организациями реестров </w:t>
      </w:r>
      <w:r w:rsidRPr="000A5284">
        <w:rPr>
          <w:rFonts w:ascii="Times New Roman" w:eastAsia="Times New Roman" w:hAnsi="Times New Roman"/>
          <w:sz w:val="28"/>
          <w:szCs w:val="28"/>
          <w:lang w:eastAsia="ru-RU"/>
        </w:rPr>
        <w:t>счетов осуществляется ежеме</w:t>
      </w:r>
      <w:r w:rsidR="00A710FE" w:rsidRPr="000A5284">
        <w:rPr>
          <w:rFonts w:ascii="Times New Roman" w:eastAsia="Times New Roman" w:hAnsi="Times New Roman"/>
          <w:sz w:val="28"/>
          <w:szCs w:val="28"/>
          <w:lang w:eastAsia="ru-RU"/>
        </w:rPr>
        <w:t xml:space="preserve">сячно в пределах </w:t>
      </w:r>
      <w:r w:rsidR="00F6238C" w:rsidRPr="000A5284">
        <w:rPr>
          <w:rFonts w:ascii="Times New Roman" w:eastAsia="Times New Roman" w:hAnsi="Times New Roman"/>
          <w:sz w:val="28"/>
          <w:szCs w:val="28"/>
          <w:lang w:eastAsia="ru-RU"/>
        </w:rPr>
        <w:t>доведенных объемов и стоимости медицинской помощи</w:t>
      </w:r>
      <w:r w:rsidR="004805D3" w:rsidRPr="000A5284">
        <w:rPr>
          <w:rFonts w:ascii="Times New Roman" w:eastAsia="Times New Roman" w:hAnsi="Times New Roman"/>
          <w:sz w:val="28"/>
          <w:szCs w:val="28"/>
          <w:lang w:eastAsia="ru-RU"/>
        </w:rPr>
        <w:t>.</w:t>
      </w:r>
      <w:r w:rsidR="00F6238C" w:rsidRPr="000A5284">
        <w:rPr>
          <w:rFonts w:ascii="Times New Roman" w:eastAsia="Times New Roman" w:hAnsi="Times New Roman"/>
          <w:b/>
          <w:sz w:val="28"/>
          <w:szCs w:val="28"/>
          <w:lang w:eastAsia="ru-RU"/>
        </w:rPr>
        <w:t xml:space="preserve"> </w:t>
      </w:r>
    </w:p>
    <w:p w:rsidR="002A5A63" w:rsidRPr="000A5284" w:rsidRDefault="00975B4C"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Оплата </w:t>
      </w:r>
      <w:r w:rsidR="00F15704" w:rsidRPr="000A5284">
        <w:rPr>
          <w:rFonts w:ascii="Times New Roman" w:eastAsia="Times New Roman" w:hAnsi="Times New Roman"/>
          <w:sz w:val="28"/>
          <w:szCs w:val="28"/>
          <w:lang w:eastAsia="ru-RU"/>
        </w:rPr>
        <w:t xml:space="preserve">оказанной медицинскими организациями </w:t>
      </w:r>
      <w:r w:rsidRPr="000A5284">
        <w:rPr>
          <w:rFonts w:ascii="Times New Roman" w:eastAsia="Times New Roman" w:hAnsi="Times New Roman"/>
          <w:sz w:val="28"/>
          <w:szCs w:val="28"/>
          <w:lang w:eastAsia="ru-RU"/>
        </w:rPr>
        <w:t xml:space="preserve">медицинской </w:t>
      </w:r>
      <w:r w:rsidRPr="000A5284">
        <w:rPr>
          <w:rFonts w:ascii="Times New Roman" w:eastAsia="Times New Roman" w:hAnsi="Times New Roman"/>
          <w:sz w:val="28"/>
          <w:szCs w:val="28"/>
          <w:lang w:eastAsia="ru-RU"/>
        </w:rPr>
        <w:lastRenderedPageBreak/>
        <w:t xml:space="preserve">помощи </w:t>
      </w:r>
      <w:r w:rsidR="00F15704" w:rsidRPr="000A5284">
        <w:rPr>
          <w:rFonts w:ascii="Times New Roman" w:eastAsia="Times New Roman" w:hAnsi="Times New Roman"/>
          <w:sz w:val="28"/>
          <w:szCs w:val="28"/>
          <w:lang w:eastAsia="ru-RU"/>
        </w:rPr>
        <w:t xml:space="preserve">за отчетный месяц </w:t>
      </w:r>
      <w:r w:rsidRPr="000A5284">
        <w:rPr>
          <w:rFonts w:ascii="Times New Roman" w:eastAsia="Times New Roman" w:hAnsi="Times New Roman"/>
          <w:sz w:val="28"/>
          <w:szCs w:val="28"/>
          <w:lang w:eastAsia="ru-RU"/>
        </w:rPr>
        <w:t xml:space="preserve">осуществляется </w:t>
      </w:r>
      <w:r w:rsidR="00F15704" w:rsidRPr="000A5284">
        <w:rPr>
          <w:rFonts w:ascii="Times New Roman" w:eastAsia="Times New Roman" w:hAnsi="Times New Roman"/>
          <w:sz w:val="28"/>
          <w:szCs w:val="28"/>
          <w:lang w:eastAsia="ru-RU"/>
        </w:rPr>
        <w:t xml:space="preserve">по </w:t>
      </w:r>
      <w:r w:rsidRPr="000A5284">
        <w:rPr>
          <w:rFonts w:ascii="Times New Roman" w:eastAsia="Times New Roman" w:hAnsi="Times New Roman"/>
          <w:sz w:val="28"/>
          <w:szCs w:val="28"/>
          <w:lang w:eastAsia="ru-RU"/>
        </w:rPr>
        <w:t>тариф</w:t>
      </w:r>
      <w:r w:rsidR="00F15704" w:rsidRPr="000A5284">
        <w:rPr>
          <w:rFonts w:ascii="Times New Roman" w:eastAsia="Times New Roman" w:hAnsi="Times New Roman"/>
          <w:sz w:val="28"/>
          <w:szCs w:val="28"/>
          <w:lang w:eastAsia="ru-RU"/>
        </w:rPr>
        <w:t>ам</w:t>
      </w:r>
      <w:r w:rsidRPr="000A5284">
        <w:rPr>
          <w:rFonts w:ascii="Times New Roman" w:eastAsia="Times New Roman" w:hAnsi="Times New Roman"/>
          <w:sz w:val="28"/>
          <w:szCs w:val="28"/>
          <w:lang w:eastAsia="ru-RU"/>
        </w:rPr>
        <w:t>, установленн</w:t>
      </w:r>
      <w:r w:rsidR="00F15704" w:rsidRPr="000A5284">
        <w:rPr>
          <w:rFonts w:ascii="Times New Roman" w:eastAsia="Times New Roman" w:hAnsi="Times New Roman"/>
          <w:sz w:val="28"/>
          <w:szCs w:val="28"/>
          <w:lang w:eastAsia="ru-RU"/>
        </w:rPr>
        <w:t>ым</w:t>
      </w:r>
      <w:r w:rsidR="008B5B52" w:rsidRPr="000A5284">
        <w:rPr>
          <w:rFonts w:ascii="Times New Roman" w:eastAsia="Times New Roman" w:hAnsi="Times New Roman"/>
          <w:sz w:val="28"/>
          <w:szCs w:val="28"/>
          <w:lang w:eastAsia="ru-RU"/>
        </w:rPr>
        <w:t xml:space="preserve"> соответствующим решением </w:t>
      </w:r>
      <w:r w:rsidR="009F1A87" w:rsidRPr="000A5284">
        <w:rPr>
          <w:rFonts w:ascii="Times New Roman" w:eastAsia="Times New Roman" w:hAnsi="Times New Roman"/>
          <w:sz w:val="28"/>
          <w:szCs w:val="28"/>
          <w:lang w:eastAsia="ru-RU"/>
        </w:rPr>
        <w:t>Комисси</w:t>
      </w:r>
      <w:r w:rsidR="008B5B52" w:rsidRPr="000A5284">
        <w:rPr>
          <w:rFonts w:ascii="Times New Roman" w:eastAsia="Times New Roman" w:hAnsi="Times New Roman"/>
          <w:sz w:val="28"/>
          <w:szCs w:val="28"/>
          <w:lang w:eastAsia="ru-RU"/>
        </w:rPr>
        <w:t>и</w:t>
      </w:r>
      <w:r w:rsidR="009F1A87" w:rsidRPr="000A5284">
        <w:rPr>
          <w:rFonts w:ascii="Times New Roman" w:eastAsia="Times New Roman" w:hAnsi="Times New Roman"/>
          <w:sz w:val="28"/>
          <w:szCs w:val="28"/>
          <w:lang w:eastAsia="ru-RU"/>
        </w:rPr>
        <w:t xml:space="preserve"> по разработке Территориальной программы обязательного медицинского страхования</w:t>
      </w:r>
      <w:r w:rsidR="008B5B52" w:rsidRPr="000A5284">
        <w:rPr>
          <w:rFonts w:ascii="Times New Roman" w:eastAsia="Times New Roman" w:hAnsi="Times New Roman"/>
          <w:sz w:val="28"/>
          <w:szCs w:val="28"/>
          <w:lang w:eastAsia="ru-RU"/>
        </w:rPr>
        <w:t>.</w:t>
      </w:r>
    </w:p>
    <w:p w:rsidR="00CE6BEB" w:rsidRPr="000A5284" w:rsidRDefault="003D49D1" w:rsidP="0056424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4</w:t>
      </w:r>
      <w:r w:rsidR="001417E2" w:rsidRPr="000A5284">
        <w:rPr>
          <w:rFonts w:ascii="Times New Roman" w:eastAsia="Times New Roman" w:hAnsi="Times New Roman"/>
          <w:sz w:val="28"/>
          <w:szCs w:val="28"/>
          <w:lang w:eastAsia="ru-RU"/>
        </w:rPr>
        <w:t xml:space="preserve">. </w:t>
      </w:r>
      <w:r w:rsidR="000737CB" w:rsidRPr="000A5284">
        <w:rPr>
          <w:rFonts w:ascii="Times New Roman" w:eastAsia="Times New Roman" w:hAnsi="Times New Roman"/>
          <w:sz w:val="28"/>
          <w:szCs w:val="28"/>
          <w:lang w:eastAsia="ru-RU"/>
        </w:rPr>
        <w:t xml:space="preserve">На территории Республики Мордовия </w:t>
      </w:r>
      <w:r w:rsidR="00CE6BEB" w:rsidRPr="000A5284">
        <w:rPr>
          <w:rFonts w:ascii="Times New Roman" w:eastAsia="Times New Roman" w:hAnsi="Times New Roman"/>
          <w:sz w:val="28"/>
          <w:szCs w:val="28"/>
          <w:lang w:eastAsia="ru-RU"/>
        </w:rPr>
        <w:t>применяются следующие способы оплаты медицинской помощи, оказываемой застрахованным лицам по обязательному медицинскому страхованию:</w:t>
      </w:r>
    </w:p>
    <w:p w:rsidR="00CE6BEB" w:rsidRPr="000A5284" w:rsidRDefault="001417E2"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а) </w:t>
      </w:r>
      <w:r w:rsidR="00CE6BEB" w:rsidRPr="000A5284">
        <w:rPr>
          <w:rFonts w:ascii="Times New Roman" w:eastAsia="Times New Roman" w:hAnsi="Times New Roman"/>
          <w:sz w:val="28"/>
          <w:szCs w:val="28"/>
          <w:lang w:eastAsia="ru-RU"/>
        </w:rPr>
        <w:t>при оплате медицинской помощи, оказанной в амбулаторных условиях:</w:t>
      </w:r>
    </w:p>
    <w:p w:rsidR="00E55769" w:rsidRPr="000A5284" w:rsidRDefault="00E55769" w:rsidP="00564241">
      <w:pPr>
        <w:spacing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55769" w:rsidRPr="000A5284" w:rsidRDefault="00E55769" w:rsidP="00564241">
      <w:pPr>
        <w:spacing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45D9F" w:rsidRPr="000A5284" w:rsidRDefault="00F45D9F"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б) </w:t>
      </w:r>
      <w:r w:rsidR="00CE6BEB" w:rsidRPr="000A5284">
        <w:rPr>
          <w:rFonts w:ascii="Times New Roman" w:eastAsia="Times New Roman" w:hAnsi="Times New Roman"/>
          <w:sz w:val="28"/>
          <w:szCs w:val="28"/>
          <w:lang w:eastAsia="ru-RU"/>
        </w:rPr>
        <w:t>при оплате медицинской помощи, оказанной в стационарных условиях</w:t>
      </w:r>
      <w:r w:rsidRPr="000A5284">
        <w:rPr>
          <w:rFonts w:ascii="Times New Roman" w:eastAsia="Times New Roman" w:hAnsi="Times New Roman"/>
          <w:sz w:val="28"/>
          <w:szCs w:val="28"/>
          <w:lang w:eastAsia="ru-RU"/>
        </w:rPr>
        <w:t>:</w:t>
      </w:r>
    </w:p>
    <w:p w:rsidR="00CE6BEB" w:rsidRPr="000A5284" w:rsidRDefault="00CE6BEB"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C0BF6" w:rsidRPr="000A5284" w:rsidRDefault="00C318F9" w:rsidP="00564241">
      <w:pPr>
        <w:spacing w:line="360" w:lineRule="auto"/>
        <w:ind w:firstLine="851"/>
        <w:jc w:val="both"/>
        <w:rPr>
          <w:rFonts w:ascii="Times New Roman" w:hAnsi="Times New Roman"/>
          <w:sz w:val="28"/>
          <w:szCs w:val="28"/>
        </w:rPr>
      </w:pPr>
      <w:r w:rsidRPr="000A5284">
        <w:rPr>
          <w:rFonts w:ascii="Times New Roman" w:hAnsi="Times New Roman"/>
          <w:sz w:val="28"/>
          <w:szCs w:val="28"/>
        </w:rPr>
        <w:t xml:space="preserve"> </w:t>
      </w:r>
      <w:r w:rsidR="004C0BF6" w:rsidRPr="00564241">
        <w:rPr>
          <w:rFonts w:ascii="Times New Roman" w:hAnsi="Times New Roman"/>
          <w:sz w:val="28"/>
          <w:szCs w:val="28"/>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00B9106A" w:rsidRPr="00564241">
        <w:rPr>
          <w:rFonts w:ascii="Times New Roman" w:hAnsi="Times New Roman"/>
          <w:sz w:val="28"/>
          <w:szCs w:val="28"/>
        </w:rPr>
        <w:t>;</w:t>
      </w:r>
    </w:p>
    <w:p w:rsidR="00F45D9F" w:rsidRPr="000A5284" w:rsidRDefault="00F45D9F"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в) </w:t>
      </w:r>
      <w:r w:rsidR="00CE6BEB" w:rsidRPr="000A5284">
        <w:rPr>
          <w:rFonts w:ascii="Times New Roman" w:eastAsia="Times New Roman" w:hAnsi="Times New Roman"/>
          <w:sz w:val="28"/>
          <w:szCs w:val="28"/>
          <w:lang w:eastAsia="ru-RU"/>
        </w:rPr>
        <w:t>при оплате медицинской помощи, оказанной в условиях дневного стационара</w:t>
      </w:r>
      <w:r w:rsidRPr="000A5284">
        <w:rPr>
          <w:rFonts w:ascii="Times New Roman" w:eastAsia="Times New Roman" w:hAnsi="Times New Roman"/>
          <w:sz w:val="28"/>
          <w:szCs w:val="28"/>
          <w:lang w:eastAsia="ru-RU"/>
        </w:rPr>
        <w:t>:</w:t>
      </w:r>
    </w:p>
    <w:p w:rsidR="00CE6BEB" w:rsidRPr="000A5284" w:rsidRDefault="00CE6BEB"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lastRenderedPageBreak/>
        <w:t xml:space="preserve">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55769" w:rsidRPr="000A5284" w:rsidRDefault="00C318F9" w:rsidP="00564241">
      <w:pPr>
        <w:spacing w:line="360" w:lineRule="auto"/>
        <w:ind w:firstLine="851"/>
        <w:jc w:val="both"/>
        <w:rPr>
          <w:rFonts w:ascii="Times New Roman" w:hAnsi="Times New Roman"/>
          <w:sz w:val="28"/>
          <w:szCs w:val="28"/>
        </w:rPr>
      </w:pPr>
      <w:r w:rsidRPr="000A5284">
        <w:rPr>
          <w:rFonts w:ascii="Times New Roman" w:hAnsi="Times New Roman"/>
          <w:sz w:val="28"/>
          <w:szCs w:val="28"/>
        </w:rPr>
        <w:t>-</w:t>
      </w:r>
      <w:r w:rsidR="00F779B0" w:rsidRPr="000A5284">
        <w:rPr>
          <w:rFonts w:ascii="Times New Roman" w:hAnsi="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r w:rsidR="00E55769" w:rsidRPr="000A5284">
        <w:rPr>
          <w:rFonts w:ascii="Times New Roman" w:hAnsi="Times New Roman"/>
          <w:sz w:val="28"/>
          <w:szCs w:val="28"/>
        </w:rPr>
        <w:t>оказании услуг диализа</w:t>
      </w:r>
      <w:r w:rsidR="00442F43" w:rsidRPr="000A5284">
        <w:rPr>
          <w:rFonts w:ascii="Times New Roman" w:hAnsi="Times New Roman"/>
          <w:sz w:val="28"/>
          <w:szCs w:val="28"/>
        </w:rPr>
        <w:t>;</w:t>
      </w:r>
    </w:p>
    <w:p w:rsidR="00DD25E1" w:rsidRPr="000A5284" w:rsidRDefault="00DD25E1" w:rsidP="00564241">
      <w:pPr>
        <w:spacing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г) </w:t>
      </w:r>
      <w:r w:rsidR="00CE6BEB" w:rsidRPr="000A5284">
        <w:rPr>
          <w:rFonts w:ascii="Times New Roman" w:eastAsia="Times New Roman" w:hAnsi="Times New Roman"/>
          <w:sz w:val="28"/>
          <w:szCs w:val="28"/>
          <w:lang w:eastAsia="ru-RU"/>
        </w:rPr>
        <w:t xml:space="preserve">при оплате скорой медицинской помощи, оказанной вне медицинской организации (по месту вызова бригады скорой, в том </w:t>
      </w:r>
      <w:r w:rsidR="00B118A5" w:rsidRPr="000A5284">
        <w:rPr>
          <w:rFonts w:ascii="Times New Roman" w:eastAsia="Times New Roman" w:hAnsi="Times New Roman"/>
          <w:sz w:val="28"/>
          <w:szCs w:val="28"/>
          <w:lang w:eastAsia="ru-RU"/>
        </w:rPr>
        <w:t>числе скорой специализированной</w:t>
      </w:r>
      <w:r w:rsidR="00CE6BEB" w:rsidRPr="000A5284">
        <w:rPr>
          <w:rFonts w:ascii="Times New Roman" w:eastAsia="Times New Roman" w:hAnsi="Times New Roman"/>
          <w:sz w:val="28"/>
          <w:szCs w:val="28"/>
          <w:lang w:eastAsia="ru-RU"/>
        </w:rPr>
        <w:t xml:space="preserve"> медицинской помощи, а также в транспортном сред</w:t>
      </w:r>
      <w:r w:rsidR="00A710FE" w:rsidRPr="000A5284">
        <w:rPr>
          <w:rFonts w:ascii="Times New Roman" w:eastAsia="Times New Roman" w:hAnsi="Times New Roman"/>
          <w:sz w:val="28"/>
          <w:szCs w:val="28"/>
          <w:lang w:eastAsia="ru-RU"/>
        </w:rPr>
        <w:t>стве при медицинской эвакуации)</w:t>
      </w:r>
      <w:r w:rsidRPr="000A5284">
        <w:rPr>
          <w:rFonts w:ascii="Times New Roman" w:eastAsia="Times New Roman" w:hAnsi="Times New Roman"/>
          <w:sz w:val="28"/>
          <w:szCs w:val="28"/>
          <w:lang w:eastAsia="ru-RU"/>
        </w:rPr>
        <w:t>:</w:t>
      </w:r>
    </w:p>
    <w:p w:rsidR="00CE6BEB" w:rsidRPr="000A5284" w:rsidRDefault="00CE6BEB" w:rsidP="0056424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A710FE" w:rsidRPr="000A5284">
        <w:rPr>
          <w:rFonts w:ascii="Times New Roman" w:eastAsia="Times New Roman" w:hAnsi="Times New Roman"/>
          <w:sz w:val="28"/>
          <w:szCs w:val="28"/>
          <w:lang w:eastAsia="ru-RU"/>
        </w:rPr>
        <w:t xml:space="preserve"> </w:t>
      </w:r>
      <w:r w:rsidR="007122A4" w:rsidRPr="000A5284">
        <w:rPr>
          <w:rFonts w:ascii="Times New Roman" w:eastAsia="Times New Roman" w:hAnsi="Times New Roman"/>
          <w:sz w:val="28"/>
          <w:szCs w:val="28"/>
          <w:lang w:eastAsia="ru-RU"/>
        </w:rPr>
        <w:t>по подушевому нормативу финансирования на прикрепившихся лиц в сочетании</w:t>
      </w:r>
      <w:r w:rsidRPr="000A5284">
        <w:rPr>
          <w:rFonts w:ascii="Times New Roman" w:eastAsia="Times New Roman" w:hAnsi="Times New Roman"/>
          <w:sz w:val="28"/>
          <w:szCs w:val="28"/>
          <w:lang w:eastAsia="ru-RU"/>
        </w:rPr>
        <w:t xml:space="preserve"> </w:t>
      </w:r>
      <w:r w:rsidR="00A710FE" w:rsidRPr="000A5284">
        <w:rPr>
          <w:rFonts w:ascii="Times New Roman" w:eastAsia="Times New Roman" w:hAnsi="Times New Roman"/>
          <w:sz w:val="28"/>
          <w:szCs w:val="28"/>
          <w:lang w:eastAsia="ru-RU"/>
        </w:rPr>
        <w:t xml:space="preserve">с оплатой </w:t>
      </w:r>
      <w:r w:rsidRPr="000A5284">
        <w:rPr>
          <w:rFonts w:ascii="Times New Roman" w:eastAsia="Times New Roman" w:hAnsi="Times New Roman"/>
          <w:sz w:val="28"/>
          <w:szCs w:val="28"/>
          <w:lang w:eastAsia="ru-RU"/>
        </w:rPr>
        <w:t>за вызов скорой ме</w:t>
      </w:r>
      <w:r w:rsidR="00C318F9" w:rsidRPr="000A5284">
        <w:rPr>
          <w:rFonts w:ascii="Times New Roman" w:eastAsia="Times New Roman" w:hAnsi="Times New Roman"/>
          <w:sz w:val="28"/>
          <w:szCs w:val="28"/>
          <w:lang w:eastAsia="ru-RU"/>
        </w:rPr>
        <w:t>дицинской помощи</w:t>
      </w:r>
      <w:r w:rsidR="00442F43" w:rsidRPr="000A5284">
        <w:rPr>
          <w:rFonts w:ascii="Times New Roman" w:eastAsia="Times New Roman" w:hAnsi="Times New Roman"/>
          <w:sz w:val="28"/>
          <w:szCs w:val="28"/>
          <w:lang w:eastAsia="ru-RU"/>
        </w:rPr>
        <w:t>.</w:t>
      </w:r>
      <w:r w:rsidR="00C318F9" w:rsidRPr="000A5284">
        <w:rPr>
          <w:rFonts w:ascii="Times New Roman" w:eastAsia="Times New Roman" w:hAnsi="Times New Roman"/>
          <w:sz w:val="28"/>
          <w:szCs w:val="28"/>
          <w:lang w:eastAsia="ru-RU"/>
        </w:rPr>
        <w:t xml:space="preserve"> </w:t>
      </w:r>
    </w:p>
    <w:p w:rsidR="00CE6BEB" w:rsidRPr="000A5284" w:rsidRDefault="00CE6BEB" w:rsidP="00A206C1">
      <w:pPr>
        <w:autoSpaceDE w:val="0"/>
        <w:autoSpaceDN w:val="0"/>
        <w:adjustRightInd w:val="0"/>
        <w:spacing w:after="0" w:line="240" w:lineRule="auto"/>
        <w:ind w:firstLine="851"/>
        <w:jc w:val="both"/>
        <w:rPr>
          <w:rFonts w:ascii="Arial" w:eastAsia="Times New Roman" w:hAnsi="Arial" w:cs="Arial"/>
          <w:sz w:val="24"/>
          <w:szCs w:val="24"/>
          <w:lang w:eastAsia="ru-RU"/>
        </w:rPr>
      </w:pPr>
    </w:p>
    <w:p w:rsidR="0000131D" w:rsidRPr="000A5284" w:rsidRDefault="00055336" w:rsidP="00055336">
      <w:pPr>
        <w:spacing w:after="0" w:line="360" w:lineRule="auto"/>
        <w:ind w:left="85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0737CB" w:rsidRPr="000A5284">
        <w:rPr>
          <w:rFonts w:ascii="Times New Roman" w:eastAsia="Times New Roman" w:hAnsi="Times New Roman"/>
          <w:b/>
          <w:sz w:val="28"/>
          <w:szCs w:val="28"/>
          <w:lang w:eastAsia="ru-RU"/>
        </w:rPr>
        <w:t>Размер и структура тарифов на оплату медицинской помощи</w:t>
      </w:r>
      <w:r w:rsidR="00EB569A" w:rsidRPr="000A5284">
        <w:rPr>
          <w:rFonts w:ascii="Times New Roman" w:eastAsia="Times New Roman" w:hAnsi="Times New Roman"/>
          <w:b/>
          <w:sz w:val="28"/>
          <w:szCs w:val="28"/>
          <w:lang w:eastAsia="ru-RU"/>
        </w:rPr>
        <w:t>.</w:t>
      </w:r>
    </w:p>
    <w:p w:rsidR="000737CB" w:rsidRPr="000A5284" w:rsidRDefault="00104EF1"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5.</w:t>
      </w:r>
      <w:r w:rsidR="003C061A" w:rsidRPr="000A5284">
        <w:rPr>
          <w:rFonts w:ascii="Times New Roman" w:eastAsia="Times New Roman" w:hAnsi="Times New Roman"/>
          <w:sz w:val="28"/>
          <w:szCs w:val="28"/>
          <w:lang w:eastAsia="ru-RU"/>
        </w:rPr>
        <w:t xml:space="preserve"> </w:t>
      </w:r>
      <w:r w:rsidR="000737CB" w:rsidRPr="000A5284">
        <w:rPr>
          <w:rFonts w:ascii="Times New Roman" w:eastAsia="Times New Roman" w:hAnsi="Times New Roman"/>
          <w:sz w:val="28"/>
          <w:szCs w:val="28"/>
          <w:lang w:eastAsia="ru-RU"/>
        </w:rPr>
        <w:t>С 01 января 201</w:t>
      </w:r>
      <w:r w:rsidR="00A6645B">
        <w:rPr>
          <w:rFonts w:ascii="Times New Roman" w:eastAsia="Times New Roman" w:hAnsi="Times New Roman"/>
          <w:sz w:val="28"/>
          <w:szCs w:val="28"/>
          <w:lang w:eastAsia="ru-RU"/>
        </w:rPr>
        <w:t>9</w:t>
      </w:r>
      <w:r w:rsidR="000737CB" w:rsidRPr="000A5284">
        <w:rPr>
          <w:rFonts w:ascii="Times New Roman" w:eastAsia="Times New Roman" w:hAnsi="Times New Roman"/>
          <w:sz w:val="28"/>
          <w:szCs w:val="28"/>
          <w:lang w:eastAsia="ru-RU"/>
        </w:rPr>
        <w:t xml:space="preserve"> года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w:t>
      </w:r>
      <w:r w:rsidR="000737CB" w:rsidRPr="000A5284">
        <w:rPr>
          <w:rFonts w:ascii="Times New Roman" w:eastAsia="Times New Roman" w:hAnsi="Times New Roman"/>
          <w:sz w:val="28"/>
          <w:szCs w:val="28"/>
          <w:lang w:eastAsia="ru-RU"/>
        </w:rPr>
        <w:lastRenderedPageBreak/>
        <w:t>основных средств (оборудование, производственный и хозяйственный инвентарь) стоимостью</w:t>
      </w:r>
      <w:r w:rsidR="00051E58" w:rsidRPr="000A5284">
        <w:rPr>
          <w:rFonts w:ascii="Times New Roman" w:eastAsia="Times New Roman" w:hAnsi="Times New Roman"/>
          <w:sz w:val="28"/>
          <w:szCs w:val="28"/>
          <w:lang w:eastAsia="ru-RU"/>
        </w:rPr>
        <w:t xml:space="preserve"> </w:t>
      </w:r>
      <w:r w:rsidR="000737CB" w:rsidRPr="000A5284">
        <w:rPr>
          <w:rFonts w:ascii="Times New Roman" w:eastAsia="Times New Roman" w:hAnsi="Times New Roman"/>
          <w:sz w:val="28"/>
          <w:szCs w:val="28"/>
          <w:lang w:eastAsia="ru-RU"/>
        </w:rPr>
        <w:t>до ста тысяч рублей за единицу.</w:t>
      </w:r>
    </w:p>
    <w:p w:rsidR="000737CB" w:rsidRPr="000A5284" w:rsidRDefault="000737CB"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Нормативы расходов на соответствующие статьи затрат определяются требованиями действующего законодательства и нормативными документами Российской Федерации и Республики Мордовия. </w:t>
      </w:r>
    </w:p>
    <w:p w:rsidR="000737CB" w:rsidRPr="000A5284" w:rsidRDefault="003D49D1"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6</w:t>
      </w:r>
      <w:r w:rsidR="00104EF1" w:rsidRPr="000A5284">
        <w:rPr>
          <w:rFonts w:ascii="Times New Roman" w:eastAsia="Times New Roman" w:hAnsi="Times New Roman"/>
          <w:sz w:val="28"/>
          <w:szCs w:val="28"/>
          <w:lang w:eastAsia="ru-RU"/>
        </w:rPr>
        <w:t xml:space="preserve">. </w:t>
      </w:r>
      <w:r w:rsidR="00813E4B" w:rsidRPr="000A5284">
        <w:rPr>
          <w:rFonts w:ascii="Times New Roman" w:eastAsia="Times New Roman" w:hAnsi="Times New Roman"/>
          <w:sz w:val="28"/>
          <w:szCs w:val="28"/>
          <w:lang w:eastAsia="ru-RU"/>
        </w:rPr>
        <w:t>В целях обеспечения преемственности, доступност</w:t>
      </w:r>
      <w:r w:rsidR="0029317A" w:rsidRPr="000A5284">
        <w:rPr>
          <w:rFonts w:ascii="Times New Roman" w:eastAsia="Times New Roman" w:hAnsi="Times New Roman"/>
          <w:sz w:val="28"/>
          <w:szCs w:val="28"/>
          <w:lang w:eastAsia="ru-RU"/>
        </w:rPr>
        <w:t xml:space="preserve">и и качества медицинской помощи, </w:t>
      </w:r>
      <w:r w:rsidR="00813E4B" w:rsidRPr="000A5284">
        <w:rPr>
          <w:rFonts w:ascii="Times New Roman" w:eastAsia="Times New Roman" w:hAnsi="Times New Roman"/>
          <w:sz w:val="28"/>
          <w:szCs w:val="28"/>
          <w:lang w:eastAsia="ru-RU"/>
        </w:rPr>
        <w:t xml:space="preserve">а также эффективности реализации Территориальной программы обязательного медицинского страхования </w:t>
      </w:r>
      <w:r w:rsidR="000737CB" w:rsidRPr="000A5284">
        <w:rPr>
          <w:rFonts w:ascii="Times New Roman" w:eastAsia="Times New Roman" w:hAnsi="Times New Roman"/>
          <w:sz w:val="28"/>
          <w:szCs w:val="28"/>
          <w:lang w:eastAsia="ru-RU"/>
        </w:rPr>
        <w:t>тариф</w:t>
      </w:r>
      <w:r w:rsidR="00813E4B" w:rsidRPr="000A5284">
        <w:rPr>
          <w:rFonts w:ascii="Times New Roman" w:eastAsia="Times New Roman" w:hAnsi="Times New Roman"/>
          <w:sz w:val="28"/>
          <w:szCs w:val="28"/>
          <w:lang w:eastAsia="ru-RU"/>
        </w:rPr>
        <w:t>ы</w:t>
      </w:r>
      <w:r w:rsidR="000737CB" w:rsidRPr="000A5284">
        <w:rPr>
          <w:rFonts w:ascii="Times New Roman" w:eastAsia="Times New Roman" w:hAnsi="Times New Roman"/>
          <w:sz w:val="28"/>
          <w:szCs w:val="28"/>
          <w:lang w:eastAsia="ru-RU"/>
        </w:rPr>
        <w:t xml:space="preserve"> на оплату медицинской помощи устанавливаются дифференцированно для медицинских организаций</w:t>
      </w:r>
      <w:r w:rsidR="00813E4B" w:rsidRPr="000A5284">
        <w:rPr>
          <w:rFonts w:ascii="Times New Roman" w:eastAsia="Times New Roman" w:hAnsi="Times New Roman"/>
          <w:sz w:val="28"/>
          <w:szCs w:val="28"/>
          <w:lang w:eastAsia="ru-RU"/>
        </w:rPr>
        <w:t xml:space="preserve"> с учетом уровня оказания медицинской помощи</w:t>
      </w:r>
      <w:r w:rsidR="000737CB" w:rsidRPr="000A5284">
        <w:rPr>
          <w:rFonts w:ascii="Times New Roman" w:eastAsia="Times New Roman" w:hAnsi="Times New Roman"/>
          <w:sz w:val="28"/>
          <w:szCs w:val="28"/>
          <w:lang w:eastAsia="ru-RU"/>
        </w:rPr>
        <w:t>, в соответствии с Приложением</w:t>
      </w:r>
      <w:r w:rsidR="001463E0" w:rsidRPr="000A5284">
        <w:rPr>
          <w:rFonts w:ascii="Times New Roman" w:eastAsia="Times New Roman" w:hAnsi="Times New Roman"/>
          <w:sz w:val="28"/>
          <w:szCs w:val="28"/>
          <w:lang w:eastAsia="ru-RU"/>
        </w:rPr>
        <w:t xml:space="preserve"> </w:t>
      </w:r>
      <w:r w:rsidR="00A24699" w:rsidRPr="000A5284">
        <w:rPr>
          <w:rFonts w:ascii="Times New Roman" w:eastAsia="Times New Roman" w:hAnsi="Times New Roman"/>
          <w:sz w:val="28"/>
          <w:szCs w:val="28"/>
          <w:lang w:eastAsia="ru-RU"/>
        </w:rPr>
        <w:t>1</w:t>
      </w:r>
      <w:r w:rsidR="00D43487" w:rsidRPr="000A5284">
        <w:rPr>
          <w:rFonts w:ascii="Times New Roman" w:eastAsia="Times New Roman" w:hAnsi="Times New Roman"/>
          <w:sz w:val="28"/>
          <w:szCs w:val="28"/>
          <w:lang w:eastAsia="ru-RU"/>
        </w:rPr>
        <w:t xml:space="preserve"> к настоящему Тарифному </w:t>
      </w:r>
      <w:r w:rsidR="005F7A19" w:rsidRPr="000A5284">
        <w:rPr>
          <w:rFonts w:ascii="Times New Roman" w:eastAsia="Times New Roman" w:hAnsi="Times New Roman"/>
          <w:sz w:val="28"/>
          <w:szCs w:val="28"/>
          <w:lang w:eastAsia="ru-RU"/>
        </w:rPr>
        <w:t>С</w:t>
      </w:r>
      <w:r w:rsidR="00D43487" w:rsidRPr="000A5284">
        <w:rPr>
          <w:rFonts w:ascii="Times New Roman" w:eastAsia="Times New Roman" w:hAnsi="Times New Roman"/>
          <w:sz w:val="28"/>
          <w:szCs w:val="28"/>
          <w:lang w:eastAsia="ru-RU"/>
        </w:rPr>
        <w:t>оглашению</w:t>
      </w:r>
      <w:r w:rsidR="000737CB" w:rsidRPr="000A5284">
        <w:rPr>
          <w:rFonts w:ascii="Times New Roman" w:eastAsia="Times New Roman" w:hAnsi="Times New Roman"/>
          <w:sz w:val="28"/>
          <w:szCs w:val="28"/>
          <w:lang w:eastAsia="ru-RU"/>
        </w:rPr>
        <w:t>:</w:t>
      </w:r>
    </w:p>
    <w:p w:rsidR="00710323" w:rsidRPr="00710323" w:rsidRDefault="00710323" w:rsidP="00564241">
      <w:pPr>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710323">
        <w:rPr>
          <w:rFonts w:ascii="Times New Roman" w:eastAsia="Times New Roman" w:hAnsi="Times New Roman"/>
          <w:sz w:val="28"/>
          <w:szCs w:val="24"/>
          <w:lang w:eastAsia="ru-RU"/>
        </w:rP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w:t>
      </w:r>
      <w:r w:rsidR="001C4C4F">
        <w:rPr>
          <w:rFonts w:ascii="Times New Roman" w:eastAsia="Times New Roman" w:hAnsi="Times New Roman"/>
          <w:sz w:val="28"/>
          <w:szCs w:val="24"/>
          <w:lang w:eastAsia="ru-RU"/>
        </w:rPr>
        <w:t xml:space="preserve"> </w:t>
      </w:r>
      <w:r w:rsidRPr="00710323">
        <w:rPr>
          <w:rFonts w:ascii="Times New Roman" w:eastAsia="Times New Roman" w:hAnsi="Times New Roman"/>
          <w:sz w:val="28"/>
          <w:szCs w:val="24"/>
          <w:lang w:eastAsia="ru-RU"/>
        </w:rPr>
        <w:t>городского округа):</w:t>
      </w:r>
    </w:p>
    <w:p w:rsidR="00710323" w:rsidRPr="00710323" w:rsidRDefault="00710323" w:rsidP="00564241">
      <w:pPr>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710323">
        <w:rPr>
          <w:rFonts w:ascii="Times New Roman" w:eastAsia="Times New Roman" w:hAnsi="Times New Roman"/>
          <w:sz w:val="28"/>
          <w:szCs w:val="24"/>
          <w:lang w:eastAsia="ru-RU"/>
        </w:rPr>
        <w:t>первичную медико-санитарную помощь;</w:t>
      </w:r>
    </w:p>
    <w:p w:rsidR="00710323" w:rsidRPr="00710323" w:rsidRDefault="00710323" w:rsidP="00564241">
      <w:pPr>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710323">
        <w:rPr>
          <w:rFonts w:ascii="Times New Roman" w:eastAsia="Times New Roman" w:hAnsi="Times New Roman"/>
          <w:sz w:val="28"/>
          <w:szCs w:val="24"/>
          <w:lang w:eastAsia="ru-RU"/>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710323" w:rsidRPr="00710323" w:rsidRDefault="00710323" w:rsidP="00564241">
      <w:pPr>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710323">
        <w:rPr>
          <w:rFonts w:ascii="Times New Roman" w:eastAsia="Times New Roman" w:hAnsi="Times New Roman"/>
          <w:sz w:val="28"/>
          <w:szCs w:val="24"/>
          <w:lang w:eastAsia="ru-RU"/>
        </w:rPr>
        <w:t>и (или) скорую, в том числе скорую специализированную, медицинскую помощь;</w:t>
      </w:r>
    </w:p>
    <w:p w:rsidR="00710323" w:rsidRPr="00710323" w:rsidRDefault="00710323" w:rsidP="00564241">
      <w:pPr>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710323">
        <w:rPr>
          <w:rFonts w:ascii="Times New Roman" w:eastAsia="Times New Roman" w:hAnsi="Times New Roman"/>
          <w:sz w:val="28"/>
          <w:szCs w:val="24"/>
          <w:lang w:eastAsia="ru-RU"/>
        </w:rPr>
        <w:t>второй уровень – медицинские организации, имеющие в своей структуре отделения и (или) центры, оказывающие</w:t>
      </w:r>
      <w:r w:rsidR="001C4C4F">
        <w:rPr>
          <w:rFonts w:ascii="Times New Roman" w:eastAsia="Times New Roman" w:hAnsi="Times New Roman"/>
          <w:sz w:val="28"/>
          <w:szCs w:val="24"/>
          <w:lang w:eastAsia="ru-RU"/>
        </w:rPr>
        <w:t>,</w:t>
      </w:r>
      <w:r w:rsidRPr="00710323">
        <w:rPr>
          <w:rFonts w:ascii="Times New Roman" w:eastAsia="Times New Roman" w:hAnsi="Times New Roman"/>
          <w:sz w:val="28"/>
          <w:szCs w:val="24"/>
          <w:lang w:eastAsia="ru-RU"/>
        </w:rPr>
        <w:t xml:space="preserve"> в том числе</w:t>
      </w:r>
      <w:r w:rsidR="001C4C4F">
        <w:rPr>
          <w:rFonts w:ascii="Times New Roman" w:eastAsia="Times New Roman" w:hAnsi="Times New Roman"/>
          <w:sz w:val="28"/>
          <w:szCs w:val="24"/>
          <w:lang w:eastAsia="ru-RU"/>
        </w:rPr>
        <w:t>,</w:t>
      </w:r>
      <w:r w:rsidRPr="00710323">
        <w:rPr>
          <w:rFonts w:ascii="Times New Roman" w:eastAsia="Times New Roman" w:hAnsi="Times New Roman"/>
          <w:sz w:val="28"/>
          <w:szCs w:val="24"/>
          <w:lang w:eastAsia="ru-RU"/>
        </w:rPr>
        <w:t xml:space="preserve">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w:t>
      </w:r>
      <w:r w:rsidR="001C4C4F">
        <w:rPr>
          <w:rFonts w:ascii="Times New Roman" w:eastAsia="Times New Roman" w:hAnsi="Times New Roman"/>
          <w:sz w:val="28"/>
          <w:szCs w:val="24"/>
          <w:lang w:eastAsia="ru-RU"/>
        </w:rPr>
        <w:t>кожно-венерологический, онкологический)</w:t>
      </w:r>
      <w:r w:rsidRPr="00710323">
        <w:rPr>
          <w:rFonts w:ascii="Times New Roman" w:eastAsia="Times New Roman" w:hAnsi="Times New Roman"/>
          <w:sz w:val="28"/>
          <w:szCs w:val="24"/>
          <w:lang w:eastAsia="ru-RU"/>
        </w:rPr>
        <w:t xml:space="preserve">;  </w:t>
      </w:r>
    </w:p>
    <w:p w:rsidR="00975B1E" w:rsidRPr="000A5284" w:rsidRDefault="00710323" w:rsidP="00564241">
      <w:pPr>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710323">
        <w:rPr>
          <w:rFonts w:ascii="Times New Roman" w:eastAsia="Times New Roman" w:hAnsi="Times New Roman"/>
          <w:sz w:val="28"/>
          <w:szCs w:val="24"/>
          <w:lang w:eastAsia="ru-RU"/>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E2049A" w:rsidRPr="000A5284" w:rsidRDefault="00E2049A"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lastRenderedPageBreak/>
        <w:t>Кроме того, дифференциация тарифов на оплату медицинской помощи</w:t>
      </w:r>
      <w:r w:rsidR="00B406AA"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осуществляется с учетом следующих объективных критериев:</w:t>
      </w:r>
    </w:p>
    <w:p w:rsidR="00E2049A" w:rsidRPr="000A5284" w:rsidRDefault="00E2049A"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-вид</w:t>
      </w:r>
      <w:r w:rsidR="00A25E24" w:rsidRPr="000A5284">
        <w:rPr>
          <w:rFonts w:ascii="Times New Roman" w:eastAsia="Times New Roman" w:hAnsi="Times New Roman"/>
          <w:sz w:val="28"/>
          <w:szCs w:val="28"/>
          <w:lang w:eastAsia="ru-RU"/>
        </w:rPr>
        <w:t>ы медицинской помощи, оказываемы</w:t>
      </w:r>
      <w:r w:rsidR="00A710FE" w:rsidRPr="000A5284">
        <w:rPr>
          <w:rFonts w:ascii="Times New Roman" w:eastAsia="Times New Roman" w:hAnsi="Times New Roman"/>
          <w:sz w:val="28"/>
          <w:szCs w:val="28"/>
          <w:lang w:eastAsia="ru-RU"/>
        </w:rPr>
        <w:t>е</w:t>
      </w:r>
      <w:r w:rsidR="00A25E24" w:rsidRPr="000A5284">
        <w:rPr>
          <w:rFonts w:ascii="Times New Roman" w:eastAsia="Times New Roman" w:hAnsi="Times New Roman"/>
          <w:sz w:val="28"/>
          <w:szCs w:val="28"/>
          <w:lang w:eastAsia="ru-RU"/>
        </w:rPr>
        <w:t xml:space="preserve"> медицинской организацией</w:t>
      </w:r>
      <w:r w:rsidR="00A710FE" w:rsidRPr="000A5284">
        <w:rPr>
          <w:rFonts w:ascii="Times New Roman" w:eastAsia="Times New Roman" w:hAnsi="Times New Roman"/>
          <w:sz w:val="28"/>
          <w:szCs w:val="28"/>
          <w:lang w:eastAsia="ru-RU"/>
        </w:rPr>
        <w:t>;</w:t>
      </w:r>
    </w:p>
    <w:p w:rsidR="00813E4B" w:rsidRPr="000A5284" w:rsidRDefault="00813E4B"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-половозрастная структура прикрепленного</w:t>
      </w:r>
      <w:r w:rsidR="00A25E24"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обслуживаемого)</w:t>
      </w:r>
      <w:r w:rsidR="00A25E24"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населения</w:t>
      </w:r>
      <w:r w:rsidR="00A25E24" w:rsidRPr="000A5284">
        <w:rPr>
          <w:rFonts w:ascii="Times New Roman" w:eastAsia="Times New Roman" w:hAnsi="Times New Roman"/>
          <w:sz w:val="28"/>
          <w:szCs w:val="28"/>
          <w:lang w:eastAsia="ru-RU"/>
        </w:rPr>
        <w:t>;</w:t>
      </w:r>
    </w:p>
    <w:p w:rsidR="00E2049A" w:rsidRPr="000A5284" w:rsidRDefault="00E2049A"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-радиус обслуживаемого у</w:t>
      </w:r>
      <w:r w:rsidR="00A25E24" w:rsidRPr="000A5284">
        <w:rPr>
          <w:rFonts w:ascii="Times New Roman" w:eastAsia="Times New Roman" w:hAnsi="Times New Roman"/>
          <w:sz w:val="28"/>
          <w:szCs w:val="28"/>
          <w:lang w:eastAsia="ru-RU"/>
        </w:rPr>
        <w:t xml:space="preserve">частка и плотность </w:t>
      </w:r>
      <w:r w:rsidR="00A710FE" w:rsidRPr="000A5284">
        <w:rPr>
          <w:rFonts w:ascii="Times New Roman" w:eastAsia="Times New Roman" w:hAnsi="Times New Roman"/>
          <w:sz w:val="28"/>
          <w:szCs w:val="28"/>
          <w:lang w:eastAsia="ru-RU"/>
        </w:rPr>
        <w:t xml:space="preserve">проживания </w:t>
      </w:r>
      <w:r w:rsidR="00A25E24" w:rsidRPr="000A5284">
        <w:rPr>
          <w:rFonts w:ascii="Times New Roman" w:eastAsia="Times New Roman" w:hAnsi="Times New Roman"/>
          <w:sz w:val="28"/>
          <w:szCs w:val="28"/>
          <w:lang w:eastAsia="ru-RU"/>
        </w:rPr>
        <w:t>прикрепленного населения;</w:t>
      </w:r>
    </w:p>
    <w:p w:rsidR="00E2049A" w:rsidRPr="000A5284" w:rsidRDefault="00E2049A"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A25E24" w:rsidRPr="000A5284">
        <w:rPr>
          <w:rFonts w:ascii="Times New Roman" w:eastAsia="Times New Roman" w:hAnsi="Times New Roman"/>
          <w:sz w:val="28"/>
          <w:szCs w:val="28"/>
          <w:lang w:eastAsia="ru-RU"/>
        </w:rPr>
        <w:t xml:space="preserve">уровень расходов на содержание отдельных структурных подразделений медицинской организации, в том числе </w:t>
      </w:r>
      <w:r w:rsidRPr="000A5284">
        <w:rPr>
          <w:rFonts w:ascii="Times New Roman" w:eastAsia="Times New Roman" w:hAnsi="Times New Roman"/>
          <w:sz w:val="28"/>
          <w:szCs w:val="28"/>
          <w:lang w:eastAsia="ru-RU"/>
        </w:rPr>
        <w:t>фельдшерско-акушерских пунктов;</w:t>
      </w:r>
    </w:p>
    <w:p w:rsidR="00E2049A" w:rsidRPr="000A5284" w:rsidRDefault="00E2049A"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-уров</w:t>
      </w:r>
      <w:r w:rsidR="00CE6BEB" w:rsidRPr="000A5284">
        <w:rPr>
          <w:rFonts w:ascii="Times New Roman" w:eastAsia="Times New Roman" w:hAnsi="Times New Roman"/>
          <w:sz w:val="28"/>
          <w:szCs w:val="28"/>
          <w:lang w:eastAsia="ru-RU"/>
        </w:rPr>
        <w:t>ень</w:t>
      </w:r>
      <w:r w:rsidRPr="000A5284">
        <w:rPr>
          <w:rFonts w:ascii="Times New Roman" w:eastAsia="Times New Roman" w:hAnsi="Times New Roman"/>
          <w:sz w:val="28"/>
          <w:szCs w:val="28"/>
          <w:lang w:eastAsia="ru-RU"/>
        </w:rPr>
        <w:t xml:space="preserve"> расходов на содержание имущества</w:t>
      </w:r>
      <w:r w:rsidR="00A25E24" w:rsidRPr="000A5284">
        <w:rPr>
          <w:rFonts w:ascii="Times New Roman" w:eastAsia="Times New Roman" w:hAnsi="Times New Roman"/>
          <w:sz w:val="28"/>
          <w:szCs w:val="28"/>
          <w:lang w:eastAsia="ru-RU"/>
        </w:rPr>
        <w:t xml:space="preserve"> медицинской организации</w:t>
      </w:r>
      <w:r w:rsidRPr="000A5284">
        <w:rPr>
          <w:rFonts w:ascii="Times New Roman" w:eastAsia="Times New Roman" w:hAnsi="Times New Roman"/>
          <w:sz w:val="28"/>
          <w:szCs w:val="28"/>
          <w:lang w:eastAsia="ru-RU"/>
        </w:rPr>
        <w:t>;</w:t>
      </w:r>
    </w:p>
    <w:p w:rsidR="00E2049A" w:rsidRPr="000A5284" w:rsidRDefault="00E2049A" w:rsidP="00564241">
      <w:pPr>
        <w:spacing w:after="0" w:line="360" w:lineRule="auto"/>
        <w:ind w:firstLine="851"/>
        <w:jc w:val="both"/>
        <w:rPr>
          <w:rFonts w:ascii="Arial" w:eastAsia="Times New Roman" w:hAnsi="Arial"/>
          <w:sz w:val="24"/>
          <w:szCs w:val="24"/>
          <w:lang w:eastAsia="ru-RU"/>
        </w:rPr>
      </w:pPr>
      <w:r w:rsidRPr="000A5284">
        <w:rPr>
          <w:rFonts w:ascii="Times New Roman" w:eastAsia="Times New Roman" w:hAnsi="Times New Roman"/>
          <w:sz w:val="28"/>
          <w:szCs w:val="28"/>
          <w:lang w:eastAsia="ru-RU"/>
        </w:rPr>
        <w:t>-достижени</w:t>
      </w:r>
      <w:r w:rsidR="00CE6BEB" w:rsidRPr="000A5284">
        <w:rPr>
          <w:rFonts w:ascii="Times New Roman" w:eastAsia="Times New Roman" w:hAnsi="Times New Roman"/>
          <w:sz w:val="28"/>
          <w:szCs w:val="28"/>
          <w:lang w:eastAsia="ru-RU"/>
        </w:rPr>
        <w:t>е</w:t>
      </w:r>
      <w:r w:rsidRPr="000A5284">
        <w:rPr>
          <w:rFonts w:ascii="Times New Roman" w:eastAsia="Times New Roman" w:hAnsi="Times New Roman"/>
          <w:sz w:val="28"/>
          <w:szCs w:val="28"/>
          <w:lang w:eastAsia="ru-RU"/>
        </w:rPr>
        <w:t xml:space="preserve"> целевых пока</w:t>
      </w:r>
      <w:r w:rsidR="00F15659" w:rsidRPr="000A5284">
        <w:rPr>
          <w:rFonts w:ascii="Times New Roman" w:eastAsia="Times New Roman" w:hAnsi="Times New Roman"/>
          <w:sz w:val="28"/>
          <w:szCs w:val="28"/>
          <w:lang w:eastAsia="ru-RU"/>
        </w:rPr>
        <w:t>зателей уровня заработной платы</w:t>
      </w:r>
      <w:r w:rsidR="00B56D99">
        <w:rPr>
          <w:rFonts w:ascii="Times New Roman" w:eastAsia="Times New Roman" w:hAnsi="Times New Roman"/>
          <w:sz w:val="28"/>
          <w:szCs w:val="28"/>
          <w:lang w:eastAsia="ru-RU"/>
        </w:rPr>
        <w:t xml:space="preserve"> медицинских </w:t>
      </w:r>
      <w:r w:rsidR="00B56D99" w:rsidRPr="00B56D99">
        <w:rPr>
          <w:rFonts w:ascii="Times New Roman" w:eastAsia="Times New Roman" w:hAnsi="Times New Roman"/>
          <w:sz w:val="28"/>
          <w:szCs w:val="28"/>
          <w:lang w:eastAsia="ru-RU"/>
        </w:rPr>
        <w:t>работников</w:t>
      </w:r>
      <w:r w:rsidR="00AB7826" w:rsidRPr="00B56D99">
        <w:rPr>
          <w:rFonts w:ascii="Times New Roman" w:eastAsia="Times New Roman" w:hAnsi="Times New Roman"/>
          <w:sz w:val="28"/>
          <w:szCs w:val="28"/>
          <w:lang w:eastAsia="ru-RU"/>
        </w:rPr>
        <w:t>.</w:t>
      </w:r>
    </w:p>
    <w:p w:rsidR="00A25E24" w:rsidRPr="000A5284" w:rsidRDefault="003D49D1"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7</w:t>
      </w:r>
      <w:r w:rsidR="00104EF1"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B64A9A" w:rsidRPr="000A5284">
        <w:rPr>
          <w:rFonts w:ascii="Times New Roman" w:eastAsia="Times New Roman" w:hAnsi="Times New Roman"/>
          <w:sz w:val="28"/>
          <w:szCs w:val="28"/>
          <w:lang w:eastAsia="ru-RU"/>
        </w:rPr>
        <w:t>Тарифы на территории Республики Мордовия формируются в соответствии с Методикой расчета тарифов на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w:t>
      </w:r>
      <w:r w:rsidR="00A25E24" w:rsidRPr="000A5284">
        <w:rPr>
          <w:rFonts w:ascii="Times New Roman" w:eastAsia="Times New Roman" w:hAnsi="Times New Roman"/>
          <w:sz w:val="28"/>
          <w:szCs w:val="28"/>
          <w:lang w:eastAsia="ru-RU"/>
        </w:rPr>
        <w:t>ерации от 28.02.2011 года № 158</w:t>
      </w:r>
      <w:r w:rsidR="00B64A9A" w:rsidRPr="000A5284">
        <w:rPr>
          <w:rFonts w:ascii="Times New Roman" w:eastAsia="Times New Roman" w:hAnsi="Times New Roman"/>
          <w:sz w:val="28"/>
          <w:szCs w:val="28"/>
          <w:lang w:eastAsia="ru-RU"/>
        </w:rPr>
        <w:t xml:space="preserve">н в составе Правил обязательного медицинского страхования, </w:t>
      </w:r>
      <w:r w:rsidR="00A25E24" w:rsidRPr="000A5284">
        <w:rPr>
          <w:rFonts w:ascii="Times New Roman" w:eastAsia="Times New Roman" w:hAnsi="Times New Roman"/>
          <w:sz w:val="28"/>
          <w:szCs w:val="28"/>
          <w:lang w:eastAsia="ru-RU"/>
        </w:rPr>
        <w:t xml:space="preserve"> Методическими рекомендациями по способам оплаты медицинской помощи за счет средств обязательного медицинского страхования, одобренными решением рабочей группы Министерств</w:t>
      </w:r>
      <w:r w:rsidR="00303A81" w:rsidRPr="000A5284">
        <w:rPr>
          <w:rFonts w:ascii="Times New Roman" w:eastAsia="Times New Roman" w:hAnsi="Times New Roman"/>
          <w:sz w:val="28"/>
          <w:szCs w:val="28"/>
          <w:lang w:eastAsia="ru-RU"/>
        </w:rPr>
        <w:t>а</w:t>
      </w:r>
      <w:r w:rsidR="00A25E24" w:rsidRPr="000A5284">
        <w:rPr>
          <w:rFonts w:ascii="Times New Roman" w:eastAsia="Times New Roman" w:hAnsi="Times New Roman"/>
          <w:sz w:val="28"/>
          <w:szCs w:val="28"/>
          <w:lang w:eastAsia="ru-RU"/>
        </w:rPr>
        <w:t xml:space="preserve">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w:t>
      </w:r>
      <w:r w:rsidR="00077346">
        <w:rPr>
          <w:rFonts w:ascii="Times New Roman" w:eastAsia="Times New Roman" w:hAnsi="Times New Roman"/>
          <w:sz w:val="28"/>
          <w:szCs w:val="28"/>
          <w:lang w:eastAsia="ru-RU"/>
        </w:rPr>
        <w:t xml:space="preserve"> </w:t>
      </w:r>
      <w:r w:rsidR="005D570D" w:rsidRPr="00025961">
        <w:rPr>
          <w:rFonts w:ascii="Times New Roman" w:hAnsi="Times New Roman"/>
          <w:sz w:val="28"/>
          <w:szCs w:val="28"/>
        </w:rPr>
        <w:t>(совместное письмо от 21 ноября 2018 г. Министерства здравоохранения Российской Федерации № 11-7/10/2-7543 и Федерального фонда обязательного медицинского страхования № 14525/26-1/и</w:t>
      </w:r>
      <w:r w:rsidR="00077346" w:rsidRPr="00025961">
        <w:rPr>
          <w:rFonts w:ascii="Times New Roman" w:hAnsi="Times New Roman"/>
          <w:sz w:val="28"/>
          <w:szCs w:val="28"/>
        </w:rPr>
        <w:t>,</w:t>
      </w:r>
      <w:r w:rsidR="00077346">
        <w:rPr>
          <w:rFonts w:ascii="Times New Roman" w:hAnsi="Times New Roman"/>
          <w:sz w:val="28"/>
          <w:szCs w:val="28"/>
        </w:rPr>
        <w:t xml:space="preserve"> и </w:t>
      </w:r>
      <w:r w:rsidR="00A25E24" w:rsidRPr="000A5284">
        <w:rPr>
          <w:rFonts w:ascii="Times New Roman" w:eastAsia="Times New Roman" w:hAnsi="Times New Roman"/>
          <w:sz w:val="28"/>
          <w:szCs w:val="28"/>
          <w:lang w:eastAsia="ru-RU"/>
        </w:rPr>
        <w:t xml:space="preserve">протокол заседания от </w:t>
      </w:r>
      <w:r w:rsidR="009C47B9">
        <w:rPr>
          <w:rFonts w:ascii="Times New Roman" w:eastAsia="Times New Roman" w:hAnsi="Times New Roman"/>
          <w:sz w:val="28"/>
          <w:szCs w:val="28"/>
          <w:lang w:eastAsia="ru-RU"/>
        </w:rPr>
        <w:t>1</w:t>
      </w:r>
      <w:r w:rsidR="006B7F48">
        <w:rPr>
          <w:rFonts w:ascii="Times New Roman" w:eastAsia="Times New Roman" w:hAnsi="Times New Roman"/>
          <w:sz w:val="28"/>
          <w:szCs w:val="28"/>
          <w:lang w:eastAsia="ru-RU"/>
        </w:rPr>
        <w:t>2</w:t>
      </w:r>
      <w:r w:rsidR="00CF07E5" w:rsidRPr="000A5284">
        <w:rPr>
          <w:rFonts w:ascii="Times New Roman" w:eastAsia="Times New Roman" w:hAnsi="Times New Roman"/>
          <w:sz w:val="28"/>
          <w:szCs w:val="28"/>
          <w:lang w:eastAsia="ru-RU"/>
        </w:rPr>
        <w:t xml:space="preserve"> ноября</w:t>
      </w:r>
      <w:r w:rsidR="00A25E24" w:rsidRPr="000A5284">
        <w:rPr>
          <w:rFonts w:ascii="Times New Roman" w:eastAsia="Times New Roman" w:hAnsi="Times New Roman"/>
          <w:sz w:val="28"/>
          <w:szCs w:val="28"/>
          <w:lang w:eastAsia="ru-RU"/>
        </w:rPr>
        <w:t xml:space="preserve"> 20</w:t>
      </w:r>
      <w:r w:rsidR="00555A33" w:rsidRPr="000A5284">
        <w:rPr>
          <w:rFonts w:ascii="Times New Roman" w:eastAsia="Times New Roman" w:hAnsi="Times New Roman"/>
          <w:sz w:val="28"/>
          <w:szCs w:val="28"/>
          <w:lang w:eastAsia="ru-RU"/>
        </w:rPr>
        <w:t>1</w:t>
      </w:r>
      <w:r w:rsidR="009C47B9">
        <w:rPr>
          <w:rFonts w:ascii="Times New Roman" w:eastAsia="Times New Roman" w:hAnsi="Times New Roman"/>
          <w:sz w:val="28"/>
          <w:szCs w:val="28"/>
          <w:lang w:eastAsia="ru-RU"/>
        </w:rPr>
        <w:t>8</w:t>
      </w:r>
      <w:r w:rsidR="00C06918" w:rsidRPr="000A5284">
        <w:rPr>
          <w:rFonts w:ascii="Times New Roman" w:eastAsia="Times New Roman" w:hAnsi="Times New Roman"/>
          <w:sz w:val="28"/>
          <w:szCs w:val="28"/>
          <w:lang w:eastAsia="ru-RU"/>
        </w:rPr>
        <w:t xml:space="preserve"> </w:t>
      </w:r>
      <w:r w:rsidR="00555A33" w:rsidRPr="000A5284">
        <w:rPr>
          <w:rFonts w:ascii="Times New Roman" w:eastAsia="Times New Roman" w:hAnsi="Times New Roman"/>
          <w:sz w:val="28"/>
          <w:szCs w:val="28"/>
          <w:lang w:eastAsia="ru-RU"/>
        </w:rPr>
        <w:t>года №66/11/1</w:t>
      </w:r>
      <w:r w:rsidR="009C47B9">
        <w:rPr>
          <w:rFonts w:ascii="Times New Roman" w:eastAsia="Times New Roman" w:hAnsi="Times New Roman"/>
          <w:sz w:val="28"/>
          <w:szCs w:val="28"/>
          <w:lang w:eastAsia="ru-RU"/>
        </w:rPr>
        <w:t>5</w:t>
      </w:r>
      <w:r w:rsidR="00A25E24" w:rsidRPr="000A5284">
        <w:rPr>
          <w:rFonts w:ascii="Times New Roman" w:eastAsia="Times New Roman" w:hAnsi="Times New Roman"/>
          <w:sz w:val="28"/>
          <w:szCs w:val="28"/>
          <w:lang w:eastAsia="ru-RU"/>
        </w:rPr>
        <w:t>).</w:t>
      </w:r>
    </w:p>
    <w:p w:rsidR="000737CB" w:rsidRPr="000A5284" w:rsidRDefault="000737CB"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lastRenderedPageBreak/>
        <w:t xml:space="preserve">В структуру тарифа на оплату медицинской помощи за счет средств </w:t>
      </w:r>
      <w:r w:rsidR="00C44DCD" w:rsidRPr="000A5284">
        <w:rPr>
          <w:rFonts w:ascii="Times New Roman" w:eastAsia="Times New Roman" w:hAnsi="Times New Roman"/>
          <w:sz w:val="28"/>
          <w:szCs w:val="28"/>
          <w:lang w:eastAsia="ru-RU"/>
        </w:rPr>
        <w:t>обязательного медицинского страхования</w:t>
      </w:r>
      <w:r w:rsidRPr="000A5284">
        <w:rPr>
          <w:rFonts w:ascii="Times New Roman" w:eastAsia="Times New Roman" w:hAnsi="Times New Roman"/>
          <w:sz w:val="28"/>
          <w:szCs w:val="28"/>
          <w:lang w:eastAsia="ru-RU"/>
        </w:rPr>
        <w:t xml:space="preserve"> </w:t>
      </w:r>
      <w:r w:rsidR="00887182" w:rsidRPr="000A5284">
        <w:rPr>
          <w:rFonts w:ascii="Times New Roman" w:eastAsia="Times New Roman" w:hAnsi="Times New Roman"/>
          <w:sz w:val="28"/>
          <w:szCs w:val="28"/>
          <w:lang w:eastAsia="ru-RU"/>
        </w:rPr>
        <w:t xml:space="preserve">в части расходов на заработную плату </w:t>
      </w:r>
      <w:r w:rsidRPr="000A5284">
        <w:rPr>
          <w:rFonts w:ascii="Times New Roman" w:eastAsia="Times New Roman" w:hAnsi="Times New Roman"/>
          <w:sz w:val="28"/>
          <w:szCs w:val="28"/>
          <w:lang w:eastAsia="ru-RU"/>
        </w:rPr>
        <w:t>включен</w:t>
      </w:r>
      <w:r w:rsidR="009E75A7" w:rsidRPr="000A5284">
        <w:rPr>
          <w:rFonts w:ascii="Times New Roman" w:eastAsia="Times New Roman" w:hAnsi="Times New Roman"/>
          <w:sz w:val="28"/>
          <w:szCs w:val="28"/>
          <w:lang w:eastAsia="ru-RU"/>
        </w:rPr>
        <w:t>о</w:t>
      </w:r>
      <w:r w:rsidRPr="000A5284">
        <w:rPr>
          <w:rFonts w:ascii="Times New Roman" w:eastAsia="Times New Roman" w:hAnsi="Times New Roman"/>
          <w:sz w:val="28"/>
          <w:szCs w:val="28"/>
          <w:lang w:eastAsia="ru-RU"/>
        </w:rPr>
        <w:t>:</w:t>
      </w:r>
    </w:p>
    <w:p w:rsidR="009C152E" w:rsidRPr="000A5284" w:rsidRDefault="00C44DCD"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0737CB" w:rsidRPr="000A5284">
        <w:rPr>
          <w:rFonts w:ascii="Times New Roman" w:eastAsia="Times New Roman" w:hAnsi="Times New Roman"/>
          <w:sz w:val="28"/>
          <w:szCs w:val="28"/>
          <w:lang w:eastAsia="ru-RU"/>
        </w:rPr>
        <w:t xml:space="preserve">финансовое обеспечение оказания дополнительной медицинской помощи, оказываемой </w:t>
      </w:r>
      <w:r w:rsidRPr="000A5284">
        <w:rPr>
          <w:rFonts w:ascii="Times New Roman" w:eastAsia="Times New Roman" w:hAnsi="Times New Roman"/>
          <w:sz w:val="28"/>
          <w:szCs w:val="28"/>
          <w:lang w:eastAsia="ru-RU"/>
        </w:rPr>
        <w:t>врачами</w:t>
      </w:r>
      <w:r w:rsidR="00E7500E"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терапевтами</w:t>
      </w:r>
      <w:r w:rsidR="00E7500E"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участковыми, в</w:t>
      </w:r>
      <w:r w:rsidR="000737CB" w:rsidRPr="000A5284">
        <w:rPr>
          <w:rFonts w:ascii="Times New Roman" w:eastAsia="Times New Roman" w:hAnsi="Times New Roman"/>
          <w:sz w:val="28"/>
          <w:szCs w:val="28"/>
          <w:lang w:eastAsia="ru-RU"/>
        </w:rPr>
        <w:t>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r w:rsidR="009C152E" w:rsidRPr="000A5284">
        <w:rPr>
          <w:rFonts w:ascii="Times New Roman" w:eastAsia="Times New Roman" w:hAnsi="Times New Roman"/>
          <w:sz w:val="28"/>
          <w:szCs w:val="28"/>
          <w:lang w:eastAsia="ru-RU"/>
        </w:rPr>
        <w:t xml:space="preserve"> </w:t>
      </w:r>
    </w:p>
    <w:p w:rsidR="00812246" w:rsidRPr="00812246" w:rsidRDefault="00C44DCD" w:rsidP="0056424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0737CB" w:rsidRPr="000A5284">
        <w:rPr>
          <w:rFonts w:ascii="Times New Roman" w:eastAsia="Times New Roman" w:hAnsi="Times New Roman"/>
          <w:sz w:val="28"/>
          <w:szCs w:val="28"/>
          <w:lang w:eastAsia="ru-RU"/>
        </w:rPr>
        <w:t xml:space="preserve">денежные выплаты </w:t>
      </w:r>
      <w:r w:rsidR="00812246" w:rsidRPr="00812246">
        <w:rPr>
          <w:rFonts w:ascii="Times New Roman" w:eastAsia="Times New Roman" w:hAnsi="Times New Roman"/>
          <w:sz w:val="28"/>
          <w:szCs w:val="28"/>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737CB" w:rsidRPr="000A5284" w:rsidRDefault="00C44DCD" w:rsidP="00564241">
      <w:pPr>
        <w:spacing w:after="0" w:line="360" w:lineRule="auto"/>
        <w:ind w:firstLine="851"/>
        <w:jc w:val="both"/>
        <w:rPr>
          <w:rFonts w:ascii="Arial" w:eastAsia="Times New Roman" w:hAnsi="Arial"/>
          <w:sz w:val="24"/>
          <w:szCs w:val="24"/>
          <w:lang w:eastAsia="ru-RU"/>
        </w:rPr>
      </w:pPr>
      <w:r w:rsidRPr="000A5284">
        <w:rPr>
          <w:rFonts w:ascii="Times New Roman" w:eastAsia="Times New Roman" w:hAnsi="Times New Roman"/>
          <w:sz w:val="28"/>
          <w:szCs w:val="28"/>
          <w:lang w:eastAsia="ru-RU"/>
        </w:rPr>
        <w:t>-</w:t>
      </w:r>
      <w:r w:rsidR="000737CB" w:rsidRPr="000A5284">
        <w:rPr>
          <w:rFonts w:ascii="Times New Roman" w:eastAsia="Times New Roman" w:hAnsi="Times New Roman"/>
          <w:sz w:val="28"/>
          <w:szCs w:val="28"/>
          <w:lang w:eastAsia="ru-RU"/>
        </w:rPr>
        <w:t>финансовое обеспечение повышения доступности амбулаторной медицинской помощи, предоставляемой врачами-специалистами.</w:t>
      </w:r>
    </w:p>
    <w:p w:rsidR="00812246" w:rsidRDefault="00812246" w:rsidP="00A206C1">
      <w:pPr>
        <w:spacing w:after="0" w:line="360" w:lineRule="auto"/>
        <w:ind w:firstLine="851"/>
        <w:jc w:val="center"/>
        <w:rPr>
          <w:rFonts w:ascii="Times New Roman" w:eastAsia="Times New Roman" w:hAnsi="Times New Roman"/>
          <w:b/>
          <w:sz w:val="28"/>
          <w:szCs w:val="28"/>
          <w:lang w:eastAsia="ru-RU"/>
        </w:rPr>
      </w:pPr>
    </w:p>
    <w:p w:rsidR="00FF7804" w:rsidRPr="000A5284" w:rsidRDefault="00204BD0" w:rsidP="00A206C1">
      <w:pPr>
        <w:spacing w:after="0" w:line="360" w:lineRule="auto"/>
        <w:ind w:firstLine="851"/>
        <w:jc w:val="center"/>
        <w:rPr>
          <w:rFonts w:ascii="Times New Roman" w:eastAsia="Times New Roman" w:hAnsi="Times New Roman"/>
          <w:sz w:val="28"/>
          <w:szCs w:val="28"/>
          <w:lang w:eastAsia="ru-RU"/>
        </w:rPr>
      </w:pPr>
      <w:r w:rsidRPr="000A5284">
        <w:rPr>
          <w:rFonts w:ascii="Times New Roman" w:eastAsia="Times New Roman" w:hAnsi="Times New Roman"/>
          <w:b/>
          <w:sz w:val="28"/>
          <w:szCs w:val="28"/>
          <w:lang w:eastAsia="ru-RU"/>
        </w:rPr>
        <w:t>3.1.</w:t>
      </w:r>
      <w:r w:rsidR="00F15659" w:rsidRPr="000A5284">
        <w:rPr>
          <w:rFonts w:ascii="Times New Roman" w:eastAsia="Times New Roman" w:hAnsi="Times New Roman"/>
          <w:b/>
          <w:sz w:val="28"/>
          <w:szCs w:val="28"/>
          <w:lang w:eastAsia="ru-RU"/>
        </w:rPr>
        <w:t xml:space="preserve"> </w:t>
      </w:r>
      <w:r w:rsidR="00FF7804" w:rsidRPr="000A5284">
        <w:rPr>
          <w:rFonts w:ascii="Times New Roman" w:eastAsia="Times New Roman" w:hAnsi="Times New Roman"/>
          <w:b/>
          <w:sz w:val="28"/>
          <w:szCs w:val="28"/>
          <w:lang w:eastAsia="ru-RU"/>
        </w:rPr>
        <w:t>Медицинская помощь, оказываемая в амбулаторных условиях</w:t>
      </w:r>
      <w:r w:rsidR="00FF7804" w:rsidRPr="000A5284">
        <w:rPr>
          <w:rFonts w:ascii="Times New Roman" w:eastAsia="Times New Roman" w:hAnsi="Times New Roman"/>
          <w:sz w:val="28"/>
          <w:szCs w:val="28"/>
          <w:lang w:eastAsia="ru-RU"/>
        </w:rPr>
        <w:t>.</w:t>
      </w:r>
    </w:p>
    <w:p w:rsidR="006704A2" w:rsidRPr="000A5284" w:rsidRDefault="003D49D1"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8</w:t>
      </w:r>
      <w:r w:rsidR="00204BD0" w:rsidRPr="000A5284">
        <w:rPr>
          <w:rFonts w:ascii="Times New Roman" w:eastAsia="Times New Roman" w:hAnsi="Times New Roman"/>
          <w:sz w:val="28"/>
          <w:szCs w:val="28"/>
          <w:lang w:eastAsia="ru-RU"/>
        </w:rPr>
        <w:t xml:space="preserve">. </w:t>
      </w:r>
      <w:r w:rsidR="007D14B3" w:rsidRPr="000A5284">
        <w:rPr>
          <w:rFonts w:ascii="Times New Roman" w:eastAsia="Times New Roman" w:hAnsi="Times New Roman"/>
          <w:sz w:val="28"/>
          <w:szCs w:val="28"/>
          <w:lang w:eastAsia="ru-RU"/>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Республики М</w:t>
      </w:r>
      <w:r w:rsidR="00FF7804" w:rsidRPr="000A5284">
        <w:rPr>
          <w:rFonts w:ascii="Times New Roman" w:eastAsia="Times New Roman" w:hAnsi="Times New Roman"/>
          <w:sz w:val="28"/>
          <w:szCs w:val="28"/>
          <w:lang w:eastAsia="ru-RU"/>
        </w:rPr>
        <w:t>ордовия</w:t>
      </w:r>
      <w:r w:rsidR="007D14B3" w:rsidRPr="000A5284">
        <w:rPr>
          <w:rFonts w:ascii="Times New Roman" w:eastAsia="Times New Roman" w:hAnsi="Times New Roman"/>
          <w:sz w:val="28"/>
          <w:szCs w:val="28"/>
          <w:lang w:eastAsia="ru-RU"/>
        </w:rPr>
        <w:t>, в амбулаторных условиях в расчете на одно застрахованное лицо</w:t>
      </w:r>
      <w:r w:rsidR="004E472C" w:rsidRPr="000A5284">
        <w:rPr>
          <w:rFonts w:ascii="Times New Roman" w:eastAsia="Times New Roman" w:hAnsi="Times New Roman"/>
          <w:sz w:val="28"/>
          <w:szCs w:val="28"/>
          <w:lang w:eastAsia="ru-RU"/>
        </w:rPr>
        <w:t xml:space="preserve"> (определенный на основании нормативов объемов медицинской помощи и финансовых затрат на единицу объема медицинской помощи, установленных Территориальной программой ОМС) </w:t>
      </w:r>
      <w:r w:rsidR="007D14B3" w:rsidRPr="000A5284">
        <w:rPr>
          <w:rFonts w:ascii="Times New Roman" w:eastAsia="Times New Roman" w:hAnsi="Times New Roman"/>
          <w:sz w:val="28"/>
          <w:szCs w:val="28"/>
          <w:lang w:eastAsia="ru-RU"/>
        </w:rPr>
        <w:t>на 201</w:t>
      </w:r>
      <w:r w:rsidR="0041649D">
        <w:rPr>
          <w:rFonts w:ascii="Times New Roman" w:eastAsia="Times New Roman" w:hAnsi="Times New Roman"/>
          <w:sz w:val="28"/>
          <w:szCs w:val="28"/>
          <w:lang w:eastAsia="ru-RU"/>
        </w:rPr>
        <w:t>9</w:t>
      </w:r>
      <w:r w:rsidR="007D14B3" w:rsidRPr="000A5284">
        <w:rPr>
          <w:rFonts w:ascii="Times New Roman" w:eastAsia="Times New Roman" w:hAnsi="Times New Roman"/>
          <w:sz w:val="28"/>
          <w:szCs w:val="28"/>
          <w:lang w:eastAsia="ru-RU"/>
        </w:rPr>
        <w:t xml:space="preserve"> год устанавливается в размере </w:t>
      </w:r>
      <w:r w:rsidR="00AF4B49">
        <w:rPr>
          <w:rFonts w:ascii="Times New Roman" w:eastAsia="Times New Roman" w:hAnsi="Times New Roman"/>
          <w:sz w:val="28"/>
          <w:szCs w:val="28"/>
          <w:lang w:eastAsia="ru-RU"/>
        </w:rPr>
        <w:t>3 6</w:t>
      </w:r>
      <w:r w:rsidR="00765985">
        <w:rPr>
          <w:rFonts w:ascii="Times New Roman" w:eastAsia="Times New Roman" w:hAnsi="Times New Roman"/>
          <w:sz w:val="28"/>
          <w:szCs w:val="28"/>
          <w:lang w:eastAsia="ru-RU"/>
        </w:rPr>
        <w:t>83</w:t>
      </w:r>
      <w:r w:rsidR="00AF4B49">
        <w:rPr>
          <w:rFonts w:ascii="Times New Roman" w:eastAsia="Times New Roman" w:hAnsi="Times New Roman"/>
          <w:sz w:val="28"/>
          <w:szCs w:val="28"/>
          <w:lang w:eastAsia="ru-RU"/>
        </w:rPr>
        <w:t>,9</w:t>
      </w:r>
      <w:r w:rsidR="00765985">
        <w:rPr>
          <w:rFonts w:ascii="Times New Roman" w:eastAsia="Times New Roman" w:hAnsi="Times New Roman"/>
          <w:sz w:val="28"/>
          <w:szCs w:val="28"/>
          <w:lang w:eastAsia="ru-RU"/>
        </w:rPr>
        <w:t>8</w:t>
      </w:r>
      <w:r w:rsidR="00AF4B49">
        <w:rPr>
          <w:rFonts w:ascii="Times New Roman" w:eastAsia="Times New Roman" w:hAnsi="Times New Roman"/>
          <w:sz w:val="28"/>
          <w:szCs w:val="28"/>
          <w:lang w:eastAsia="ru-RU"/>
        </w:rPr>
        <w:t xml:space="preserve"> </w:t>
      </w:r>
      <w:r w:rsidR="009E441C" w:rsidRPr="000A5284">
        <w:rPr>
          <w:rFonts w:ascii="Times New Roman" w:hAnsi="Times New Roman"/>
          <w:sz w:val="28"/>
          <w:szCs w:val="28"/>
        </w:rPr>
        <w:t xml:space="preserve">рублей </w:t>
      </w:r>
      <w:r w:rsidR="009E441C" w:rsidRPr="000A5284">
        <w:rPr>
          <w:rFonts w:ascii="Times New Roman" w:eastAsia="Times New Roman" w:hAnsi="Times New Roman"/>
          <w:sz w:val="28"/>
          <w:szCs w:val="28"/>
          <w:lang w:eastAsia="ru-RU"/>
        </w:rPr>
        <w:t>(без учета расходов на оказание медицинско</w:t>
      </w:r>
      <w:r w:rsidR="00B900AA">
        <w:rPr>
          <w:rFonts w:ascii="Times New Roman" w:eastAsia="Times New Roman" w:hAnsi="Times New Roman"/>
          <w:sz w:val="28"/>
          <w:szCs w:val="28"/>
          <w:lang w:eastAsia="ru-RU"/>
        </w:rPr>
        <w:t>й помощи лицам, застрахованным</w:t>
      </w:r>
      <w:r w:rsidR="009E441C" w:rsidRPr="000A5284">
        <w:rPr>
          <w:rFonts w:ascii="Times New Roman" w:eastAsia="Times New Roman" w:hAnsi="Times New Roman"/>
          <w:sz w:val="28"/>
          <w:szCs w:val="28"/>
          <w:lang w:eastAsia="ru-RU"/>
        </w:rPr>
        <w:t xml:space="preserve"> в </w:t>
      </w:r>
      <w:r w:rsidR="00025961">
        <w:rPr>
          <w:rFonts w:ascii="Times New Roman" w:eastAsia="Times New Roman" w:hAnsi="Times New Roman"/>
          <w:sz w:val="28"/>
          <w:szCs w:val="28"/>
          <w:lang w:eastAsia="ru-RU"/>
        </w:rPr>
        <w:t xml:space="preserve">Республике </w:t>
      </w:r>
      <w:r w:rsidR="009E441C" w:rsidRPr="000A5284">
        <w:rPr>
          <w:rFonts w:ascii="Times New Roman" w:eastAsia="Times New Roman" w:hAnsi="Times New Roman"/>
          <w:sz w:val="28"/>
          <w:szCs w:val="28"/>
          <w:lang w:eastAsia="ru-RU"/>
        </w:rPr>
        <w:t>Мордови</w:t>
      </w:r>
      <w:r w:rsidR="00025961">
        <w:rPr>
          <w:rFonts w:ascii="Times New Roman" w:eastAsia="Times New Roman" w:hAnsi="Times New Roman"/>
          <w:sz w:val="28"/>
          <w:szCs w:val="28"/>
          <w:lang w:eastAsia="ru-RU"/>
        </w:rPr>
        <w:t>я</w:t>
      </w:r>
      <w:r w:rsidR="009E441C" w:rsidRPr="000A5284">
        <w:rPr>
          <w:rFonts w:ascii="Times New Roman" w:eastAsia="Times New Roman" w:hAnsi="Times New Roman"/>
          <w:sz w:val="28"/>
          <w:szCs w:val="28"/>
          <w:lang w:eastAsia="ru-RU"/>
        </w:rPr>
        <w:t xml:space="preserve"> и получающим медицинскую помощь за ее пределами</w:t>
      </w:r>
      <w:r w:rsidR="00765985">
        <w:rPr>
          <w:rFonts w:ascii="Times New Roman" w:eastAsia="Times New Roman" w:hAnsi="Times New Roman"/>
          <w:sz w:val="28"/>
          <w:szCs w:val="28"/>
          <w:lang w:eastAsia="ru-RU"/>
        </w:rPr>
        <w:t xml:space="preserve"> и</w:t>
      </w:r>
      <w:r w:rsidR="00765985" w:rsidRPr="00765985">
        <w:t xml:space="preserve"> </w:t>
      </w:r>
      <w:r w:rsidR="00765985" w:rsidRPr="00765985">
        <w:rPr>
          <w:rFonts w:ascii="Times New Roman" w:eastAsia="Times New Roman" w:hAnsi="Times New Roman"/>
          <w:sz w:val="28"/>
          <w:szCs w:val="28"/>
          <w:lang w:eastAsia="ru-RU"/>
        </w:rPr>
        <w:t xml:space="preserve">на софинансирование расходов медицинских </w:t>
      </w:r>
      <w:r w:rsidR="00765985" w:rsidRPr="00765985">
        <w:rPr>
          <w:rFonts w:ascii="Times New Roman" w:eastAsia="Times New Roman" w:hAnsi="Times New Roman"/>
          <w:sz w:val="28"/>
          <w:szCs w:val="28"/>
          <w:lang w:eastAsia="ru-RU"/>
        </w:rPr>
        <w:lastRenderedPageBreak/>
        <w:t>организаций на оплату труда врачей и среднего медицинского персонала</w:t>
      </w:r>
      <w:r w:rsidR="009E441C" w:rsidRPr="000A5284">
        <w:rPr>
          <w:rFonts w:ascii="Times New Roman" w:eastAsia="Times New Roman" w:hAnsi="Times New Roman"/>
          <w:sz w:val="28"/>
          <w:szCs w:val="28"/>
          <w:lang w:eastAsia="ru-RU"/>
        </w:rPr>
        <w:t>)</w:t>
      </w:r>
      <w:r w:rsidR="00025961">
        <w:rPr>
          <w:rFonts w:ascii="Times New Roman" w:eastAsia="Times New Roman" w:hAnsi="Times New Roman"/>
          <w:sz w:val="28"/>
          <w:szCs w:val="28"/>
          <w:lang w:eastAsia="ru-RU"/>
        </w:rPr>
        <w:t>,</w:t>
      </w:r>
      <w:r w:rsidR="007D14B3" w:rsidRPr="000A5284">
        <w:rPr>
          <w:rFonts w:ascii="Times New Roman" w:eastAsia="Times New Roman" w:hAnsi="Times New Roman"/>
          <w:sz w:val="28"/>
          <w:szCs w:val="28"/>
          <w:lang w:eastAsia="ru-RU"/>
        </w:rPr>
        <w:t xml:space="preserve"> исходя из общей численн</w:t>
      </w:r>
      <w:r w:rsidR="00025961">
        <w:rPr>
          <w:rFonts w:ascii="Times New Roman" w:eastAsia="Times New Roman" w:hAnsi="Times New Roman"/>
          <w:sz w:val="28"/>
          <w:szCs w:val="28"/>
          <w:lang w:eastAsia="ru-RU"/>
        </w:rPr>
        <w:t xml:space="preserve">ости застрахованного населения </w:t>
      </w:r>
      <w:r w:rsidR="007D14B3" w:rsidRPr="000A5284">
        <w:rPr>
          <w:rFonts w:ascii="Times New Roman" w:eastAsia="Times New Roman" w:hAnsi="Times New Roman"/>
          <w:sz w:val="28"/>
          <w:szCs w:val="28"/>
          <w:lang w:eastAsia="ru-RU"/>
        </w:rPr>
        <w:t>Республики Мордовия по состоянию на 01.0</w:t>
      </w:r>
      <w:r w:rsidR="0041649D">
        <w:rPr>
          <w:rFonts w:ascii="Times New Roman" w:eastAsia="Times New Roman" w:hAnsi="Times New Roman"/>
          <w:sz w:val="28"/>
          <w:szCs w:val="28"/>
          <w:lang w:eastAsia="ru-RU"/>
        </w:rPr>
        <w:t>1</w:t>
      </w:r>
      <w:r w:rsidR="007D14B3" w:rsidRPr="000A5284">
        <w:rPr>
          <w:rFonts w:ascii="Times New Roman" w:eastAsia="Times New Roman" w:hAnsi="Times New Roman"/>
          <w:sz w:val="28"/>
          <w:szCs w:val="28"/>
          <w:lang w:eastAsia="ru-RU"/>
        </w:rPr>
        <w:t>.201</w:t>
      </w:r>
      <w:r w:rsidR="0041649D">
        <w:rPr>
          <w:rFonts w:ascii="Times New Roman" w:eastAsia="Times New Roman" w:hAnsi="Times New Roman"/>
          <w:sz w:val="28"/>
          <w:szCs w:val="28"/>
          <w:lang w:eastAsia="ru-RU"/>
        </w:rPr>
        <w:t>8</w:t>
      </w:r>
      <w:r w:rsidR="007D14B3" w:rsidRPr="000A5284">
        <w:rPr>
          <w:rFonts w:ascii="Times New Roman" w:eastAsia="Times New Roman" w:hAnsi="Times New Roman"/>
          <w:sz w:val="28"/>
          <w:szCs w:val="28"/>
          <w:lang w:eastAsia="ru-RU"/>
        </w:rPr>
        <w:t xml:space="preserve"> года </w:t>
      </w:r>
      <w:r w:rsidR="00701A1D" w:rsidRPr="000A5284">
        <w:rPr>
          <w:rFonts w:ascii="Times New Roman" w:eastAsia="Times New Roman" w:hAnsi="Times New Roman"/>
          <w:sz w:val="28"/>
          <w:szCs w:val="28"/>
          <w:lang w:eastAsia="ru-RU"/>
        </w:rPr>
        <w:t>7</w:t>
      </w:r>
      <w:r w:rsidR="0041649D">
        <w:rPr>
          <w:rFonts w:ascii="Times New Roman" w:eastAsia="Times New Roman" w:hAnsi="Times New Roman"/>
          <w:sz w:val="28"/>
          <w:szCs w:val="28"/>
          <w:lang w:eastAsia="ru-RU"/>
        </w:rPr>
        <w:t>75505</w:t>
      </w:r>
      <w:r w:rsidR="007D14B3" w:rsidRPr="000A5284">
        <w:rPr>
          <w:rFonts w:ascii="Times New Roman" w:eastAsia="Times New Roman" w:hAnsi="Times New Roman"/>
          <w:sz w:val="28"/>
          <w:szCs w:val="28"/>
          <w:lang w:eastAsia="ru-RU"/>
        </w:rPr>
        <w:t xml:space="preserve"> человек и общих расходов на финансирование медицинской помощи, оказанной в амбулаторных условиях на 201</w:t>
      </w:r>
      <w:r w:rsidR="0041649D">
        <w:rPr>
          <w:rFonts w:ascii="Times New Roman" w:eastAsia="Times New Roman" w:hAnsi="Times New Roman"/>
          <w:sz w:val="28"/>
          <w:szCs w:val="28"/>
          <w:lang w:eastAsia="ru-RU"/>
        </w:rPr>
        <w:t>9</w:t>
      </w:r>
      <w:r w:rsidR="007F5326" w:rsidRPr="000A5284">
        <w:rPr>
          <w:rFonts w:ascii="Times New Roman" w:eastAsia="Times New Roman" w:hAnsi="Times New Roman"/>
          <w:sz w:val="28"/>
          <w:szCs w:val="28"/>
          <w:lang w:eastAsia="ru-RU"/>
        </w:rPr>
        <w:t xml:space="preserve"> </w:t>
      </w:r>
      <w:r w:rsidR="007D14B3" w:rsidRPr="000A5284">
        <w:rPr>
          <w:rFonts w:ascii="Times New Roman" w:eastAsia="Times New Roman" w:hAnsi="Times New Roman"/>
          <w:sz w:val="28"/>
          <w:szCs w:val="28"/>
          <w:lang w:eastAsia="ru-RU"/>
        </w:rPr>
        <w:t xml:space="preserve">год в </w:t>
      </w:r>
      <w:r w:rsidR="007D14B3" w:rsidRPr="00E070E0">
        <w:rPr>
          <w:rFonts w:ascii="Times New Roman" w:eastAsia="Times New Roman" w:hAnsi="Times New Roman"/>
          <w:sz w:val="28"/>
          <w:szCs w:val="28"/>
          <w:lang w:eastAsia="ru-RU"/>
        </w:rPr>
        <w:t>сумме</w:t>
      </w:r>
      <w:r w:rsidR="00AD5623" w:rsidRPr="00E070E0">
        <w:rPr>
          <w:rFonts w:ascii="Times New Roman" w:eastAsia="Times New Roman" w:hAnsi="Times New Roman"/>
          <w:sz w:val="28"/>
          <w:szCs w:val="28"/>
          <w:lang w:eastAsia="ru-RU"/>
        </w:rPr>
        <w:t xml:space="preserve"> </w:t>
      </w:r>
      <w:r w:rsidR="00346959" w:rsidRPr="00E070E0">
        <w:rPr>
          <w:rFonts w:ascii="Times New Roman" w:eastAsia="Times New Roman" w:hAnsi="Times New Roman"/>
          <w:sz w:val="28"/>
          <w:szCs w:val="28"/>
          <w:lang w:eastAsia="ru-RU"/>
        </w:rPr>
        <w:t>3</w:t>
      </w:r>
      <w:r w:rsidR="00B900AA">
        <w:rPr>
          <w:rFonts w:ascii="Times New Roman" w:eastAsia="Times New Roman" w:hAnsi="Times New Roman"/>
          <w:sz w:val="28"/>
          <w:szCs w:val="28"/>
          <w:lang w:eastAsia="ru-RU"/>
        </w:rPr>
        <w:t> </w:t>
      </w:r>
      <w:r w:rsidR="00E070E0" w:rsidRPr="00E070E0">
        <w:rPr>
          <w:rFonts w:ascii="Times New Roman" w:eastAsia="Times New Roman" w:hAnsi="Times New Roman"/>
          <w:sz w:val="28"/>
          <w:szCs w:val="28"/>
          <w:lang w:eastAsia="ru-RU"/>
        </w:rPr>
        <w:t>124</w:t>
      </w:r>
      <w:r w:rsidR="00B900AA">
        <w:rPr>
          <w:rFonts w:ascii="Times New Roman" w:eastAsia="Times New Roman" w:hAnsi="Times New Roman"/>
          <w:sz w:val="28"/>
          <w:szCs w:val="28"/>
          <w:lang w:eastAsia="ru-RU"/>
        </w:rPr>
        <w:t xml:space="preserve"> </w:t>
      </w:r>
      <w:r w:rsidR="00E070E0" w:rsidRPr="00E070E0">
        <w:rPr>
          <w:rFonts w:ascii="Times New Roman" w:eastAsia="Times New Roman" w:hAnsi="Times New Roman"/>
          <w:sz w:val="28"/>
          <w:szCs w:val="28"/>
          <w:lang w:eastAsia="ru-RU"/>
        </w:rPr>
        <w:t>140</w:t>
      </w:r>
      <w:r w:rsidR="00E070E0">
        <w:rPr>
          <w:rFonts w:ascii="Times New Roman" w:eastAsia="Times New Roman" w:hAnsi="Times New Roman"/>
          <w:sz w:val="28"/>
          <w:szCs w:val="28"/>
          <w:lang w:eastAsia="ru-RU"/>
        </w:rPr>
        <w:t>,6</w:t>
      </w:r>
      <w:r w:rsidR="00FE5E90">
        <w:rPr>
          <w:rFonts w:ascii="Times New Roman" w:eastAsia="Times New Roman" w:hAnsi="Times New Roman"/>
          <w:sz w:val="28"/>
          <w:szCs w:val="28"/>
          <w:lang w:eastAsia="ru-RU"/>
        </w:rPr>
        <w:t>0</w:t>
      </w:r>
      <w:r w:rsidR="00EB4FB6" w:rsidRPr="000A5284">
        <w:rPr>
          <w:rFonts w:ascii="Times New Roman" w:eastAsia="Times New Roman" w:hAnsi="Times New Roman"/>
          <w:sz w:val="28"/>
          <w:szCs w:val="28"/>
          <w:lang w:eastAsia="ru-RU"/>
        </w:rPr>
        <w:t xml:space="preserve"> </w:t>
      </w:r>
      <w:r w:rsidR="007D14B3" w:rsidRPr="000A5284">
        <w:rPr>
          <w:rFonts w:ascii="Times New Roman" w:eastAsia="Times New Roman" w:hAnsi="Times New Roman"/>
          <w:sz w:val="28"/>
          <w:szCs w:val="28"/>
          <w:lang w:eastAsia="ru-RU"/>
        </w:rPr>
        <w:t>тыс.</w:t>
      </w:r>
      <w:r w:rsidR="004F2573" w:rsidRPr="000A5284">
        <w:rPr>
          <w:rFonts w:ascii="Times New Roman" w:eastAsia="Times New Roman" w:hAnsi="Times New Roman"/>
          <w:sz w:val="28"/>
          <w:szCs w:val="28"/>
          <w:lang w:eastAsia="ru-RU"/>
        </w:rPr>
        <w:t xml:space="preserve"> </w:t>
      </w:r>
      <w:r w:rsidR="007D14B3" w:rsidRPr="000A5284">
        <w:rPr>
          <w:rFonts w:ascii="Times New Roman" w:eastAsia="Times New Roman" w:hAnsi="Times New Roman"/>
          <w:sz w:val="28"/>
          <w:szCs w:val="28"/>
          <w:lang w:eastAsia="ru-RU"/>
        </w:rPr>
        <w:t>рублей</w:t>
      </w:r>
      <w:r w:rsidR="006704A2" w:rsidRPr="000A5284">
        <w:rPr>
          <w:rFonts w:ascii="Times New Roman" w:eastAsia="Times New Roman" w:hAnsi="Times New Roman"/>
          <w:sz w:val="28"/>
          <w:szCs w:val="28"/>
          <w:lang w:eastAsia="ru-RU"/>
        </w:rPr>
        <w:t>.</w:t>
      </w:r>
    </w:p>
    <w:p w:rsidR="006704A2" w:rsidRPr="000A5284" w:rsidRDefault="006704A2" w:rsidP="008A0AB0">
      <w:pPr>
        <w:spacing w:after="0" w:line="360" w:lineRule="auto"/>
        <w:ind w:firstLine="993"/>
        <w:jc w:val="both"/>
        <w:rPr>
          <w:rFonts w:ascii="Times New Roman" w:eastAsia="Times New Roman" w:hAnsi="Times New Roman"/>
          <w:position w:val="-46"/>
          <w:sz w:val="28"/>
          <w:szCs w:val="28"/>
        </w:rPr>
      </w:pPr>
      <w:r w:rsidRPr="000A5284">
        <w:rPr>
          <w:rFonts w:ascii="Times New Roman" w:hAnsi="Times New Roman"/>
          <w:sz w:val="28"/>
          <w:szCs w:val="28"/>
        </w:rPr>
        <w:t>ФО = ОС -</w:t>
      </w:r>
      <m:oMath>
        <m:r>
          <w:rPr>
            <w:rFonts w:ascii="Cambria Math" w:hAnsi="Cambria Math"/>
            <w:sz w:val="28"/>
            <w:szCs w:val="28"/>
          </w:rPr>
          <m:t xml:space="preserve"> МТРамб-НСЗамб</m:t>
        </m:r>
      </m:oMath>
      <w:r w:rsidRPr="000A5284">
        <w:rPr>
          <w:rFonts w:ascii="Times New Roman" w:hAnsi="Times New Roman"/>
          <w:sz w:val="28"/>
          <w:szCs w:val="28"/>
        </w:rPr>
        <w:t>, где</w:t>
      </w:r>
      <w:r w:rsidR="00025961">
        <w:rPr>
          <w:rFonts w:ascii="Times New Roman" w:hAnsi="Times New Roman"/>
          <w:sz w:val="28"/>
          <w:szCs w:val="28"/>
        </w:rPr>
        <w:t>:</w:t>
      </w:r>
    </w:p>
    <w:p w:rsidR="006704A2" w:rsidRPr="000A5284" w:rsidRDefault="006704A2"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ОС –</w:t>
      </w:r>
      <w:r w:rsidR="00B900AA">
        <w:rPr>
          <w:rFonts w:ascii="Times New Roman" w:hAnsi="Times New Roman"/>
          <w:sz w:val="28"/>
          <w:szCs w:val="28"/>
        </w:rPr>
        <w:t xml:space="preserve"> </w:t>
      </w:r>
      <w:r w:rsidR="00346959" w:rsidRPr="000A5284">
        <w:rPr>
          <w:rFonts w:ascii="Times New Roman" w:hAnsi="Times New Roman"/>
          <w:sz w:val="28"/>
          <w:szCs w:val="28"/>
        </w:rPr>
        <w:t>3</w:t>
      </w:r>
      <w:r w:rsidR="00025961">
        <w:rPr>
          <w:rFonts w:ascii="Times New Roman" w:hAnsi="Times New Roman"/>
          <w:sz w:val="28"/>
          <w:szCs w:val="28"/>
        </w:rPr>
        <w:t> </w:t>
      </w:r>
      <w:r w:rsidR="00E070E0">
        <w:rPr>
          <w:rFonts w:ascii="Times New Roman" w:hAnsi="Times New Roman"/>
          <w:sz w:val="28"/>
          <w:szCs w:val="28"/>
        </w:rPr>
        <w:t>124</w:t>
      </w:r>
      <w:r w:rsidR="00025961">
        <w:rPr>
          <w:rFonts w:ascii="Times New Roman" w:hAnsi="Times New Roman"/>
          <w:sz w:val="28"/>
          <w:szCs w:val="28"/>
        </w:rPr>
        <w:t> </w:t>
      </w:r>
      <w:r w:rsidR="00E070E0">
        <w:rPr>
          <w:rFonts w:ascii="Times New Roman" w:hAnsi="Times New Roman"/>
          <w:sz w:val="28"/>
          <w:szCs w:val="28"/>
        </w:rPr>
        <w:t>140,6</w:t>
      </w:r>
      <w:r w:rsidR="00FE5E90">
        <w:rPr>
          <w:rFonts w:ascii="Times New Roman" w:hAnsi="Times New Roman"/>
          <w:sz w:val="28"/>
          <w:szCs w:val="28"/>
        </w:rPr>
        <w:t>0</w:t>
      </w:r>
      <w:r w:rsidR="00346959" w:rsidRPr="000A5284">
        <w:rPr>
          <w:rFonts w:ascii="Times New Roman" w:hAnsi="Times New Roman"/>
          <w:sz w:val="28"/>
          <w:szCs w:val="28"/>
        </w:rPr>
        <w:t xml:space="preserve"> </w:t>
      </w:r>
      <w:r w:rsidR="00025961">
        <w:rPr>
          <w:rFonts w:ascii="Times New Roman" w:hAnsi="Times New Roman"/>
          <w:sz w:val="28"/>
          <w:szCs w:val="28"/>
        </w:rPr>
        <w:t>тыс. </w:t>
      </w:r>
      <w:r w:rsidRPr="000A5284">
        <w:rPr>
          <w:rFonts w:ascii="Times New Roman" w:hAnsi="Times New Roman"/>
          <w:sz w:val="28"/>
          <w:szCs w:val="28"/>
        </w:rPr>
        <w:t>рублей - общий объем средств, предназначенный на финансовое обеспечение амбулаторной медицинской помощи по нормативам, установленным территориальной программой обязательного медицинского страхования Республики Мордовия, который рассчитывается как произведение норматива объема амбулаторной медицинской помощи на одно застрахованное лицо, численности застрахованных лиц и норматива финансовых затрат на 1 посещение/обращение;</w:t>
      </w:r>
    </w:p>
    <w:p w:rsidR="006704A2" w:rsidRPr="000A5284" w:rsidRDefault="006704A2"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xml:space="preserve">ФО </w:t>
      </w:r>
      <w:r w:rsidR="007821C7" w:rsidRPr="000A5284">
        <w:rPr>
          <w:rFonts w:ascii="Times New Roman" w:hAnsi="Times New Roman"/>
          <w:sz w:val="28"/>
          <w:szCs w:val="28"/>
        </w:rPr>
        <w:t>–</w:t>
      </w:r>
      <w:r w:rsidR="00B900AA">
        <w:rPr>
          <w:rFonts w:ascii="Times New Roman" w:hAnsi="Times New Roman"/>
          <w:sz w:val="28"/>
          <w:szCs w:val="28"/>
        </w:rPr>
        <w:t xml:space="preserve"> </w:t>
      </w:r>
      <w:r w:rsidR="00FE5E90">
        <w:rPr>
          <w:rFonts w:ascii="Times New Roman" w:hAnsi="Times New Roman"/>
          <w:sz w:val="28"/>
          <w:szCs w:val="28"/>
        </w:rPr>
        <w:t>2</w:t>
      </w:r>
      <w:r w:rsidR="00081057">
        <w:rPr>
          <w:rFonts w:ascii="Times New Roman" w:hAnsi="Times New Roman"/>
          <w:sz w:val="28"/>
          <w:szCs w:val="28"/>
        </w:rPr>
        <w:t> </w:t>
      </w:r>
      <w:r w:rsidR="00D023E6">
        <w:rPr>
          <w:rFonts w:ascii="Times New Roman" w:hAnsi="Times New Roman"/>
          <w:sz w:val="28"/>
          <w:szCs w:val="28"/>
        </w:rPr>
        <w:t>856</w:t>
      </w:r>
      <w:r w:rsidR="00081057">
        <w:rPr>
          <w:rFonts w:ascii="Times New Roman" w:hAnsi="Times New Roman"/>
          <w:sz w:val="28"/>
          <w:szCs w:val="28"/>
        </w:rPr>
        <w:t xml:space="preserve"> </w:t>
      </w:r>
      <w:r w:rsidR="00D023E6">
        <w:rPr>
          <w:rFonts w:ascii="Times New Roman" w:hAnsi="Times New Roman"/>
          <w:sz w:val="28"/>
          <w:szCs w:val="28"/>
        </w:rPr>
        <w:t>945,21</w:t>
      </w:r>
      <w:r w:rsidR="00AF4B49">
        <w:rPr>
          <w:rFonts w:ascii="Times New Roman" w:hAnsi="Times New Roman"/>
          <w:sz w:val="28"/>
          <w:szCs w:val="28"/>
        </w:rPr>
        <w:t xml:space="preserve"> </w:t>
      </w:r>
      <w:r w:rsidR="00025961">
        <w:rPr>
          <w:rFonts w:ascii="Times New Roman" w:hAnsi="Times New Roman"/>
          <w:sz w:val="28"/>
          <w:szCs w:val="28"/>
        </w:rPr>
        <w:t>тыс. </w:t>
      </w:r>
      <w:r w:rsidRPr="000A5284">
        <w:rPr>
          <w:rFonts w:ascii="Times New Roman" w:hAnsi="Times New Roman"/>
          <w:sz w:val="28"/>
          <w:szCs w:val="28"/>
        </w:rPr>
        <w:t xml:space="preserve">рублей - финансовое обеспечение медицинской помощи, оказываемой в </w:t>
      </w:r>
      <w:r w:rsidR="007821C7" w:rsidRPr="000A5284">
        <w:rPr>
          <w:rFonts w:ascii="Times New Roman" w:hAnsi="Times New Roman"/>
          <w:sz w:val="28"/>
          <w:szCs w:val="28"/>
        </w:rPr>
        <w:t>амбулаторных</w:t>
      </w:r>
      <w:r w:rsidRPr="000A5284">
        <w:rPr>
          <w:rFonts w:ascii="Times New Roman" w:hAnsi="Times New Roman"/>
          <w:sz w:val="28"/>
          <w:szCs w:val="28"/>
        </w:rPr>
        <w:t xml:space="preserve"> условиях медицинскими организациями на территории Республики Мордовия и оплачиваемой </w:t>
      </w:r>
      <w:r w:rsidR="007821C7" w:rsidRPr="000A5284">
        <w:rPr>
          <w:rFonts w:ascii="Times New Roman" w:hAnsi="Times New Roman"/>
          <w:sz w:val="28"/>
          <w:szCs w:val="28"/>
        </w:rPr>
        <w:t>за посещение/обращение, по подушевому нормативу,</w:t>
      </w:r>
      <w:r w:rsidRPr="000A5284">
        <w:rPr>
          <w:rFonts w:ascii="Times New Roman" w:hAnsi="Times New Roman"/>
          <w:sz w:val="28"/>
          <w:szCs w:val="28"/>
        </w:rPr>
        <w:t xml:space="preserve"> за исключением средств:</w:t>
      </w:r>
    </w:p>
    <w:p w:rsidR="004065A9" w:rsidRPr="000A5284" w:rsidRDefault="004065A9"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xml:space="preserve">- предназначенных для осуществления межтерриториальных расчетов по амбулаторной медицинской помощи (МТРамб) </w:t>
      </w:r>
      <w:r w:rsidRPr="00081057">
        <w:rPr>
          <w:rFonts w:ascii="Times New Roman" w:hAnsi="Times New Roman"/>
          <w:sz w:val="28"/>
          <w:szCs w:val="28"/>
        </w:rPr>
        <w:t>–</w:t>
      </w:r>
      <w:r w:rsidR="00B900AA" w:rsidRPr="00081057">
        <w:rPr>
          <w:rFonts w:ascii="Times New Roman" w:hAnsi="Times New Roman"/>
          <w:sz w:val="28"/>
          <w:szCs w:val="28"/>
        </w:rPr>
        <w:t xml:space="preserve"> 4</w:t>
      </w:r>
      <w:r w:rsidR="00D023E6" w:rsidRPr="00081057">
        <w:rPr>
          <w:rFonts w:ascii="Times New Roman" w:hAnsi="Times New Roman"/>
          <w:sz w:val="28"/>
          <w:szCs w:val="28"/>
        </w:rPr>
        <w:t>5 169</w:t>
      </w:r>
      <w:r w:rsidR="00D023E6">
        <w:rPr>
          <w:rFonts w:ascii="Times New Roman" w:hAnsi="Times New Roman"/>
          <w:sz w:val="28"/>
          <w:szCs w:val="28"/>
        </w:rPr>
        <w:t>,05</w:t>
      </w:r>
      <w:r w:rsidR="00346959" w:rsidRPr="000A5284">
        <w:rPr>
          <w:rFonts w:ascii="Times New Roman" w:hAnsi="Times New Roman"/>
          <w:sz w:val="28"/>
          <w:szCs w:val="28"/>
        </w:rPr>
        <w:t xml:space="preserve"> </w:t>
      </w:r>
      <w:r w:rsidRPr="000A5284">
        <w:rPr>
          <w:rFonts w:ascii="Times New Roman" w:hAnsi="Times New Roman"/>
          <w:sz w:val="28"/>
          <w:szCs w:val="28"/>
        </w:rPr>
        <w:t>тыс. рублей;</w:t>
      </w:r>
    </w:p>
    <w:p w:rsidR="00081057" w:rsidRDefault="004065A9"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xml:space="preserve">- направляемых на формирование нормированного страхового запаса (НЗСамб) территориального фонда обязательного медицинского страхования в части превышения установленного объема средств, предназначенного на оплату амбулаторной медицинской </w:t>
      </w:r>
      <w:r w:rsidRPr="00081057">
        <w:rPr>
          <w:rFonts w:ascii="Times New Roman" w:hAnsi="Times New Roman"/>
          <w:sz w:val="28"/>
          <w:szCs w:val="28"/>
        </w:rPr>
        <w:t>помощи в связи с увеличением тарифов на оплату медицинской помощи</w:t>
      </w:r>
      <w:r w:rsidR="0009659D" w:rsidRPr="00081057">
        <w:t xml:space="preserve"> </w:t>
      </w:r>
      <w:r w:rsidR="0009659D" w:rsidRPr="00081057">
        <w:rPr>
          <w:rFonts w:ascii="Times New Roman" w:hAnsi="Times New Roman"/>
          <w:sz w:val="28"/>
          <w:szCs w:val="28"/>
        </w:rPr>
        <w:t xml:space="preserve">и на </w:t>
      </w:r>
      <w:r w:rsidR="00FE5E90" w:rsidRPr="00081057">
        <w:rPr>
          <w:rFonts w:ascii="Times New Roman" w:hAnsi="Times New Roman"/>
          <w:sz w:val="28"/>
          <w:szCs w:val="28"/>
        </w:rPr>
        <w:t>софинансирование расходов медицинских организаций на оплату труда врачей и среднего медицинского персонала</w:t>
      </w:r>
      <w:r w:rsidRPr="00081057">
        <w:rPr>
          <w:rFonts w:ascii="Times New Roman" w:hAnsi="Times New Roman"/>
          <w:sz w:val="28"/>
          <w:szCs w:val="28"/>
        </w:rPr>
        <w:t xml:space="preserve"> –</w:t>
      </w:r>
      <w:r w:rsidR="00081057" w:rsidRPr="00081057">
        <w:rPr>
          <w:rFonts w:ascii="Times New Roman" w:hAnsi="Times New Roman"/>
          <w:sz w:val="28"/>
          <w:szCs w:val="28"/>
        </w:rPr>
        <w:t>222 026,3</w:t>
      </w:r>
      <w:r w:rsidR="00081057">
        <w:rPr>
          <w:rFonts w:ascii="Times New Roman" w:hAnsi="Times New Roman"/>
          <w:sz w:val="28"/>
          <w:szCs w:val="28"/>
        </w:rPr>
        <w:t xml:space="preserve"> тыс.рублей</w:t>
      </w:r>
      <w:r w:rsidR="0009659D" w:rsidRPr="00081057">
        <w:rPr>
          <w:rFonts w:ascii="Times New Roman" w:hAnsi="Times New Roman"/>
          <w:sz w:val="28"/>
          <w:szCs w:val="28"/>
        </w:rPr>
        <w:t xml:space="preserve"> </w:t>
      </w:r>
      <w:r w:rsidR="00FE5E90" w:rsidRPr="00081057">
        <w:rPr>
          <w:rFonts w:ascii="Times New Roman" w:hAnsi="Times New Roman"/>
          <w:sz w:val="28"/>
          <w:szCs w:val="28"/>
        </w:rPr>
        <w:t>(</w:t>
      </w:r>
      <w:r w:rsidR="00081057" w:rsidRPr="00081057">
        <w:rPr>
          <w:rFonts w:ascii="Times New Roman" w:hAnsi="Times New Roman"/>
          <w:sz w:val="28"/>
          <w:szCs w:val="28"/>
        </w:rPr>
        <w:t>167663,4</w:t>
      </w:r>
      <w:r w:rsidR="00AF4B49" w:rsidRPr="00081057">
        <w:rPr>
          <w:rFonts w:ascii="Times New Roman" w:hAnsi="Times New Roman"/>
          <w:sz w:val="28"/>
          <w:szCs w:val="28"/>
        </w:rPr>
        <w:t xml:space="preserve"> </w:t>
      </w:r>
      <w:r w:rsidR="00FE5E90" w:rsidRPr="00081057">
        <w:rPr>
          <w:rFonts w:ascii="Times New Roman" w:hAnsi="Times New Roman"/>
          <w:sz w:val="28"/>
          <w:szCs w:val="28"/>
        </w:rPr>
        <w:t xml:space="preserve">+54 362,9) </w:t>
      </w:r>
      <w:r w:rsidRPr="00081057">
        <w:rPr>
          <w:rFonts w:ascii="Times New Roman" w:hAnsi="Times New Roman"/>
          <w:sz w:val="28"/>
          <w:szCs w:val="28"/>
        </w:rPr>
        <w:t>тыс. рублей.</w:t>
      </w:r>
      <w:r w:rsidR="0009659D">
        <w:rPr>
          <w:rFonts w:ascii="Times New Roman" w:hAnsi="Times New Roman"/>
          <w:sz w:val="28"/>
          <w:szCs w:val="28"/>
        </w:rPr>
        <w:t xml:space="preserve"> </w:t>
      </w:r>
    </w:p>
    <w:p w:rsidR="002413EB" w:rsidRPr="000A5284" w:rsidRDefault="002413E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lastRenderedPageBreak/>
        <w:t>Единицей объема медицинской помощи, оказанной в амбулаторных условиях, в пределах утвержденных объемов является:</w:t>
      </w:r>
    </w:p>
    <w:p w:rsidR="002413EB" w:rsidRPr="000A5284" w:rsidRDefault="002413E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посещение;</w:t>
      </w:r>
    </w:p>
    <w:p w:rsidR="002413EB" w:rsidRPr="000A5284" w:rsidRDefault="002413E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обращение по поводу заболевания;</w:t>
      </w:r>
    </w:p>
    <w:p w:rsidR="008C2419" w:rsidRPr="000A5284" w:rsidRDefault="008C2419"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w:t>
      </w:r>
      <w:r w:rsidR="005C6B38" w:rsidRPr="000A5284">
        <w:rPr>
          <w:rFonts w:ascii="Times New Roman" w:hAnsi="Times New Roman"/>
          <w:sz w:val="28"/>
          <w:szCs w:val="28"/>
        </w:rPr>
        <w:t xml:space="preserve"> </w:t>
      </w:r>
      <w:r w:rsidR="007622F9" w:rsidRPr="000A5284">
        <w:rPr>
          <w:rFonts w:ascii="Times New Roman" w:hAnsi="Times New Roman"/>
          <w:sz w:val="28"/>
          <w:szCs w:val="28"/>
        </w:rPr>
        <w:t>отдельная медицинская услуга</w:t>
      </w:r>
      <w:r w:rsidR="000B7BF3" w:rsidRPr="000A5284">
        <w:rPr>
          <w:rFonts w:ascii="Times New Roman" w:hAnsi="Times New Roman"/>
          <w:sz w:val="28"/>
          <w:szCs w:val="28"/>
        </w:rPr>
        <w:t xml:space="preserve"> </w:t>
      </w:r>
      <w:r w:rsidR="007622F9" w:rsidRPr="000A5284">
        <w:rPr>
          <w:rFonts w:ascii="Times New Roman" w:hAnsi="Times New Roman"/>
          <w:sz w:val="28"/>
          <w:szCs w:val="28"/>
        </w:rPr>
        <w:t xml:space="preserve">в соответствии с Приложением </w:t>
      </w:r>
      <w:r w:rsidR="00BC7773" w:rsidRPr="000A5284">
        <w:rPr>
          <w:rFonts w:ascii="Times New Roman" w:hAnsi="Times New Roman"/>
          <w:sz w:val="28"/>
          <w:szCs w:val="28"/>
        </w:rPr>
        <w:t>10</w:t>
      </w:r>
      <w:r w:rsidR="000B7BF3" w:rsidRPr="000A5284">
        <w:rPr>
          <w:rFonts w:ascii="Times New Roman" w:hAnsi="Times New Roman"/>
          <w:sz w:val="28"/>
          <w:szCs w:val="28"/>
        </w:rPr>
        <w:t xml:space="preserve"> к настоящему Тарифному Соглашению.</w:t>
      </w:r>
    </w:p>
    <w:p w:rsidR="002413EB" w:rsidRPr="000A5284" w:rsidRDefault="000340C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П</w:t>
      </w:r>
      <w:r w:rsidR="002413EB" w:rsidRPr="000A5284">
        <w:rPr>
          <w:rFonts w:ascii="Times New Roman" w:hAnsi="Times New Roman"/>
          <w:sz w:val="28"/>
          <w:szCs w:val="28"/>
        </w:rPr>
        <w:t>осещения</w:t>
      </w:r>
      <w:r w:rsidRPr="000A5284">
        <w:rPr>
          <w:rFonts w:ascii="Times New Roman" w:hAnsi="Times New Roman"/>
          <w:sz w:val="28"/>
          <w:szCs w:val="28"/>
        </w:rPr>
        <w:t>:</w:t>
      </w:r>
    </w:p>
    <w:p w:rsidR="002413EB" w:rsidRPr="000A5284" w:rsidRDefault="002413E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а) посещения с профилактической целью, в том числе:</w:t>
      </w:r>
    </w:p>
    <w:p w:rsidR="002413EB" w:rsidRPr="000A5284" w:rsidRDefault="002413E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w:t>
      </w:r>
      <w:r w:rsidR="00425D21" w:rsidRPr="000A5284">
        <w:rPr>
          <w:rFonts w:ascii="Times New Roman" w:hAnsi="Times New Roman"/>
          <w:sz w:val="28"/>
          <w:szCs w:val="28"/>
        </w:rPr>
        <w:t xml:space="preserve">  </w:t>
      </w:r>
      <w:r w:rsidRPr="000A5284">
        <w:rPr>
          <w:rFonts w:ascii="Times New Roman" w:hAnsi="Times New Roman"/>
          <w:sz w:val="28"/>
          <w:szCs w:val="28"/>
        </w:rPr>
        <w:t>центров здоровья (комплексный медицинский осмотр);</w:t>
      </w:r>
    </w:p>
    <w:p w:rsidR="002413EB" w:rsidRPr="000A5284" w:rsidRDefault="002413E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в связи с диспансеризацией определенных групп населения;</w:t>
      </w:r>
    </w:p>
    <w:p w:rsidR="007B3B54" w:rsidRPr="000A5284" w:rsidRDefault="007B3B54"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xml:space="preserve">   в связи диспансерным наблюдением;</w:t>
      </w:r>
    </w:p>
    <w:p w:rsidR="002413EB" w:rsidRPr="000A5284" w:rsidRDefault="002413EB"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в связи с профилактическими медицинскими осмотрами в соответствии с порядками, утверждаемыми Министерством здравоохра</w:t>
      </w:r>
      <w:r w:rsidR="007B3B54" w:rsidRPr="000A5284">
        <w:rPr>
          <w:rFonts w:ascii="Times New Roman" w:hAnsi="Times New Roman"/>
          <w:sz w:val="28"/>
          <w:szCs w:val="28"/>
        </w:rPr>
        <w:t>нения Российской Федерации;</w:t>
      </w:r>
    </w:p>
    <w:p w:rsidR="002413EB" w:rsidRPr="000A5284" w:rsidRDefault="00425D21"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 xml:space="preserve">  </w:t>
      </w:r>
      <w:r w:rsidR="002413EB" w:rsidRPr="000A5284">
        <w:rPr>
          <w:rFonts w:ascii="Times New Roman" w:hAnsi="Times New Roman"/>
          <w:sz w:val="28"/>
          <w:szCs w:val="28"/>
        </w:rPr>
        <w:t>в связи с патронажем;</w:t>
      </w:r>
    </w:p>
    <w:p w:rsidR="002413EB" w:rsidRPr="000A5284" w:rsidRDefault="007B3B54"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 xml:space="preserve"> </w:t>
      </w:r>
      <w:r w:rsidR="002413EB" w:rsidRPr="000A5284">
        <w:rPr>
          <w:rFonts w:ascii="Times New Roman" w:hAnsi="Times New Roman"/>
          <w:sz w:val="28"/>
          <w:szCs w:val="28"/>
        </w:rPr>
        <w:t>б) посещения с иными целями, в том числе:</w:t>
      </w:r>
      <w:r w:rsidR="00425D21" w:rsidRPr="000A5284">
        <w:rPr>
          <w:rFonts w:ascii="Times New Roman" w:hAnsi="Times New Roman"/>
          <w:sz w:val="28"/>
          <w:szCs w:val="28"/>
        </w:rPr>
        <w:t> </w:t>
      </w:r>
      <w:r w:rsidR="00BC60E1" w:rsidRPr="000A5284">
        <w:rPr>
          <w:rFonts w:ascii="Times New Roman" w:hAnsi="Times New Roman"/>
          <w:sz w:val="28"/>
          <w:szCs w:val="28"/>
        </w:rPr>
        <w:t>по диспансерному наблюдению</w:t>
      </w:r>
      <w:r w:rsidRPr="000A5284">
        <w:rPr>
          <w:rFonts w:ascii="Times New Roman" w:hAnsi="Times New Roman"/>
          <w:sz w:val="28"/>
          <w:szCs w:val="28"/>
        </w:rPr>
        <w:t>, связанные с диагностическим обследованием</w:t>
      </w:r>
      <w:r w:rsidR="00ED7FCC" w:rsidRPr="000A5284">
        <w:rPr>
          <w:rFonts w:ascii="Times New Roman" w:hAnsi="Times New Roman"/>
          <w:sz w:val="28"/>
          <w:szCs w:val="28"/>
        </w:rPr>
        <w:t>,</w:t>
      </w:r>
      <w:r w:rsidRPr="000A5284">
        <w:rPr>
          <w:rFonts w:ascii="Times New Roman" w:hAnsi="Times New Roman"/>
          <w:sz w:val="28"/>
          <w:szCs w:val="28"/>
        </w:rPr>
        <w:t xml:space="preserve"> направлением на консультацию, </w:t>
      </w:r>
      <w:r w:rsidR="003045E7" w:rsidRPr="000A5284">
        <w:rPr>
          <w:rFonts w:ascii="Times New Roman" w:hAnsi="Times New Roman"/>
          <w:sz w:val="28"/>
          <w:szCs w:val="28"/>
        </w:rPr>
        <w:t xml:space="preserve">на </w:t>
      </w:r>
      <w:r w:rsidRPr="000A5284">
        <w:rPr>
          <w:rFonts w:ascii="Times New Roman" w:hAnsi="Times New Roman"/>
          <w:sz w:val="28"/>
          <w:szCs w:val="28"/>
        </w:rPr>
        <w:t>госпитализ</w:t>
      </w:r>
      <w:r w:rsidR="00ED7FCC" w:rsidRPr="000A5284">
        <w:rPr>
          <w:rFonts w:ascii="Times New Roman" w:hAnsi="Times New Roman"/>
          <w:sz w:val="28"/>
          <w:szCs w:val="28"/>
        </w:rPr>
        <w:t>ацию</w:t>
      </w:r>
      <w:r w:rsidR="003045E7" w:rsidRPr="000A5284">
        <w:rPr>
          <w:rFonts w:ascii="Times New Roman" w:hAnsi="Times New Roman"/>
          <w:sz w:val="28"/>
          <w:szCs w:val="28"/>
        </w:rPr>
        <w:t xml:space="preserve"> в круглосуточный или</w:t>
      </w:r>
      <w:r w:rsidR="00ED7FCC" w:rsidRPr="000A5284">
        <w:rPr>
          <w:rFonts w:ascii="Times New Roman" w:hAnsi="Times New Roman"/>
          <w:sz w:val="28"/>
          <w:szCs w:val="28"/>
        </w:rPr>
        <w:t xml:space="preserve"> дневной стационар,</w:t>
      </w:r>
      <w:r w:rsidRPr="000A5284">
        <w:rPr>
          <w:rFonts w:ascii="Times New Roman" w:hAnsi="Times New Roman"/>
          <w:sz w:val="28"/>
          <w:szCs w:val="28"/>
        </w:rPr>
        <w:t xml:space="preserve"> получением справки, санаторно-курортной карты и других медицинских документо</w:t>
      </w:r>
      <w:r w:rsidR="002413EB" w:rsidRPr="000A5284">
        <w:rPr>
          <w:rFonts w:ascii="Times New Roman" w:hAnsi="Times New Roman"/>
          <w:sz w:val="28"/>
          <w:szCs w:val="28"/>
        </w:rPr>
        <w:t>в</w:t>
      </w:r>
      <w:r w:rsidRPr="000A5284">
        <w:rPr>
          <w:rFonts w:ascii="Times New Roman" w:hAnsi="Times New Roman"/>
          <w:sz w:val="28"/>
          <w:szCs w:val="28"/>
        </w:rPr>
        <w:t>, а также осмотр перед проведением профилактических прививок, осмотр контактных лиц инфекционистом</w:t>
      </w:r>
      <w:r w:rsidR="003045E7" w:rsidRPr="000A5284">
        <w:rPr>
          <w:rFonts w:ascii="Times New Roman" w:hAnsi="Times New Roman"/>
          <w:sz w:val="28"/>
          <w:szCs w:val="28"/>
        </w:rPr>
        <w:t xml:space="preserve"> или участковым врачом</w:t>
      </w:r>
      <w:r w:rsidRPr="000A5284">
        <w:rPr>
          <w:rFonts w:ascii="Times New Roman" w:hAnsi="Times New Roman"/>
          <w:sz w:val="28"/>
          <w:szCs w:val="28"/>
        </w:rPr>
        <w:t>, посещения беременных при нормальной беременности и посещения беременных с профилакт</w:t>
      </w:r>
      <w:r w:rsidR="00ED7FCC" w:rsidRPr="000A5284">
        <w:rPr>
          <w:rFonts w:ascii="Times New Roman" w:hAnsi="Times New Roman"/>
          <w:sz w:val="28"/>
          <w:szCs w:val="28"/>
        </w:rPr>
        <w:t>ической целью иных специалистов,</w:t>
      </w:r>
      <w:r w:rsidRPr="000A5284">
        <w:rPr>
          <w:rFonts w:ascii="Times New Roman" w:hAnsi="Times New Roman"/>
          <w:sz w:val="28"/>
          <w:szCs w:val="28"/>
        </w:rPr>
        <w:t xml:space="preserve"> посещения женщин, обратившихся за направлением на медицинский аборт, </w:t>
      </w:r>
      <w:r w:rsidR="00555A33" w:rsidRPr="000A5284">
        <w:rPr>
          <w:rFonts w:ascii="Times New Roman" w:hAnsi="Times New Roman"/>
          <w:sz w:val="28"/>
          <w:szCs w:val="28"/>
        </w:rPr>
        <w:t>посещение</w:t>
      </w:r>
      <w:r w:rsidRPr="000A5284">
        <w:rPr>
          <w:rFonts w:ascii="Times New Roman" w:hAnsi="Times New Roman"/>
          <w:sz w:val="28"/>
          <w:szCs w:val="28"/>
        </w:rPr>
        <w:t xml:space="preserve"> по поводу применения противозачаточных средств, профилактические посещения на дому.</w:t>
      </w:r>
    </w:p>
    <w:p w:rsidR="00BC60E1" w:rsidRPr="000A5284" w:rsidRDefault="00BC60E1"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в) разовые посещения в связи с заболеванием.</w:t>
      </w:r>
    </w:p>
    <w:p w:rsidR="00BC60E1" w:rsidRPr="000A5284" w:rsidRDefault="00BC60E1"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 xml:space="preserve">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профилактическим </w:t>
      </w:r>
      <w:r w:rsidRPr="000A5284">
        <w:rPr>
          <w:rFonts w:ascii="Times New Roman" w:hAnsi="Times New Roman"/>
          <w:sz w:val="28"/>
          <w:szCs w:val="28"/>
        </w:rPr>
        <w:lastRenderedPageBreak/>
        <w:t>осмотром, патронажем), посещений с иными целями, посещений в связи с заболеваниями, посещений в неотложной форме, а также обращений в связи с заболеваниями.</w:t>
      </w:r>
    </w:p>
    <w:p w:rsidR="00221699" w:rsidRPr="000A5284" w:rsidRDefault="00312760"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Обращени</w:t>
      </w:r>
      <w:r w:rsidR="00582322" w:rsidRPr="000A5284">
        <w:rPr>
          <w:rFonts w:ascii="Times New Roman" w:hAnsi="Times New Roman"/>
          <w:sz w:val="28"/>
          <w:szCs w:val="28"/>
        </w:rPr>
        <w:t>я</w:t>
      </w:r>
      <w:r w:rsidRPr="000A5284">
        <w:rPr>
          <w:rFonts w:ascii="Times New Roman" w:hAnsi="Times New Roman"/>
          <w:sz w:val="28"/>
          <w:szCs w:val="28"/>
        </w:rPr>
        <w:t xml:space="preserve"> по поводу заболевания</w:t>
      </w:r>
      <w:r w:rsidR="007F5326" w:rsidRPr="000A5284">
        <w:rPr>
          <w:rFonts w:ascii="Times New Roman" w:hAnsi="Times New Roman"/>
          <w:sz w:val="28"/>
          <w:szCs w:val="28"/>
        </w:rPr>
        <w:t xml:space="preserve"> </w:t>
      </w:r>
      <w:r w:rsidRPr="000A5284">
        <w:rPr>
          <w:rFonts w:ascii="Times New Roman" w:hAnsi="Times New Roman"/>
          <w:sz w:val="28"/>
          <w:szCs w:val="28"/>
        </w:rPr>
        <w:t xml:space="preserve">– законченный случай лечения заболевания в амбулаторных условиях с кратностью не менее двух посещений по поводу одного заболевания </w:t>
      </w:r>
      <w:r w:rsidR="003045E7" w:rsidRPr="000A5284">
        <w:rPr>
          <w:rFonts w:ascii="Times New Roman" w:hAnsi="Times New Roman"/>
          <w:sz w:val="28"/>
          <w:szCs w:val="28"/>
        </w:rPr>
        <w:t xml:space="preserve">к специалистам одной специальности </w:t>
      </w:r>
      <w:r w:rsidRPr="000A5284">
        <w:rPr>
          <w:rFonts w:ascii="Times New Roman" w:hAnsi="Times New Roman"/>
          <w:sz w:val="28"/>
          <w:szCs w:val="28"/>
        </w:rPr>
        <w:t>(от 2,</w:t>
      </w:r>
      <w:r w:rsidR="005C6B38" w:rsidRPr="000A5284">
        <w:rPr>
          <w:rFonts w:ascii="Times New Roman" w:hAnsi="Times New Roman"/>
          <w:sz w:val="28"/>
          <w:szCs w:val="28"/>
        </w:rPr>
        <w:t>6</w:t>
      </w:r>
      <w:r w:rsidRPr="000A5284">
        <w:rPr>
          <w:rFonts w:ascii="Times New Roman" w:hAnsi="Times New Roman"/>
          <w:sz w:val="28"/>
          <w:szCs w:val="28"/>
        </w:rPr>
        <w:t xml:space="preserve"> до 3,2). Под законченным случаем в амбулаторных условиях понимается объем лечебно-диагностических и реабилитационных мероприятий, которые возможно провести в амбулаторных условиях, на дому (при невозможности посещения пацие</w:t>
      </w:r>
      <w:r w:rsidR="00555A33" w:rsidRPr="000A5284">
        <w:rPr>
          <w:rFonts w:ascii="Times New Roman" w:hAnsi="Times New Roman"/>
          <w:sz w:val="28"/>
          <w:szCs w:val="28"/>
        </w:rPr>
        <w:t xml:space="preserve">нтом медицинской организации). </w:t>
      </w:r>
      <w:r w:rsidRPr="000A5284">
        <w:rPr>
          <w:rFonts w:ascii="Times New Roman" w:hAnsi="Times New Roman"/>
          <w:sz w:val="28"/>
          <w:szCs w:val="28"/>
        </w:rPr>
        <w:t xml:space="preserve">При этом могут быть </w:t>
      </w:r>
      <w:r w:rsidR="008C2419" w:rsidRPr="000A5284">
        <w:rPr>
          <w:rFonts w:ascii="Times New Roman" w:hAnsi="Times New Roman"/>
          <w:sz w:val="28"/>
          <w:szCs w:val="28"/>
        </w:rPr>
        <w:t xml:space="preserve">следующие </w:t>
      </w:r>
      <w:r w:rsidRPr="000A5284">
        <w:rPr>
          <w:rFonts w:ascii="Times New Roman" w:hAnsi="Times New Roman"/>
          <w:sz w:val="28"/>
          <w:szCs w:val="28"/>
        </w:rPr>
        <w:t>исходы</w:t>
      </w:r>
      <w:r w:rsidR="00A53F33" w:rsidRPr="000A5284">
        <w:rPr>
          <w:rFonts w:ascii="Times New Roman" w:hAnsi="Times New Roman"/>
          <w:sz w:val="28"/>
          <w:szCs w:val="28"/>
        </w:rPr>
        <w:t xml:space="preserve"> заболевания и результаты</w:t>
      </w:r>
      <w:r w:rsidRPr="000A5284">
        <w:rPr>
          <w:rFonts w:ascii="Times New Roman" w:hAnsi="Times New Roman"/>
          <w:sz w:val="28"/>
          <w:szCs w:val="28"/>
        </w:rPr>
        <w:t xml:space="preserve"> лечения: выздоровление, улучшение, без перемен, ухудшение, направление в круглосуточный стационар, направление в дневной стационар, смерть. </w:t>
      </w:r>
    </w:p>
    <w:p w:rsidR="00EB4FB6" w:rsidRDefault="00312760"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Обращение</w:t>
      </w:r>
      <w:r w:rsidR="00555A33" w:rsidRPr="000A5284">
        <w:rPr>
          <w:rFonts w:ascii="Times New Roman" w:hAnsi="Times New Roman"/>
          <w:sz w:val="28"/>
          <w:szCs w:val="28"/>
        </w:rPr>
        <w:t>,</w:t>
      </w:r>
      <w:r w:rsidRPr="000A5284">
        <w:rPr>
          <w:rFonts w:ascii="Times New Roman" w:hAnsi="Times New Roman"/>
          <w:sz w:val="28"/>
          <w:szCs w:val="28"/>
        </w:rPr>
        <w:t xml:space="preserve"> как законченный случай по поводу заболевания к одному специалисту</w:t>
      </w:r>
      <w:r w:rsidR="00555A33" w:rsidRPr="000A5284">
        <w:rPr>
          <w:rFonts w:ascii="Times New Roman" w:hAnsi="Times New Roman"/>
          <w:sz w:val="28"/>
          <w:szCs w:val="28"/>
        </w:rPr>
        <w:t>,</w:t>
      </w:r>
      <w:r w:rsidRPr="000A5284">
        <w:rPr>
          <w:rFonts w:ascii="Times New Roman" w:hAnsi="Times New Roman"/>
          <w:sz w:val="28"/>
          <w:szCs w:val="28"/>
        </w:rPr>
        <w:t xml:space="preserve"> складывается из первичн</w:t>
      </w:r>
      <w:r w:rsidR="00221699" w:rsidRPr="000A5284">
        <w:rPr>
          <w:rFonts w:ascii="Times New Roman" w:hAnsi="Times New Roman"/>
          <w:sz w:val="28"/>
          <w:szCs w:val="28"/>
        </w:rPr>
        <w:t>ого</w:t>
      </w:r>
      <w:r w:rsidRPr="000A5284">
        <w:rPr>
          <w:rFonts w:ascii="Times New Roman" w:hAnsi="Times New Roman"/>
          <w:sz w:val="28"/>
          <w:szCs w:val="28"/>
        </w:rPr>
        <w:t xml:space="preserve"> и повторных посещений.  </w:t>
      </w:r>
      <w:r w:rsidR="006258CD" w:rsidRPr="000A5284">
        <w:rPr>
          <w:rFonts w:ascii="Times New Roman" w:hAnsi="Times New Roman"/>
          <w:sz w:val="28"/>
          <w:szCs w:val="28"/>
        </w:rPr>
        <w:t xml:space="preserve">Результат обращения отмечается в соответствующих позициях Талона амбулаторного пациента при последнем посещении больного по данному поводу. </w:t>
      </w:r>
      <w:r w:rsidR="001505F7" w:rsidRPr="000A5284">
        <w:rPr>
          <w:rFonts w:ascii="Times New Roman" w:hAnsi="Times New Roman"/>
          <w:sz w:val="28"/>
          <w:szCs w:val="28"/>
        </w:rPr>
        <w:t>Учетная единица</w:t>
      </w:r>
      <w:r w:rsidRPr="000A5284">
        <w:rPr>
          <w:rFonts w:ascii="Times New Roman" w:hAnsi="Times New Roman"/>
          <w:sz w:val="28"/>
          <w:szCs w:val="28"/>
        </w:rPr>
        <w:t xml:space="preserve"> «обращение» кодируется согласно приложению </w:t>
      </w:r>
      <w:r w:rsidR="00BC7773" w:rsidRPr="000A5284">
        <w:rPr>
          <w:rFonts w:ascii="Times New Roman" w:hAnsi="Times New Roman"/>
          <w:sz w:val="28"/>
          <w:szCs w:val="28"/>
        </w:rPr>
        <w:t>5</w:t>
      </w:r>
      <w:r w:rsidRPr="000A5284">
        <w:rPr>
          <w:rFonts w:ascii="Times New Roman" w:hAnsi="Times New Roman"/>
          <w:sz w:val="28"/>
          <w:szCs w:val="28"/>
        </w:rPr>
        <w:t xml:space="preserve"> </w:t>
      </w:r>
      <w:r w:rsidR="00D43487" w:rsidRPr="000A5284">
        <w:rPr>
          <w:rFonts w:ascii="Times New Roman" w:hAnsi="Times New Roman"/>
          <w:sz w:val="28"/>
          <w:szCs w:val="28"/>
        </w:rPr>
        <w:t xml:space="preserve">к </w:t>
      </w:r>
      <w:r w:rsidRPr="000A5284">
        <w:rPr>
          <w:rFonts w:ascii="Times New Roman" w:hAnsi="Times New Roman"/>
          <w:sz w:val="28"/>
          <w:szCs w:val="28"/>
        </w:rPr>
        <w:t>настояще</w:t>
      </w:r>
      <w:r w:rsidR="00D43487" w:rsidRPr="000A5284">
        <w:rPr>
          <w:rFonts w:ascii="Times New Roman" w:hAnsi="Times New Roman"/>
          <w:sz w:val="28"/>
          <w:szCs w:val="28"/>
        </w:rPr>
        <w:t>му</w:t>
      </w:r>
      <w:r w:rsidRPr="000A5284">
        <w:rPr>
          <w:rFonts w:ascii="Times New Roman" w:hAnsi="Times New Roman"/>
          <w:sz w:val="28"/>
          <w:szCs w:val="28"/>
        </w:rPr>
        <w:t xml:space="preserve"> </w:t>
      </w:r>
      <w:r w:rsidR="005F7A19" w:rsidRPr="000A5284">
        <w:rPr>
          <w:rFonts w:ascii="Times New Roman" w:hAnsi="Times New Roman"/>
          <w:sz w:val="28"/>
          <w:szCs w:val="28"/>
        </w:rPr>
        <w:t>Тарифному С</w:t>
      </w:r>
      <w:r w:rsidRPr="000A5284">
        <w:rPr>
          <w:rFonts w:ascii="Times New Roman" w:hAnsi="Times New Roman"/>
          <w:sz w:val="28"/>
          <w:szCs w:val="28"/>
        </w:rPr>
        <w:t>оглашени</w:t>
      </w:r>
      <w:r w:rsidR="00D43487" w:rsidRPr="000A5284">
        <w:rPr>
          <w:rFonts w:ascii="Times New Roman" w:hAnsi="Times New Roman"/>
          <w:sz w:val="28"/>
          <w:szCs w:val="28"/>
        </w:rPr>
        <w:t>ю</w:t>
      </w:r>
      <w:r w:rsidRPr="000A5284">
        <w:rPr>
          <w:rFonts w:ascii="Times New Roman" w:hAnsi="Times New Roman"/>
          <w:sz w:val="28"/>
          <w:szCs w:val="28"/>
        </w:rPr>
        <w:t xml:space="preserve"> с указанием количества посещений к специалисту (повторное посещение).</w:t>
      </w:r>
      <w:r w:rsidR="00EB4FB6" w:rsidRPr="000A5284">
        <w:rPr>
          <w:rFonts w:ascii="Times New Roman" w:hAnsi="Times New Roman"/>
          <w:sz w:val="28"/>
          <w:szCs w:val="28"/>
        </w:rPr>
        <w:t xml:space="preserve"> </w:t>
      </w:r>
    </w:p>
    <w:p w:rsidR="008A6B3C" w:rsidRPr="00850587" w:rsidRDefault="008A6B3C" w:rsidP="008A0AB0">
      <w:pPr>
        <w:spacing w:line="360" w:lineRule="auto"/>
        <w:ind w:firstLine="993"/>
        <w:jc w:val="both"/>
        <w:rPr>
          <w:rFonts w:ascii="Times New Roman" w:hAnsi="Times New Roman"/>
          <w:sz w:val="28"/>
          <w:szCs w:val="28"/>
        </w:rPr>
      </w:pPr>
      <w:r w:rsidRPr="00850587">
        <w:rPr>
          <w:rFonts w:ascii="Times New Roman" w:hAnsi="Times New Roman"/>
          <w:sz w:val="28"/>
          <w:szCs w:val="28"/>
        </w:rPr>
        <w:t xml:space="preserve">Обращение по поводу заболевания </w:t>
      </w:r>
      <w:r w:rsidR="00CC0D6B" w:rsidRPr="00850587">
        <w:rPr>
          <w:rFonts w:ascii="Times New Roman" w:hAnsi="Times New Roman"/>
          <w:sz w:val="28"/>
          <w:szCs w:val="28"/>
        </w:rPr>
        <w:t xml:space="preserve">(кроме длительных случаев лечения) </w:t>
      </w:r>
      <w:r w:rsidRPr="00850587">
        <w:rPr>
          <w:rFonts w:ascii="Times New Roman" w:hAnsi="Times New Roman"/>
          <w:sz w:val="28"/>
          <w:szCs w:val="28"/>
        </w:rPr>
        <w:t>формируется из посещений врачей одной специальности, исключение составляют случаи, когда обращение начато педиатром (терапевтом) или врачом-специалистом, а продолжено фельдшером или врачом общей практики (или наоборот) в рамках одной медицинской организации. В данном случае на оплату предъявляется обращение по тарифу специалиста, закрывшего обращение. В остальных случаях консультации специалистов по поводу заболевания формируются в отдельное обращение.</w:t>
      </w:r>
    </w:p>
    <w:p w:rsidR="008A6B3C" w:rsidRDefault="008A6B3C" w:rsidP="008A0AB0">
      <w:pPr>
        <w:spacing w:line="360" w:lineRule="auto"/>
        <w:ind w:firstLine="993"/>
        <w:jc w:val="both"/>
        <w:rPr>
          <w:rFonts w:ascii="Times New Roman" w:hAnsi="Times New Roman"/>
          <w:sz w:val="28"/>
          <w:szCs w:val="28"/>
        </w:rPr>
      </w:pPr>
      <w:r w:rsidRPr="00850587">
        <w:rPr>
          <w:rFonts w:ascii="Times New Roman" w:hAnsi="Times New Roman"/>
          <w:sz w:val="28"/>
          <w:szCs w:val="28"/>
        </w:rPr>
        <w:lastRenderedPageBreak/>
        <w:t>В случае прерванного лечения заболевания в амбулаторных условиях (при однократном посещении) по инициативе пациента, медицинского работника и в иных случаях применяется тариф за посещение с профилактическими и иными целями.</w:t>
      </w:r>
    </w:p>
    <w:p w:rsidR="00150021" w:rsidRPr="000A5284" w:rsidRDefault="00150021" w:rsidP="008A0AB0">
      <w:pPr>
        <w:spacing w:line="360" w:lineRule="auto"/>
        <w:ind w:firstLine="993"/>
        <w:jc w:val="both"/>
        <w:rPr>
          <w:rFonts w:ascii="Times New Roman" w:hAnsi="Times New Roman"/>
          <w:sz w:val="28"/>
          <w:szCs w:val="28"/>
        </w:rPr>
      </w:pPr>
      <w:r w:rsidRPr="00850587">
        <w:rPr>
          <w:rFonts w:ascii="Times New Roman" w:hAnsi="Times New Roman"/>
          <w:sz w:val="28"/>
          <w:szCs w:val="28"/>
        </w:rPr>
        <w:t>При длительном лечении (более одного месяца) в амбулаторных условиях отдельных нозологических форм заболеваний в рамках острого периода заболевания (травмы, перенесенны</w:t>
      </w:r>
      <w:r w:rsidR="00850587" w:rsidRPr="00850587">
        <w:rPr>
          <w:rFonts w:ascii="Times New Roman" w:hAnsi="Times New Roman"/>
          <w:sz w:val="28"/>
          <w:szCs w:val="28"/>
        </w:rPr>
        <w:t>е</w:t>
      </w:r>
      <w:r w:rsidRPr="00850587">
        <w:rPr>
          <w:rFonts w:ascii="Times New Roman" w:hAnsi="Times New Roman"/>
          <w:sz w:val="28"/>
          <w:szCs w:val="28"/>
        </w:rPr>
        <w:t xml:space="preserve"> </w:t>
      </w:r>
      <w:r w:rsidR="00850587" w:rsidRPr="00850587">
        <w:rPr>
          <w:rFonts w:ascii="Times New Roman" w:hAnsi="Times New Roman"/>
          <w:sz w:val="28"/>
          <w:szCs w:val="28"/>
        </w:rPr>
        <w:t xml:space="preserve">состояния ОКС, ОНМК, </w:t>
      </w:r>
      <w:r w:rsidRPr="00850587">
        <w:rPr>
          <w:rFonts w:ascii="Times New Roman" w:hAnsi="Times New Roman"/>
          <w:sz w:val="28"/>
          <w:szCs w:val="28"/>
        </w:rPr>
        <w:t>послеоперационные состояния), а также при наблюдении за беременными, формируются реестры счетов и оплата оказанной медицинской помощи за конкретный отчетный период (помесячно)</w:t>
      </w:r>
      <w:r w:rsidR="00CC0D6B" w:rsidRPr="00850587">
        <w:rPr>
          <w:rFonts w:ascii="Times New Roman" w:hAnsi="Times New Roman"/>
          <w:sz w:val="28"/>
          <w:szCs w:val="28"/>
        </w:rPr>
        <w:t>,</w:t>
      </w:r>
      <w:r w:rsidRPr="00850587">
        <w:rPr>
          <w:rFonts w:ascii="Times New Roman" w:hAnsi="Times New Roman"/>
          <w:sz w:val="28"/>
          <w:szCs w:val="28"/>
        </w:rPr>
        <w:t xml:space="preserve"> как за обращение по поводу заболевания (при наличии двух или более посещений в текущем месяце).</w:t>
      </w:r>
      <w:r w:rsidR="005018C5" w:rsidRPr="00850587">
        <w:rPr>
          <w:rFonts w:ascii="Times New Roman" w:hAnsi="Times New Roman"/>
          <w:sz w:val="28"/>
          <w:szCs w:val="28"/>
        </w:rPr>
        <w:t xml:space="preserve"> В случаях, если в рамках законченного случая лечения заболевания были разовые посещения пациента к врачам других специальностей, в том числе выполненные в соответствии со стандартами /протоколами/ клиническими рекомендациями, указанные посещения формируются в реестрах счетов и оплачиваются по стоимости посещений с профилактическими и иными целями соответствующих врачебных специальностей при обязательном оформлении отдельных талонов на каждое посещение.</w:t>
      </w:r>
    </w:p>
    <w:p w:rsidR="000E7598" w:rsidRPr="000A5284" w:rsidRDefault="000E7598"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Тариф за единицу объема первичной медико-санитарной помощи (посещение, обращение, отдельная услуга) является единым для всех медицинских организаций Республики Мордовия, включенных в один уровень оказания амбулаторной медицинской помощи.</w:t>
      </w:r>
    </w:p>
    <w:p w:rsidR="00850587" w:rsidRDefault="00CB471A"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 xml:space="preserve">Проведение диспансерного наблюдения в рамках оказания первичной медико-санитарной помощи больных хроническими неинфекционными заболеваниями и пациентов с высоким риском их </w:t>
      </w:r>
      <w:r w:rsidRPr="00081057">
        <w:rPr>
          <w:rFonts w:ascii="Times New Roman" w:hAnsi="Times New Roman"/>
          <w:sz w:val="28"/>
          <w:szCs w:val="28"/>
        </w:rPr>
        <w:t xml:space="preserve">развития включается в подушевой норматив финансирования на прикрепившихся лиц. При этом единицей объема оказанной медицинской помощи является </w:t>
      </w:r>
      <w:r w:rsidR="00850587" w:rsidRPr="00081057">
        <w:rPr>
          <w:rFonts w:ascii="Times New Roman" w:hAnsi="Times New Roman"/>
          <w:sz w:val="28"/>
          <w:szCs w:val="28"/>
        </w:rPr>
        <w:t xml:space="preserve">посещение. </w:t>
      </w:r>
    </w:p>
    <w:p w:rsidR="00312760" w:rsidRPr="000A5284" w:rsidRDefault="00EB4FB6"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lastRenderedPageBreak/>
        <w:t>Учет посещений и обращений осуществляется на основе учетной формы № 025-1/у «Талон пациента, получающего медицинскую помощь в амбулаторных условиях».</w:t>
      </w:r>
    </w:p>
    <w:p w:rsidR="009E75A7" w:rsidRPr="000A5284" w:rsidRDefault="009E75A7"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val="x-none" w:eastAsia="ru-RU"/>
        </w:rPr>
        <w:t xml:space="preserve">Расчет стоимости медицинской </w:t>
      </w:r>
      <w:r w:rsidRPr="000A5284">
        <w:rPr>
          <w:rFonts w:ascii="Times New Roman" w:eastAsia="Times New Roman" w:hAnsi="Times New Roman"/>
          <w:sz w:val="28"/>
          <w:szCs w:val="28"/>
          <w:lang w:eastAsia="ru-RU"/>
        </w:rPr>
        <w:t>помощи, оказанной</w:t>
      </w:r>
      <w:r w:rsidRPr="000A5284">
        <w:rPr>
          <w:rFonts w:ascii="Times New Roman" w:eastAsia="Times New Roman" w:hAnsi="Times New Roman"/>
          <w:sz w:val="28"/>
          <w:szCs w:val="28"/>
          <w:lang w:val="x-none" w:eastAsia="ru-RU"/>
        </w:rPr>
        <w:t xml:space="preserve"> в </w:t>
      </w:r>
      <w:r w:rsidRPr="000A5284">
        <w:rPr>
          <w:rFonts w:ascii="Times New Roman" w:eastAsia="Times New Roman" w:hAnsi="Times New Roman"/>
          <w:sz w:val="28"/>
          <w:szCs w:val="28"/>
          <w:lang w:eastAsia="ru-RU"/>
        </w:rPr>
        <w:t>амбулаторных условиях по врачам</w:t>
      </w:r>
      <w:r w:rsidR="00555A33"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специалистам, не участвующим в подушевом финансировании на прикрепившихся лиц, </w:t>
      </w:r>
      <w:r w:rsidRPr="000A5284">
        <w:rPr>
          <w:rFonts w:ascii="Times New Roman" w:eastAsia="Times New Roman" w:hAnsi="Times New Roman"/>
          <w:sz w:val="28"/>
          <w:szCs w:val="28"/>
          <w:lang w:val="x-none" w:eastAsia="ru-RU"/>
        </w:rPr>
        <w:t xml:space="preserve">производится на дату оказания </w:t>
      </w:r>
      <w:r w:rsidRPr="000A5284">
        <w:rPr>
          <w:rFonts w:ascii="Times New Roman" w:eastAsia="Times New Roman" w:hAnsi="Times New Roman"/>
          <w:sz w:val="28"/>
          <w:szCs w:val="28"/>
          <w:lang w:eastAsia="ru-RU"/>
        </w:rPr>
        <w:t>медицинской помощи. Законченный случай амбулаторного лечения (обращение) оплачивается по тарифу, действующему на дату окончания случая.</w:t>
      </w:r>
    </w:p>
    <w:p w:rsidR="00617C7C" w:rsidRPr="000A5284" w:rsidRDefault="00617C7C"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Отдельные</w:t>
      </w:r>
      <w:r w:rsidR="0023619F" w:rsidRPr="000A5284">
        <w:rPr>
          <w:rFonts w:ascii="Times New Roman" w:eastAsia="Times New Roman" w:hAnsi="Times New Roman"/>
          <w:sz w:val="28"/>
          <w:szCs w:val="28"/>
          <w:lang w:eastAsia="ru-RU"/>
        </w:rPr>
        <w:t xml:space="preserve"> медицинские услуги оплачиваются по утвержденным тарифам – по количеству выполненных услуг застрахованным лицам при получении амбулаторной помощи.  </w:t>
      </w:r>
    </w:p>
    <w:p w:rsidR="00AE72DD" w:rsidRPr="000A5284" w:rsidRDefault="00AE72DD"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Отдельные медицинские услуги, оказанные в клинико-диагностических лабораториях, ПЦР-лабораториях, иммунологических лабораториях медицинских организаций, оказывающих первичную меди</w:t>
      </w:r>
      <w:r w:rsidR="00555A33" w:rsidRPr="000A5284">
        <w:rPr>
          <w:rFonts w:ascii="Times New Roman" w:hAnsi="Times New Roman"/>
          <w:sz w:val="28"/>
          <w:szCs w:val="28"/>
        </w:rPr>
        <w:t>ко-санитарную помощь прикрепленному населению,</w:t>
      </w:r>
      <w:r w:rsidRPr="000A5284">
        <w:rPr>
          <w:rFonts w:ascii="Times New Roman" w:hAnsi="Times New Roman"/>
          <w:sz w:val="28"/>
          <w:szCs w:val="28"/>
        </w:rPr>
        <w:t xml:space="preserve"> финансируются в составе подушевого норматива финансирования.</w:t>
      </w:r>
    </w:p>
    <w:p w:rsidR="00AE72DD" w:rsidRPr="000A5284" w:rsidRDefault="00AE72DD"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 xml:space="preserve">Оплате страховыми медицинскими организациями подлежат счета за </w:t>
      </w:r>
      <w:r w:rsidR="00555A33" w:rsidRPr="000A5284">
        <w:rPr>
          <w:rFonts w:ascii="Times New Roman" w:hAnsi="Times New Roman"/>
          <w:sz w:val="28"/>
          <w:szCs w:val="28"/>
        </w:rPr>
        <w:t>отд</w:t>
      </w:r>
      <w:r w:rsidRPr="000A5284">
        <w:rPr>
          <w:rFonts w:ascii="Times New Roman" w:hAnsi="Times New Roman"/>
          <w:sz w:val="28"/>
          <w:szCs w:val="28"/>
        </w:rPr>
        <w:t xml:space="preserve">ельные медицинские услуги, оказанные в клинико-диагностических лабораториях, ПЦР-лабораториях, иммунологических лабораториях медицинских организаций, не имеющих прикрепленного населения. </w:t>
      </w:r>
    </w:p>
    <w:p w:rsidR="00F84F91" w:rsidRPr="000A5284" w:rsidRDefault="00F84F91"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Проведение магнитно-резонансной и компьютерной томографии  пациентам в медицинских организациях, участвующих в реализации территориальной программы обязательного медицинского страхования Республики Мордовия, независимо от формы собственности и ведомственной принадлежности организации осуществляется в соответствии с Приказом Министерства здравоохранения Республики Мор</w:t>
      </w:r>
      <w:r w:rsidR="00555A33" w:rsidRPr="000A5284">
        <w:rPr>
          <w:rFonts w:ascii="Times New Roman" w:eastAsia="Times New Roman" w:hAnsi="Times New Roman"/>
          <w:sz w:val="28"/>
          <w:szCs w:val="28"/>
          <w:lang w:eastAsia="ru-RU"/>
        </w:rPr>
        <w:t>довия от 14 сентября 2012 г. №</w:t>
      </w:r>
      <w:r w:rsidRPr="000A5284">
        <w:rPr>
          <w:rFonts w:ascii="Times New Roman" w:eastAsia="Times New Roman" w:hAnsi="Times New Roman"/>
          <w:sz w:val="28"/>
          <w:szCs w:val="28"/>
          <w:lang w:eastAsia="ru-RU"/>
        </w:rPr>
        <w:t> 827 «О рациональном использовании магнитно-резонансного томографического оборудования и компьютерного томографического обор</w:t>
      </w:r>
      <w:r w:rsidR="009E1AEC" w:rsidRPr="000A5284">
        <w:rPr>
          <w:rFonts w:ascii="Times New Roman" w:eastAsia="Times New Roman" w:hAnsi="Times New Roman"/>
          <w:sz w:val="28"/>
          <w:szCs w:val="28"/>
          <w:lang w:eastAsia="ru-RU"/>
        </w:rPr>
        <w:t xml:space="preserve">удования». Оплата производится </w:t>
      </w:r>
      <w:r w:rsidRPr="000A5284">
        <w:rPr>
          <w:rFonts w:ascii="Times New Roman" w:eastAsia="Times New Roman" w:hAnsi="Times New Roman"/>
          <w:sz w:val="28"/>
          <w:szCs w:val="28"/>
          <w:lang w:eastAsia="ru-RU"/>
        </w:rPr>
        <w:t xml:space="preserve">по </w:t>
      </w:r>
      <w:r w:rsidR="00530277" w:rsidRPr="000A5284">
        <w:rPr>
          <w:rFonts w:ascii="Times New Roman" w:eastAsia="Times New Roman" w:hAnsi="Times New Roman"/>
          <w:sz w:val="28"/>
          <w:szCs w:val="28"/>
          <w:lang w:eastAsia="ru-RU"/>
        </w:rPr>
        <w:t xml:space="preserve">отдельным </w:t>
      </w:r>
      <w:r w:rsidRPr="000A5284">
        <w:rPr>
          <w:rFonts w:ascii="Times New Roman" w:eastAsia="Times New Roman" w:hAnsi="Times New Roman"/>
          <w:sz w:val="28"/>
          <w:szCs w:val="28"/>
          <w:lang w:eastAsia="ru-RU"/>
        </w:rPr>
        <w:lastRenderedPageBreak/>
        <w:t xml:space="preserve">тарифам в соответствии с Приложением </w:t>
      </w:r>
      <w:r w:rsidR="00BC7773" w:rsidRPr="000A5284">
        <w:rPr>
          <w:rFonts w:ascii="Times New Roman" w:eastAsia="Times New Roman" w:hAnsi="Times New Roman"/>
          <w:sz w:val="28"/>
          <w:szCs w:val="28"/>
          <w:lang w:eastAsia="ru-RU"/>
        </w:rPr>
        <w:t>10</w:t>
      </w:r>
      <w:r w:rsidR="00090DD7" w:rsidRPr="000A5284">
        <w:rPr>
          <w:rFonts w:ascii="Times New Roman" w:eastAsia="Times New Roman" w:hAnsi="Times New Roman"/>
          <w:sz w:val="28"/>
          <w:szCs w:val="28"/>
          <w:lang w:eastAsia="ru-RU"/>
        </w:rPr>
        <w:t xml:space="preserve"> к настоящему Тарифному соглашению</w:t>
      </w:r>
      <w:r w:rsidRPr="000A5284">
        <w:rPr>
          <w:rFonts w:ascii="Times New Roman" w:eastAsia="Times New Roman" w:hAnsi="Times New Roman"/>
          <w:sz w:val="28"/>
          <w:szCs w:val="28"/>
          <w:lang w:eastAsia="ru-RU"/>
        </w:rPr>
        <w:t>.</w:t>
      </w:r>
    </w:p>
    <w:p w:rsidR="00B52AE5" w:rsidRPr="000A5284" w:rsidRDefault="00FF7804"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Д</w:t>
      </w:r>
      <w:r w:rsidR="006A62D1" w:rsidRPr="000A5284">
        <w:rPr>
          <w:rFonts w:ascii="Times New Roman" w:hAnsi="Times New Roman"/>
          <w:sz w:val="28"/>
          <w:szCs w:val="28"/>
        </w:rPr>
        <w:t xml:space="preserve">ля Центров здоровья оплата производится за комплексное обследование при первичном обращении и </w:t>
      </w:r>
      <w:r w:rsidR="003045E7" w:rsidRPr="000A5284">
        <w:rPr>
          <w:rFonts w:ascii="Times New Roman" w:hAnsi="Times New Roman"/>
          <w:sz w:val="28"/>
          <w:szCs w:val="28"/>
        </w:rPr>
        <w:t>повторны</w:t>
      </w:r>
      <w:r w:rsidR="00617C7C" w:rsidRPr="000A5284">
        <w:rPr>
          <w:rFonts w:ascii="Times New Roman" w:hAnsi="Times New Roman"/>
          <w:sz w:val="28"/>
          <w:szCs w:val="28"/>
        </w:rPr>
        <w:t>х</w:t>
      </w:r>
      <w:r w:rsidR="003045E7" w:rsidRPr="000A5284">
        <w:rPr>
          <w:rFonts w:ascii="Times New Roman" w:hAnsi="Times New Roman"/>
          <w:sz w:val="28"/>
          <w:szCs w:val="28"/>
        </w:rPr>
        <w:t xml:space="preserve"> </w:t>
      </w:r>
      <w:r w:rsidR="006A62D1" w:rsidRPr="000A5284">
        <w:rPr>
          <w:rFonts w:ascii="Times New Roman" w:hAnsi="Times New Roman"/>
          <w:sz w:val="28"/>
          <w:szCs w:val="28"/>
        </w:rPr>
        <w:t>посещени</w:t>
      </w:r>
      <w:r w:rsidR="00617C7C" w:rsidRPr="000A5284">
        <w:rPr>
          <w:rFonts w:ascii="Times New Roman" w:hAnsi="Times New Roman"/>
          <w:sz w:val="28"/>
          <w:szCs w:val="28"/>
        </w:rPr>
        <w:t>ях</w:t>
      </w:r>
      <w:r w:rsidR="006A62D1" w:rsidRPr="000A5284">
        <w:rPr>
          <w:rFonts w:ascii="Times New Roman" w:hAnsi="Times New Roman"/>
          <w:sz w:val="28"/>
          <w:szCs w:val="28"/>
        </w:rPr>
        <w:t xml:space="preserve"> с </w:t>
      </w:r>
      <w:r w:rsidRPr="000A5284">
        <w:rPr>
          <w:rFonts w:ascii="Times New Roman" w:hAnsi="Times New Roman"/>
          <w:sz w:val="28"/>
          <w:szCs w:val="28"/>
        </w:rPr>
        <w:t>целью динамического наблюдения</w:t>
      </w:r>
      <w:r w:rsidR="00B52AE5" w:rsidRPr="000A5284">
        <w:rPr>
          <w:rFonts w:ascii="Times New Roman" w:hAnsi="Times New Roman"/>
          <w:sz w:val="28"/>
          <w:szCs w:val="28"/>
        </w:rPr>
        <w:t>;</w:t>
      </w:r>
      <w:r w:rsidR="00B52AE5" w:rsidRPr="000A5284">
        <w:t xml:space="preserve"> </w:t>
      </w:r>
      <w:r w:rsidR="00B52AE5" w:rsidRPr="000A5284">
        <w:rPr>
          <w:rFonts w:ascii="Times New Roman" w:hAnsi="Times New Roman"/>
          <w:sz w:val="28"/>
          <w:szCs w:val="28"/>
        </w:rPr>
        <w:t>единицей объема первичной медико-санитарной  помощи является посещение:</w:t>
      </w:r>
    </w:p>
    <w:p w:rsidR="00B52AE5" w:rsidRPr="000A5284" w:rsidRDefault="00B52AE5"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а) впервые обратившихся граждан в отчетном году для проведения комплексного обследования;</w:t>
      </w:r>
    </w:p>
    <w:p w:rsidR="006A62D1" w:rsidRPr="000A5284" w:rsidRDefault="00B52AE5" w:rsidP="008A0AB0">
      <w:pPr>
        <w:spacing w:after="0" w:line="360" w:lineRule="auto"/>
        <w:ind w:firstLine="993"/>
        <w:jc w:val="both"/>
        <w:rPr>
          <w:rFonts w:ascii="Times New Roman" w:hAnsi="Times New Roman"/>
          <w:sz w:val="28"/>
          <w:szCs w:val="28"/>
        </w:rPr>
      </w:pPr>
      <w:r w:rsidRPr="000A5284">
        <w:rPr>
          <w:rFonts w:ascii="Times New Roman" w:hAnsi="Times New Roman"/>
          <w:sz w:val="28"/>
          <w:szCs w:val="28"/>
        </w:rPr>
        <w:t>б)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DA2267" w:rsidRPr="000A5284" w:rsidRDefault="00FF7804" w:rsidP="008A0AB0">
      <w:pPr>
        <w:spacing w:line="360" w:lineRule="auto"/>
        <w:ind w:firstLine="993"/>
        <w:jc w:val="both"/>
        <w:rPr>
          <w:rFonts w:ascii="Times New Roman" w:hAnsi="Times New Roman"/>
          <w:sz w:val="28"/>
          <w:szCs w:val="28"/>
        </w:rPr>
      </w:pPr>
      <w:r w:rsidRPr="000A5284">
        <w:rPr>
          <w:rFonts w:ascii="Times New Roman" w:hAnsi="Times New Roman"/>
          <w:sz w:val="28"/>
          <w:szCs w:val="28"/>
        </w:rPr>
        <w:t>Д</w:t>
      </w:r>
      <w:r w:rsidR="006A62D1" w:rsidRPr="000A5284">
        <w:rPr>
          <w:rFonts w:ascii="Times New Roman" w:hAnsi="Times New Roman"/>
          <w:sz w:val="28"/>
          <w:szCs w:val="28"/>
        </w:rPr>
        <w:t xml:space="preserve">ля оплаты стоматологической помощи применяются тарифы стоимости условной единицы трудоемкости (УЕТ). </w:t>
      </w:r>
      <w:r w:rsidR="00722514" w:rsidRPr="000A5284">
        <w:rPr>
          <w:rFonts w:ascii="Times New Roman" w:hAnsi="Times New Roman"/>
          <w:sz w:val="28"/>
          <w:szCs w:val="28"/>
        </w:rPr>
        <w:t>К</w:t>
      </w:r>
      <w:r w:rsidR="006A62D1" w:rsidRPr="000A5284">
        <w:rPr>
          <w:rFonts w:ascii="Times New Roman" w:hAnsi="Times New Roman"/>
          <w:sz w:val="28"/>
          <w:szCs w:val="28"/>
        </w:rPr>
        <w:t xml:space="preserve">лассификатор </w:t>
      </w:r>
      <w:r w:rsidR="00722514" w:rsidRPr="000A5284">
        <w:rPr>
          <w:rFonts w:ascii="Times New Roman" w:hAnsi="Times New Roman"/>
          <w:sz w:val="28"/>
          <w:szCs w:val="28"/>
        </w:rPr>
        <w:t xml:space="preserve">основных медицинских услуг по оказанию первичной медико-санитарной специализированной стоматологической помощи, оказанной в амбулаторных </w:t>
      </w:r>
      <w:r w:rsidR="000E7598" w:rsidRPr="000A5284">
        <w:rPr>
          <w:rFonts w:ascii="Times New Roman" w:hAnsi="Times New Roman"/>
          <w:sz w:val="28"/>
          <w:szCs w:val="28"/>
        </w:rPr>
        <w:t>условиях</w:t>
      </w:r>
      <w:r w:rsidR="000E1010" w:rsidRPr="000A5284">
        <w:rPr>
          <w:rFonts w:ascii="Times New Roman" w:hAnsi="Times New Roman"/>
          <w:sz w:val="28"/>
          <w:szCs w:val="28"/>
        </w:rPr>
        <w:t>, выраженной в условных единицах трудоемкости (УЕТ)</w:t>
      </w:r>
      <w:r w:rsidR="000E7598" w:rsidRPr="000A5284">
        <w:rPr>
          <w:rFonts w:ascii="Times New Roman" w:hAnsi="Times New Roman"/>
          <w:sz w:val="28"/>
          <w:szCs w:val="28"/>
        </w:rPr>
        <w:t xml:space="preserve"> </w:t>
      </w:r>
      <w:r w:rsidR="006A62D1" w:rsidRPr="000A5284">
        <w:rPr>
          <w:rFonts w:ascii="Times New Roman" w:hAnsi="Times New Roman"/>
          <w:sz w:val="28"/>
          <w:szCs w:val="28"/>
        </w:rPr>
        <w:t>явля</w:t>
      </w:r>
      <w:r w:rsidR="009E75A7" w:rsidRPr="000A5284">
        <w:rPr>
          <w:rFonts w:ascii="Times New Roman" w:hAnsi="Times New Roman"/>
          <w:sz w:val="28"/>
          <w:szCs w:val="28"/>
        </w:rPr>
        <w:t>ется   П</w:t>
      </w:r>
      <w:r w:rsidR="006A62D1" w:rsidRPr="000A5284">
        <w:rPr>
          <w:rFonts w:ascii="Times New Roman" w:hAnsi="Times New Roman"/>
          <w:sz w:val="28"/>
          <w:szCs w:val="28"/>
        </w:rPr>
        <w:t>риложени</w:t>
      </w:r>
      <w:r w:rsidR="009E75A7" w:rsidRPr="000A5284">
        <w:rPr>
          <w:rFonts w:ascii="Times New Roman" w:hAnsi="Times New Roman"/>
          <w:sz w:val="28"/>
          <w:szCs w:val="28"/>
        </w:rPr>
        <w:t>ем</w:t>
      </w:r>
      <w:r w:rsidR="006A62D1" w:rsidRPr="000A5284">
        <w:rPr>
          <w:rFonts w:ascii="Times New Roman" w:hAnsi="Times New Roman"/>
          <w:sz w:val="28"/>
          <w:szCs w:val="28"/>
        </w:rPr>
        <w:t xml:space="preserve"> </w:t>
      </w:r>
      <w:r w:rsidR="00BC7773" w:rsidRPr="000A5284">
        <w:rPr>
          <w:rFonts w:ascii="Times New Roman" w:hAnsi="Times New Roman"/>
          <w:sz w:val="28"/>
          <w:szCs w:val="28"/>
        </w:rPr>
        <w:t xml:space="preserve">6 </w:t>
      </w:r>
      <w:r w:rsidR="006A62D1" w:rsidRPr="000A5284">
        <w:rPr>
          <w:rFonts w:ascii="Times New Roman" w:hAnsi="Times New Roman"/>
          <w:sz w:val="28"/>
          <w:szCs w:val="28"/>
        </w:rPr>
        <w:t xml:space="preserve">к </w:t>
      </w:r>
      <w:r w:rsidRPr="000A5284">
        <w:rPr>
          <w:rFonts w:ascii="Times New Roman" w:hAnsi="Times New Roman"/>
          <w:sz w:val="28"/>
          <w:szCs w:val="28"/>
        </w:rPr>
        <w:t xml:space="preserve">настоящему </w:t>
      </w:r>
      <w:r w:rsidR="005F7A19" w:rsidRPr="000A5284">
        <w:rPr>
          <w:rFonts w:ascii="Times New Roman" w:hAnsi="Times New Roman"/>
          <w:sz w:val="28"/>
          <w:szCs w:val="28"/>
        </w:rPr>
        <w:t>Т</w:t>
      </w:r>
      <w:r w:rsidRPr="000A5284">
        <w:rPr>
          <w:rFonts w:ascii="Times New Roman" w:hAnsi="Times New Roman"/>
          <w:sz w:val="28"/>
          <w:szCs w:val="28"/>
        </w:rPr>
        <w:t>арифному Соглашению.</w:t>
      </w:r>
    </w:p>
    <w:p w:rsidR="00722514" w:rsidRPr="000A5284" w:rsidRDefault="00A5133B" w:rsidP="008A0AB0">
      <w:pPr>
        <w:spacing w:line="360" w:lineRule="auto"/>
        <w:ind w:firstLine="993"/>
        <w:jc w:val="both"/>
        <w:rPr>
          <w:rFonts w:ascii="Times New Roman" w:hAnsi="Times New Roman"/>
          <w:sz w:val="28"/>
          <w:szCs w:val="28"/>
        </w:rPr>
      </w:pPr>
      <w:r w:rsidRPr="00A5133B">
        <w:rPr>
          <w:rFonts w:ascii="Times New Roman" w:hAnsi="Times New Roman"/>
          <w:sz w:val="28"/>
          <w:szCs w:val="28"/>
        </w:rPr>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w:t>
      </w:r>
      <w:r>
        <w:rPr>
          <w:rFonts w:ascii="Times New Roman" w:hAnsi="Times New Roman"/>
          <w:sz w:val="28"/>
          <w:szCs w:val="28"/>
        </w:rPr>
        <w:t>С</w:t>
      </w:r>
      <w:r w:rsidR="00FD5F8B" w:rsidRPr="000A5284">
        <w:rPr>
          <w:rFonts w:ascii="Times New Roman" w:hAnsi="Times New Roman"/>
          <w:sz w:val="28"/>
          <w:szCs w:val="28"/>
        </w:rPr>
        <w:t>реднее количество</w:t>
      </w:r>
      <w:r w:rsidR="00722514" w:rsidRPr="000A5284">
        <w:rPr>
          <w:rFonts w:ascii="Times New Roman" w:hAnsi="Times New Roman"/>
          <w:sz w:val="28"/>
          <w:szCs w:val="28"/>
        </w:rPr>
        <w:t xml:space="preserve"> УЕТ в одном посещении </w:t>
      </w:r>
      <w:r w:rsidR="00850587">
        <w:rPr>
          <w:rFonts w:ascii="Times New Roman" w:hAnsi="Times New Roman"/>
          <w:sz w:val="28"/>
          <w:szCs w:val="28"/>
        </w:rPr>
        <w:t>с профилактической целью</w:t>
      </w:r>
      <w:r w:rsidR="0028198A">
        <w:rPr>
          <w:rFonts w:ascii="Times New Roman" w:hAnsi="Times New Roman"/>
          <w:sz w:val="28"/>
          <w:szCs w:val="28"/>
        </w:rPr>
        <w:t xml:space="preserve"> </w:t>
      </w:r>
      <w:r w:rsidR="00FD5F8B" w:rsidRPr="000A5284">
        <w:rPr>
          <w:rFonts w:ascii="Times New Roman" w:hAnsi="Times New Roman"/>
          <w:sz w:val="28"/>
          <w:szCs w:val="28"/>
        </w:rPr>
        <w:t>–</w:t>
      </w:r>
      <w:r w:rsidR="00722514" w:rsidRPr="000A5284">
        <w:rPr>
          <w:rFonts w:ascii="Times New Roman" w:hAnsi="Times New Roman"/>
          <w:sz w:val="28"/>
          <w:szCs w:val="28"/>
        </w:rPr>
        <w:t xml:space="preserve"> </w:t>
      </w:r>
      <w:r w:rsidR="00FD5F8B" w:rsidRPr="000A5284">
        <w:rPr>
          <w:rFonts w:ascii="Times New Roman" w:hAnsi="Times New Roman"/>
          <w:sz w:val="28"/>
          <w:szCs w:val="28"/>
        </w:rPr>
        <w:t>2,</w:t>
      </w:r>
      <w:r w:rsidR="00850587">
        <w:rPr>
          <w:rFonts w:ascii="Times New Roman" w:hAnsi="Times New Roman"/>
          <w:sz w:val="28"/>
          <w:szCs w:val="28"/>
        </w:rPr>
        <w:t>7</w:t>
      </w:r>
      <w:r w:rsidR="00FD5F8B" w:rsidRPr="000A5284">
        <w:rPr>
          <w:rFonts w:ascii="Times New Roman" w:hAnsi="Times New Roman"/>
          <w:sz w:val="28"/>
          <w:szCs w:val="28"/>
        </w:rPr>
        <w:t xml:space="preserve"> УЕТ, в одном обращении </w:t>
      </w:r>
      <w:r w:rsidR="00850587">
        <w:rPr>
          <w:rFonts w:ascii="Times New Roman" w:hAnsi="Times New Roman"/>
          <w:sz w:val="28"/>
          <w:szCs w:val="28"/>
        </w:rPr>
        <w:t>в связи с заболеванием (законченном случае лечения)</w:t>
      </w:r>
      <w:r w:rsidR="0028198A">
        <w:rPr>
          <w:rFonts w:ascii="Times New Roman" w:hAnsi="Times New Roman"/>
          <w:sz w:val="28"/>
          <w:szCs w:val="28"/>
        </w:rPr>
        <w:t xml:space="preserve"> </w:t>
      </w:r>
      <w:r w:rsidR="00FD5F8B" w:rsidRPr="000A5284">
        <w:rPr>
          <w:rFonts w:ascii="Times New Roman" w:hAnsi="Times New Roman"/>
          <w:sz w:val="28"/>
          <w:szCs w:val="28"/>
        </w:rPr>
        <w:t>– 8,5 УЕТ.</w:t>
      </w:r>
    </w:p>
    <w:p w:rsidR="00B52AE5" w:rsidRPr="000A5284" w:rsidRDefault="00482D6B"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З</w:t>
      </w:r>
      <w:r w:rsidR="00B52AE5" w:rsidRPr="000A5284">
        <w:rPr>
          <w:rFonts w:ascii="Times New Roman" w:eastAsia="Times New Roman" w:hAnsi="Times New Roman"/>
          <w:sz w:val="28"/>
          <w:szCs w:val="28"/>
          <w:lang w:eastAsia="ru-RU"/>
        </w:rPr>
        <w:t>а счет бюджетных ассигнований республиканского бюджета Республики Мордовия осуществляется:</w:t>
      </w:r>
    </w:p>
    <w:p w:rsidR="00B52AE5" w:rsidRPr="000A5284" w:rsidRDefault="00B52AE5"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-предоставление иных государственных и муниципальных услуг (работ) в патологоанатомических отделениях многопрофильных </w:t>
      </w:r>
      <w:r w:rsidRPr="000A5284">
        <w:rPr>
          <w:rFonts w:ascii="Times New Roman" w:eastAsia="Times New Roman" w:hAnsi="Times New Roman"/>
          <w:sz w:val="28"/>
          <w:szCs w:val="28"/>
          <w:lang w:eastAsia="ru-RU"/>
        </w:rPr>
        <w:lastRenderedPageBreak/>
        <w:t>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B52AE5" w:rsidRPr="000A5284" w:rsidRDefault="00B52AE5"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-финансовое обеспечение транспортировки тел умерших, включая их доставку из медицинских организаций в патолого</w:t>
      </w:r>
      <w:r w:rsidR="004E5896"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w:t>
      </w:r>
      <w:r w:rsidR="004E5896"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 xml:space="preserve">анатомические отделения медицинских организаций (бюро судебно-медицинской экспертизы); </w:t>
      </w:r>
    </w:p>
    <w:p w:rsidR="00B52AE5" w:rsidRPr="000A5284" w:rsidRDefault="00B52AE5"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-обеспечение туберкулином</w:t>
      </w:r>
      <w:r w:rsidR="009E48A7" w:rsidRPr="000A5284">
        <w:rPr>
          <w:rFonts w:ascii="Times New Roman" w:eastAsia="Times New Roman" w:hAnsi="Times New Roman"/>
          <w:sz w:val="28"/>
          <w:szCs w:val="28"/>
          <w:lang w:eastAsia="ru-RU"/>
        </w:rPr>
        <w:t xml:space="preserve"> и </w:t>
      </w:r>
      <w:r w:rsidR="009E48A7" w:rsidRPr="00EE59B1">
        <w:rPr>
          <w:rFonts w:ascii="Times New Roman" w:eastAsia="Times New Roman" w:hAnsi="Times New Roman"/>
          <w:sz w:val="28"/>
          <w:szCs w:val="28"/>
          <w:lang w:eastAsia="ru-RU"/>
        </w:rPr>
        <w:t>диаскин-тестами</w:t>
      </w:r>
      <w:r w:rsidRPr="000A5284">
        <w:rPr>
          <w:rFonts w:ascii="Times New Roman" w:eastAsia="Times New Roman" w:hAnsi="Times New Roman"/>
          <w:sz w:val="28"/>
          <w:szCs w:val="28"/>
          <w:lang w:eastAsia="ru-RU"/>
        </w:rPr>
        <w:t xml:space="preserve"> в целях проведения туберкулинодиагностики;</w:t>
      </w:r>
    </w:p>
    <w:p w:rsidR="00B52AE5" w:rsidRPr="000A5284" w:rsidRDefault="00B52AE5"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 </w:t>
      </w:r>
    </w:p>
    <w:p w:rsidR="00B52AE5" w:rsidRPr="000A5284" w:rsidRDefault="00557E55"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91717" w:rsidRPr="00291717">
        <w:t xml:space="preserve"> </w:t>
      </w:r>
      <w:r w:rsidR="00291717" w:rsidRPr="00291717">
        <w:rPr>
          <w:rFonts w:ascii="Times New Roman" w:eastAsia="Times New Roman" w:hAnsi="Times New Roman"/>
          <w:sz w:val="28"/>
          <w:szCs w:val="28"/>
          <w:lang w:eastAsia="ru-RU"/>
        </w:rPr>
        <w:t>проведение пренатальной (дородовой) диагностики нарушений развития ребенка у беременных женщин, неонатального скрининга</w:t>
      </w:r>
      <w:r w:rsidR="00291717">
        <w:rPr>
          <w:rFonts w:ascii="Times New Roman" w:eastAsia="Times New Roman" w:hAnsi="Times New Roman"/>
          <w:sz w:val="28"/>
          <w:szCs w:val="28"/>
          <w:lang w:eastAsia="ru-RU"/>
        </w:rPr>
        <w:t xml:space="preserve"> </w:t>
      </w:r>
      <w:r w:rsidR="00291717" w:rsidRPr="00291717">
        <w:rPr>
          <w:rFonts w:ascii="Times New Roman" w:eastAsia="Times New Roman" w:hAnsi="Times New Roman"/>
          <w:sz w:val="28"/>
          <w:szCs w:val="28"/>
          <w:lang w:eastAsia="ru-RU"/>
        </w:rPr>
        <w:t>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0A5284">
        <w:rPr>
          <w:rFonts w:ascii="Times New Roman" w:eastAsia="Times New Roman" w:hAnsi="Times New Roman"/>
          <w:sz w:val="28"/>
          <w:szCs w:val="28"/>
          <w:lang w:eastAsia="ru-RU"/>
        </w:rPr>
        <w:t>.</w:t>
      </w:r>
    </w:p>
    <w:p w:rsidR="00B52AE5" w:rsidRPr="000A5284" w:rsidRDefault="00B52AE5"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при возникновении поствакцинальных осложнений осуществляется за счет средств обязательного медицинского страхования.</w:t>
      </w:r>
    </w:p>
    <w:p w:rsidR="004B1080" w:rsidRDefault="004B1080" w:rsidP="008A0AB0">
      <w:pPr>
        <w:spacing w:after="0" w:line="360" w:lineRule="auto"/>
        <w:ind w:firstLine="993"/>
        <w:jc w:val="both"/>
        <w:rPr>
          <w:rFonts w:ascii="Times New Roman" w:eastAsia="Times New Roman" w:hAnsi="Times New Roman"/>
          <w:sz w:val="28"/>
          <w:szCs w:val="28"/>
          <w:lang w:eastAsia="ru-RU"/>
        </w:rPr>
      </w:pPr>
      <w:r w:rsidRPr="004B1080">
        <w:rPr>
          <w:rFonts w:ascii="Times New Roman" w:eastAsia="Times New Roman" w:hAnsi="Times New Roman"/>
          <w:sz w:val="28"/>
          <w:szCs w:val="28"/>
          <w:lang w:eastAsia="ru-RU"/>
        </w:rPr>
        <w:t xml:space="preserve">Обследование женщин в период беременности, предусмотренное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 572н </w:t>
      </w:r>
      <w:r w:rsidRPr="004B1080">
        <w:rPr>
          <w:rFonts w:ascii="Times New Roman" w:eastAsia="Times New Roman" w:hAnsi="Times New Roman"/>
          <w:sz w:val="28"/>
          <w:szCs w:val="28"/>
          <w:lang w:eastAsia="ru-RU"/>
        </w:rPr>
        <w:lastRenderedPageBreak/>
        <w:t>(зарегистрирован Минюстом России 2 апреля 2013 г.  № 27960),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rsidR="006A62D1" w:rsidRPr="000A5284" w:rsidRDefault="003D49D1"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9</w:t>
      </w:r>
      <w:r w:rsidR="00204BD0" w:rsidRPr="000A5284">
        <w:rPr>
          <w:rFonts w:ascii="Times New Roman" w:eastAsia="Times New Roman" w:hAnsi="Times New Roman"/>
          <w:sz w:val="28"/>
          <w:szCs w:val="28"/>
          <w:lang w:eastAsia="ru-RU"/>
        </w:rPr>
        <w:t xml:space="preserve">. </w:t>
      </w:r>
      <w:r w:rsidR="006A62D1" w:rsidRPr="000A5284">
        <w:rPr>
          <w:rFonts w:ascii="Times New Roman" w:eastAsia="Times New Roman" w:hAnsi="Times New Roman"/>
          <w:sz w:val="28"/>
          <w:szCs w:val="28"/>
          <w:lang w:eastAsia="ru-RU"/>
        </w:rPr>
        <w:t>В 201</w:t>
      </w:r>
      <w:r w:rsidR="009E1382">
        <w:rPr>
          <w:rFonts w:ascii="Times New Roman" w:eastAsia="Times New Roman" w:hAnsi="Times New Roman"/>
          <w:sz w:val="28"/>
          <w:szCs w:val="28"/>
          <w:lang w:eastAsia="ru-RU"/>
        </w:rPr>
        <w:t>9</w:t>
      </w:r>
      <w:r w:rsidR="006A62D1" w:rsidRPr="000A5284">
        <w:rPr>
          <w:rFonts w:ascii="Times New Roman" w:eastAsia="Times New Roman" w:hAnsi="Times New Roman"/>
          <w:sz w:val="28"/>
          <w:szCs w:val="28"/>
          <w:lang w:eastAsia="ru-RU"/>
        </w:rPr>
        <w:t xml:space="preserve"> году оплата на основе подушевого принципа финансирования применяется на одно</w:t>
      </w:r>
      <w:r w:rsidR="007E1EC4" w:rsidRPr="000A5284">
        <w:rPr>
          <w:rFonts w:ascii="Times New Roman" w:eastAsia="Times New Roman" w:hAnsi="Times New Roman"/>
          <w:sz w:val="28"/>
          <w:szCs w:val="28"/>
          <w:lang w:eastAsia="ru-RU"/>
        </w:rPr>
        <w:t>го</w:t>
      </w:r>
      <w:r w:rsidR="006A62D1" w:rsidRPr="000A5284">
        <w:rPr>
          <w:rFonts w:ascii="Times New Roman" w:eastAsia="Times New Roman" w:hAnsi="Times New Roman"/>
          <w:sz w:val="28"/>
          <w:szCs w:val="28"/>
          <w:lang w:eastAsia="ru-RU"/>
        </w:rPr>
        <w:t xml:space="preserve"> прикрепившегося</w:t>
      </w:r>
      <w:r w:rsidR="00450BEE" w:rsidRPr="000A5284">
        <w:rPr>
          <w:rFonts w:ascii="Times New Roman" w:eastAsia="Times New Roman" w:hAnsi="Times New Roman"/>
          <w:sz w:val="28"/>
          <w:szCs w:val="28"/>
          <w:lang w:eastAsia="ru-RU"/>
        </w:rPr>
        <w:t xml:space="preserve"> </w:t>
      </w:r>
      <w:r w:rsidR="006A62D1" w:rsidRPr="000A5284">
        <w:rPr>
          <w:rFonts w:ascii="Times New Roman" w:eastAsia="Times New Roman" w:hAnsi="Times New Roman"/>
          <w:sz w:val="28"/>
          <w:szCs w:val="28"/>
          <w:lang w:eastAsia="ru-RU"/>
        </w:rPr>
        <w:t xml:space="preserve">к </w:t>
      </w:r>
      <w:r w:rsidR="00450BEE" w:rsidRPr="000A5284">
        <w:rPr>
          <w:rFonts w:ascii="Times New Roman" w:eastAsia="Times New Roman" w:hAnsi="Times New Roman"/>
          <w:sz w:val="28"/>
          <w:szCs w:val="28"/>
          <w:lang w:eastAsia="ru-RU"/>
        </w:rPr>
        <w:t xml:space="preserve">медицинской организации </w:t>
      </w:r>
      <w:r w:rsidR="00BD277C" w:rsidRPr="000A5284">
        <w:rPr>
          <w:rFonts w:ascii="Times New Roman" w:eastAsia="Times New Roman" w:hAnsi="Times New Roman"/>
          <w:sz w:val="28"/>
          <w:szCs w:val="28"/>
          <w:lang w:eastAsia="ru-RU"/>
        </w:rPr>
        <w:t xml:space="preserve">застрахованного </w:t>
      </w:r>
      <w:r w:rsidR="00450BEE" w:rsidRPr="000A5284">
        <w:rPr>
          <w:rFonts w:ascii="Times New Roman" w:eastAsia="Times New Roman" w:hAnsi="Times New Roman"/>
          <w:sz w:val="28"/>
          <w:szCs w:val="28"/>
          <w:lang w:eastAsia="ru-RU"/>
        </w:rPr>
        <w:t>для получения пер</w:t>
      </w:r>
      <w:r w:rsidR="00BC7773" w:rsidRPr="000A5284">
        <w:rPr>
          <w:rFonts w:ascii="Times New Roman" w:eastAsia="Times New Roman" w:hAnsi="Times New Roman"/>
          <w:sz w:val="28"/>
          <w:szCs w:val="28"/>
          <w:lang w:eastAsia="ru-RU"/>
        </w:rPr>
        <w:t>вичной медико-санитарной помощи</w:t>
      </w:r>
      <w:r w:rsidR="00450BEE" w:rsidRPr="000A5284">
        <w:rPr>
          <w:rFonts w:ascii="Times New Roman" w:eastAsia="Times New Roman" w:hAnsi="Times New Roman"/>
          <w:sz w:val="28"/>
          <w:szCs w:val="28"/>
          <w:lang w:eastAsia="ru-RU"/>
        </w:rPr>
        <w:t xml:space="preserve"> </w:t>
      </w:r>
      <w:r w:rsidR="006A62D1" w:rsidRPr="000A5284">
        <w:rPr>
          <w:rFonts w:ascii="Times New Roman" w:eastAsia="Times New Roman" w:hAnsi="Times New Roman"/>
          <w:sz w:val="28"/>
          <w:szCs w:val="28"/>
          <w:lang w:eastAsia="ru-RU"/>
        </w:rPr>
        <w:t>(Приложени</w:t>
      </w:r>
      <w:r w:rsidR="006F1BC0" w:rsidRPr="000A5284">
        <w:rPr>
          <w:rFonts w:ascii="Times New Roman" w:eastAsia="Times New Roman" w:hAnsi="Times New Roman"/>
          <w:sz w:val="28"/>
          <w:szCs w:val="28"/>
          <w:lang w:eastAsia="ru-RU"/>
        </w:rPr>
        <w:t>ю</w:t>
      </w:r>
      <w:r w:rsidR="006A62D1" w:rsidRPr="000A5284">
        <w:rPr>
          <w:rFonts w:ascii="Times New Roman" w:eastAsia="Times New Roman" w:hAnsi="Times New Roman"/>
          <w:sz w:val="28"/>
          <w:szCs w:val="28"/>
          <w:lang w:eastAsia="ru-RU"/>
        </w:rPr>
        <w:t xml:space="preserve"> </w:t>
      </w:r>
      <w:r w:rsidR="00BC7773" w:rsidRPr="000A5284">
        <w:rPr>
          <w:rFonts w:ascii="Times New Roman" w:eastAsia="Times New Roman" w:hAnsi="Times New Roman"/>
          <w:sz w:val="28"/>
          <w:szCs w:val="28"/>
          <w:lang w:eastAsia="ru-RU"/>
        </w:rPr>
        <w:t>8</w:t>
      </w:r>
      <w:r w:rsidR="00653F06" w:rsidRPr="000A5284">
        <w:rPr>
          <w:rFonts w:ascii="Times New Roman" w:eastAsia="Times New Roman" w:hAnsi="Times New Roman"/>
          <w:sz w:val="28"/>
          <w:szCs w:val="28"/>
          <w:lang w:eastAsia="ru-RU"/>
        </w:rPr>
        <w:t xml:space="preserve"> к настоящему Тарифному Соглашению</w:t>
      </w:r>
      <w:r w:rsidR="006A62D1" w:rsidRPr="000A5284">
        <w:rPr>
          <w:rFonts w:ascii="Times New Roman" w:eastAsia="Times New Roman" w:hAnsi="Times New Roman"/>
          <w:sz w:val="28"/>
          <w:szCs w:val="28"/>
          <w:lang w:eastAsia="ru-RU"/>
        </w:rPr>
        <w:t>)</w:t>
      </w:r>
      <w:r w:rsidR="003D424D" w:rsidRPr="000A5284">
        <w:rPr>
          <w:rFonts w:ascii="Times New Roman" w:eastAsia="Times New Roman" w:hAnsi="Times New Roman"/>
          <w:sz w:val="28"/>
          <w:szCs w:val="28"/>
          <w:lang w:eastAsia="ru-RU"/>
        </w:rPr>
        <w:t>.</w:t>
      </w:r>
      <w:r w:rsidR="006A62D1" w:rsidRPr="000A5284">
        <w:rPr>
          <w:rFonts w:ascii="Times New Roman" w:eastAsia="Times New Roman" w:hAnsi="Times New Roman"/>
          <w:sz w:val="28"/>
          <w:szCs w:val="28"/>
          <w:lang w:eastAsia="ru-RU"/>
        </w:rPr>
        <w:t xml:space="preserve"> </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bCs/>
          <w:sz w:val="28"/>
          <w:szCs w:val="28"/>
          <w:lang w:eastAsia="ru-RU"/>
        </w:rPr>
        <w:t xml:space="preserve">В соответствии с п. 125 Правил обязательного медицинского страхования, утвержденных Приказом Министерства здравоохранения и социального развития РФ от 28  февраля 2011 г. № 158н </w:t>
      </w:r>
      <w:r w:rsidRPr="000A5284">
        <w:rPr>
          <w:rFonts w:ascii="Times New Roman" w:eastAsia="Times New Roman" w:hAnsi="Times New Roman"/>
          <w:sz w:val="28"/>
          <w:szCs w:val="28"/>
          <w:lang w:eastAsia="ru-RU"/>
        </w:rP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и тариф</w:t>
      </w:r>
      <w:r w:rsidR="00FE121C" w:rsidRPr="000A5284">
        <w:rPr>
          <w:rFonts w:ascii="Times New Roman" w:eastAsia="Times New Roman" w:hAnsi="Times New Roman"/>
          <w:sz w:val="28"/>
          <w:szCs w:val="28"/>
          <w:lang w:eastAsia="ru-RU"/>
        </w:rPr>
        <w:t>а</w:t>
      </w:r>
      <w:r w:rsidRPr="000A5284">
        <w:rPr>
          <w:rFonts w:ascii="Times New Roman" w:eastAsia="Times New Roman" w:hAnsi="Times New Roman"/>
          <w:sz w:val="28"/>
          <w:szCs w:val="28"/>
          <w:lang w:eastAsia="ru-RU"/>
        </w:rPr>
        <w:t>, установленн</w:t>
      </w:r>
      <w:r w:rsidR="00FE121C" w:rsidRPr="000A5284">
        <w:rPr>
          <w:rFonts w:ascii="Times New Roman" w:eastAsia="Times New Roman" w:hAnsi="Times New Roman"/>
          <w:sz w:val="28"/>
          <w:szCs w:val="28"/>
          <w:lang w:eastAsia="ru-RU"/>
        </w:rPr>
        <w:t>ого</w:t>
      </w:r>
      <w:r w:rsidRPr="000A5284">
        <w:rPr>
          <w:rFonts w:ascii="Times New Roman" w:eastAsia="Times New Roman" w:hAnsi="Times New Roman"/>
          <w:sz w:val="28"/>
          <w:szCs w:val="28"/>
          <w:lang w:eastAsia="ru-RU"/>
        </w:rPr>
        <w:t xml:space="preserve"> на основе подушевого норматива финансирования.</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При установлении размера и структуры подушевого норматива финансирования на прикрепившихся лиц при оплате медицинской помощи, оказываемой в амбулаторных условиях, а также подушевого норматива финансирования скорой медицинской помощи, оказываемой вне медицинской организации, применяются половозрастные коэффициенты дифференциации. Для определения половозрастных коэффициентов дифференциации численность застрахованных лиц в Республике Мордовия распределяется на </w:t>
      </w:r>
      <w:r w:rsidR="00D9017B" w:rsidRPr="000A5284">
        <w:rPr>
          <w:rFonts w:ascii="Times New Roman" w:eastAsia="Times New Roman" w:hAnsi="Times New Roman"/>
          <w:sz w:val="28"/>
          <w:szCs w:val="28"/>
          <w:lang w:eastAsia="ru-RU"/>
        </w:rPr>
        <w:t>с</w:t>
      </w:r>
      <w:r w:rsidR="008D162F" w:rsidRPr="000A5284">
        <w:rPr>
          <w:rFonts w:ascii="Times New Roman" w:eastAsia="Times New Roman" w:hAnsi="Times New Roman"/>
          <w:sz w:val="28"/>
          <w:szCs w:val="28"/>
          <w:lang w:eastAsia="ru-RU"/>
        </w:rPr>
        <w:t>ледующие половозрастные группы</w:t>
      </w:r>
      <w:r w:rsidR="00A97D4C" w:rsidRPr="000A5284">
        <w:rPr>
          <w:rFonts w:ascii="Times New Roman" w:eastAsia="Times New Roman" w:hAnsi="Times New Roman"/>
          <w:sz w:val="28"/>
          <w:szCs w:val="28"/>
          <w:lang w:eastAsia="ru-RU"/>
        </w:rPr>
        <w:t xml:space="preserve"> (</w:t>
      </w:r>
      <w:r w:rsidR="008B2E76" w:rsidRPr="000A5284">
        <w:rPr>
          <w:rFonts w:ascii="Times New Roman" w:eastAsia="Times New Roman" w:hAnsi="Times New Roman"/>
          <w:sz w:val="28"/>
          <w:szCs w:val="28"/>
          <w:lang w:eastAsia="ru-RU"/>
        </w:rPr>
        <w:t>Приложени</w:t>
      </w:r>
      <w:r w:rsidR="00A97D4C" w:rsidRPr="000A5284">
        <w:rPr>
          <w:rFonts w:ascii="Times New Roman" w:eastAsia="Times New Roman" w:hAnsi="Times New Roman"/>
          <w:sz w:val="28"/>
          <w:szCs w:val="28"/>
          <w:lang w:eastAsia="ru-RU"/>
        </w:rPr>
        <w:t>е</w:t>
      </w:r>
      <w:r w:rsidR="001463E0" w:rsidRPr="000A5284">
        <w:rPr>
          <w:rFonts w:ascii="Times New Roman" w:eastAsia="Times New Roman" w:hAnsi="Times New Roman"/>
          <w:sz w:val="28"/>
          <w:szCs w:val="28"/>
          <w:lang w:eastAsia="ru-RU"/>
        </w:rPr>
        <w:t xml:space="preserve"> </w:t>
      </w:r>
      <w:r w:rsidR="00A97D4C" w:rsidRPr="000A5284">
        <w:rPr>
          <w:rFonts w:ascii="Times New Roman" w:eastAsia="Times New Roman" w:hAnsi="Times New Roman"/>
          <w:sz w:val="28"/>
          <w:szCs w:val="28"/>
          <w:lang w:eastAsia="ru-RU"/>
        </w:rPr>
        <w:t>18</w:t>
      </w:r>
      <w:r w:rsidR="00D43487" w:rsidRPr="000A5284">
        <w:rPr>
          <w:rFonts w:ascii="Times New Roman" w:eastAsia="Times New Roman" w:hAnsi="Times New Roman"/>
          <w:sz w:val="28"/>
          <w:szCs w:val="28"/>
          <w:lang w:eastAsia="ru-RU"/>
        </w:rPr>
        <w:t xml:space="preserve"> к настоящему Тарифному </w:t>
      </w:r>
      <w:r w:rsidR="005F7A19" w:rsidRPr="000A5284">
        <w:rPr>
          <w:rFonts w:ascii="Times New Roman" w:eastAsia="Times New Roman" w:hAnsi="Times New Roman"/>
          <w:sz w:val="28"/>
          <w:szCs w:val="28"/>
          <w:lang w:eastAsia="ru-RU"/>
        </w:rPr>
        <w:t>С</w:t>
      </w:r>
      <w:r w:rsidR="00D43487" w:rsidRPr="000A5284">
        <w:rPr>
          <w:rFonts w:ascii="Times New Roman" w:eastAsia="Times New Roman" w:hAnsi="Times New Roman"/>
          <w:sz w:val="28"/>
          <w:szCs w:val="28"/>
          <w:lang w:eastAsia="ru-RU"/>
        </w:rPr>
        <w:t>оглашению</w:t>
      </w:r>
      <w:r w:rsidR="00A97D4C" w:rsidRPr="000A5284">
        <w:rPr>
          <w:rFonts w:ascii="Times New Roman" w:eastAsia="Times New Roman" w:hAnsi="Times New Roman"/>
          <w:sz w:val="28"/>
          <w:szCs w:val="28"/>
          <w:lang w:eastAsia="ru-RU"/>
        </w:rPr>
        <w:t>)</w:t>
      </w:r>
      <w:r w:rsidR="00450BEE" w:rsidRPr="000A5284">
        <w:rPr>
          <w:rFonts w:ascii="Times New Roman" w:eastAsia="Times New Roman" w:hAnsi="Times New Roman"/>
          <w:sz w:val="28"/>
          <w:szCs w:val="28"/>
          <w:lang w:eastAsia="ru-RU"/>
        </w:rPr>
        <w:t>:</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ноль-один год мужчины/женщины;</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lastRenderedPageBreak/>
        <w:t>один год-четыре года мужчины/женщины;</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пять лет-семнадцать лет мужчины/женщины;</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восемнадцать лет-пятьдесят четыре года женщины;</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восемнадцать лет-</w:t>
      </w:r>
      <w:r w:rsidR="008B2E76" w:rsidRPr="000A5284">
        <w:rPr>
          <w:rFonts w:ascii="Times New Roman" w:eastAsia="Times New Roman" w:hAnsi="Times New Roman"/>
          <w:sz w:val="28"/>
          <w:szCs w:val="28"/>
          <w:lang w:eastAsia="ru-RU"/>
        </w:rPr>
        <w:t>пятьдесят девять</w:t>
      </w:r>
      <w:r w:rsidRPr="000A5284">
        <w:rPr>
          <w:rFonts w:ascii="Times New Roman" w:eastAsia="Times New Roman" w:hAnsi="Times New Roman"/>
          <w:sz w:val="28"/>
          <w:szCs w:val="28"/>
          <w:lang w:eastAsia="ru-RU"/>
        </w:rPr>
        <w:t xml:space="preserve"> лет мужчины;</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шестьдесят лет и старше мужчины;</w:t>
      </w:r>
    </w:p>
    <w:p w:rsidR="009C152E" w:rsidRPr="000A5284" w:rsidRDefault="009C152E"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пятьдесят пять лет и старше женщины</w:t>
      </w:r>
      <w:r w:rsidR="003D424D" w:rsidRPr="000A5284">
        <w:rPr>
          <w:rFonts w:ascii="Times New Roman" w:eastAsia="Times New Roman" w:hAnsi="Times New Roman"/>
          <w:sz w:val="28"/>
          <w:szCs w:val="28"/>
          <w:lang w:eastAsia="ru-RU"/>
        </w:rPr>
        <w:t>.</w:t>
      </w:r>
    </w:p>
    <w:p w:rsidR="00B64A9A" w:rsidRPr="000A5284" w:rsidRDefault="00B64A9A"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В составе тарифа на основе подушевого норматива финансирования устанавливается финансовое обеспечение денежных выплат стимулирующего характера, включая денежные выплаты:</w:t>
      </w:r>
    </w:p>
    <w:p w:rsidR="008C293D" w:rsidRPr="000A5284" w:rsidRDefault="008C293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врачам-терапевтам участковым, медицинским сестр</w:t>
      </w:r>
      <w:r w:rsidR="003D424D" w:rsidRPr="000A5284">
        <w:rPr>
          <w:rFonts w:ascii="Times New Roman" w:eastAsia="Times New Roman" w:hAnsi="Times New Roman"/>
          <w:sz w:val="28"/>
          <w:szCs w:val="28"/>
          <w:lang w:eastAsia="ru-RU"/>
        </w:rPr>
        <w:t>ам врачей-терапевтов участковых</w:t>
      </w:r>
      <w:r w:rsidRPr="000A5284">
        <w:rPr>
          <w:rFonts w:ascii="Times New Roman" w:eastAsia="Times New Roman" w:hAnsi="Times New Roman"/>
          <w:sz w:val="28"/>
          <w:szCs w:val="28"/>
          <w:lang w:eastAsia="ru-RU"/>
        </w:rPr>
        <w:t xml:space="preserve"> за оказанную медицинскую помощь в амбулаторных условиях;</w:t>
      </w:r>
    </w:p>
    <w:p w:rsidR="00B64A9A" w:rsidRPr="000A5284" w:rsidRDefault="00B64A9A"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врачам-педиатрам участковым, медицинским сестрам врачей-педиатров участковых за оказанную медицинскую помощь в амбулаторных условиях;</w:t>
      </w:r>
    </w:p>
    <w:p w:rsidR="003D424D" w:rsidRPr="000A5284" w:rsidRDefault="003D424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врачам общей практики (семейным врачам), медицинским сестрам врачей общей практики (семейных врачей) за оказанную медицинскую помощь в амбулаторных условиях.</w:t>
      </w:r>
    </w:p>
    <w:p w:rsidR="00081057" w:rsidRDefault="00437EE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Подушевое финансирование в рамках реализации Территориальной программы ОМС Республики Мордовия применяется в части оплаты </w:t>
      </w:r>
      <w:r w:rsidR="004A3062" w:rsidRPr="000A5284">
        <w:rPr>
          <w:rFonts w:ascii="Times New Roman" w:eastAsia="Times New Roman" w:hAnsi="Times New Roman"/>
          <w:sz w:val="28"/>
          <w:szCs w:val="28"/>
          <w:lang w:eastAsia="ru-RU"/>
        </w:rPr>
        <w:t>первичной медико-санитарной</w:t>
      </w:r>
      <w:r w:rsidRPr="000A5284">
        <w:rPr>
          <w:rFonts w:ascii="Times New Roman" w:eastAsia="Times New Roman" w:hAnsi="Times New Roman"/>
          <w:sz w:val="28"/>
          <w:szCs w:val="28"/>
          <w:lang w:eastAsia="ru-RU"/>
        </w:rPr>
        <w:t xml:space="preserve"> помощи, оказанной в амбулаторных условиях</w:t>
      </w:r>
      <w:r w:rsidR="00773A0B" w:rsidRPr="000A5284">
        <w:rPr>
          <w:rFonts w:ascii="Times New Roman" w:eastAsia="Times New Roman" w:hAnsi="Times New Roman"/>
          <w:sz w:val="28"/>
          <w:szCs w:val="28"/>
          <w:lang w:eastAsia="ru-RU"/>
        </w:rPr>
        <w:t xml:space="preserve">, медицинскими </w:t>
      </w:r>
      <w:r w:rsidR="004A3062" w:rsidRPr="000A5284">
        <w:rPr>
          <w:rFonts w:ascii="Times New Roman" w:eastAsia="Times New Roman" w:hAnsi="Times New Roman"/>
          <w:sz w:val="28"/>
          <w:szCs w:val="28"/>
          <w:lang w:eastAsia="ru-RU"/>
        </w:rPr>
        <w:t>организациями</w:t>
      </w:r>
      <w:r w:rsidR="00FE121C" w:rsidRPr="000A5284">
        <w:rPr>
          <w:rFonts w:ascii="Times New Roman" w:eastAsia="Times New Roman" w:hAnsi="Times New Roman"/>
          <w:sz w:val="28"/>
          <w:szCs w:val="28"/>
          <w:lang w:eastAsia="ru-RU"/>
        </w:rPr>
        <w:t>,</w:t>
      </w:r>
      <w:r w:rsidR="004A3062" w:rsidRPr="000A5284">
        <w:rPr>
          <w:rFonts w:ascii="Times New Roman" w:eastAsia="Times New Roman" w:hAnsi="Times New Roman"/>
          <w:sz w:val="28"/>
          <w:szCs w:val="28"/>
          <w:lang w:eastAsia="ru-RU"/>
        </w:rPr>
        <w:t xml:space="preserve"> имеющими прикрепленное население</w:t>
      </w:r>
      <w:r w:rsidRPr="000A5284">
        <w:rPr>
          <w:rFonts w:ascii="Times New Roman" w:eastAsia="Times New Roman" w:hAnsi="Times New Roman"/>
          <w:sz w:val="28"/>
          <w:szCs w:val="28"/>
          <w:lang w:eastAsia="ru-RU"/>
        </w:rPr>
        <w:t xml:space="preserve"> (за исключением неотложной медицинской помощи,</w:t>
      </w:r>
      <w:r w:rsidR="00555A33" w:rsidRPr="000A5284">
        <w:rPr>
          <w:rFonts w:ascii="Times New Roman" w:eastAsia="Times New Roman" w:hAnsi="Times New Roman"/>
          <w:sz w:val="28"/>
          <w:szCs w:val="28"/>
          <w:lang w:eastAsia="ru-RU"/>
        </w:rPr>
        <w:t xml:space="preserve"> </w:t>
      </w:r>
      <w:r w:rsidR="00555A33" w:rsidRPr="00DB3C62">
        <w:rPr>
          <w:rFonts w:ascii="Times New Roman" w:eastAsia="Times New Roman" w:hAnsi="Times New Roman"/>
          <w:sz w:val="28"/>
          <w:szCs w:val="28"/>
          <w:lang w:eastAsia="ru-RU"/>
        </w:rPr>
        <w:t>стоматологической помощи</w:t>
      </w:r>
      <w:r w:rsidR="00555A33" w:rsidRPr="000A5284">
        <w:rPr>
          <w:rFonts w:ascii="Times New Roman" w:eastAsia="Times New Roman" w:hAnsi="Times New Roman"/>
          <w:sz w:val="28"/>
          <w:szCs w:val="28"/>
          <w:lang w:eastAsia="ru-RU"/>
        </w:rPr>
        <w:t xml:space="preserve">, </w:t>
      </w:r>
      <w:r w:rsidR="00B64A9A" w:rsidRPr="000A5284">
        <w:rPr>
          <w:rFonts w:ascii="Times New Roman" w:eastAsia="Times New Roman" w:hAnsi="Times New Roman"/>
          <w:sz w:val="28"/>
          <w:szCs w:val="28"/>
          <w:lang w:eastAsia="ru-RU"/>
        </w:rPr>
        <w:t>проведени</w:t>
      </w:r>
      <w:r w:rsidR="009B7248" w:rsidRPr="000A5284">
        <w:rPr>
          <w:rFonts w:ascii="Times New Roman" w:eastAsia="Times New Roman" w:hAnsi="Times New Roman"/>
          <w:sz w:val="28"/>
          <w:szCs w:val="28"/>
          <w:lang w:eastAsia="ru-RU"/>
        </w:rPr>
        <w:t>я</w:t>
      </w:r>
      <w:r w:rsidR="002921E8" w:rsidRPr="000A5284">
        <w:rPr>
          <w:rFonts w:ascii="Times New Roman" w:eastAsia="Times New Roman" w:hAnsi="Times New Roman"/>
          <w:sz w:val="28"/>
          <w:szCs w:val="28"/>
          <w:lang w:eastAsia="ru-RU"/>
        </w:rPr>
        <w:t xml:space="preserve"> </w:t>
      </w:r>
      <w:r w:rsidR="00A92726" w:rsidRPr="00A92726">
        <w:rPr>
          <w:rFonts w:ascii="Times New Roman" w:eastAsia="Times New Roman" w:hAnsi="Times New Roman"/>
          <w:sz w:val="28"/>
          <w:szCs w:val="28"/>
          <w:lang w:eastAsia="ru-RU"/>
        </w:rPr>
        <w:t>всех видов диспансеризации и профилактических осмотров</w:t>
      </w:r>
      <w:r w:rsidR="004E5896" w:rsidRPr="000A5284">
        <w:rPr>
          <w:rFonts w:ascii="Times New Roman" w:eastAsia="Times New Roman" w:hAnsi="Times New Roman"/>
          <w:sz w:val="28"/>
          <w:szCs w:val="28"/>
          <w:lang w:eastAsia="ru-RU"/>
        </w:rPr>
        <w:t>,</w:t>
      </w:r>
      <w:r w:rsidR="00F776F4" w:rsidRPr="000A5284">
        <w:rPr>
          <w:rFonts w:ascii="Times New Roman" w:eastAsia="Times New Roman" w:hAnsi="Times New Roman"/>
          <w:sz w:val="28"/>
          <w:szCs w:val="28"/>
          <w:lang w:eastAsia="ru-RU"/>
        </w:rPr>
        <w:t xml:space="preserve"> </w:t>
      </w:r>
      <w:r w:rsidR="00F46FE3" w:rsidRPr="000A5284">
        <w:rPr>
          <w:rFonts w:ascii="Times New Roman" w:eastAsia="Times New Roman" w:hAnsi="Times New Roman"/>
          <w:sz w:val="28"/>
          <w:szCs w:val="28"/>
          <w:lang w:eastAsia="ru-RU"/>
        </w:rPr>
        <w:t>посещений Ц</w:t>
      </w:r>
      <w:r w:rsidR="009B7248" w:rsidRPr="000A5284">
        <w:rPr>
          <w:rFonts w:ascii="Times New Roman" w:eastAsia="Times New Roman" w:hAnsi="Times New Roman"/>
          <w:sz w:val="28"/>
          <w:szCs w:val="28"/>
          <w:lang w:eastAsia="ru-RU"/>
        </w:rPr>
        <w:t>ентров здоровья</w:t>
      </w:r>
      <w:r w:rsidR="006C6443" w:rsidRPr="000A5284">
        <w:rPr>
          <w:rFonts w:ascii="Times New Roman" w:eastAsia="Times New Roman" w:hAnsi="Times New Roman"/>
          <w:sz w:val="28"/>
          <w:szCs w:val="28"/>
          <w:lang w:eastAsia="ru-RU"/>
        </w:rPr>
        <w:t xml:space="preserve">, </w:t>
      </w:r>
      <w:r w:rsidR="0094179C" w:rsidRPr="0094179C">
        <w:rPr>
          <w:rFonts w:ascii="Times New Roman" w:eastAsia="Times New Roman" w:hAnsi="Times New Roman"/>
          <w:sz w:val="28"/>
          <w:szCs w:val="28"/>
          <w:lang w:eastAsia="ru-RU"/>
        </w:rPr>
        <w:t>расходы на оплату диализа в амбулаторных условиях</w:t>
      </w:r>
      <w:r w:rsidR="0094179C">
        <w:rPr>
          <w:rFonts w:ascii="Times New Roman" w:eastAsia="Times New Roman" w:hAnsi="Times New Roman"/>
          <w:sz w:val="28"/>
          <w:szCs w:val="28"/>
          <w:lang w:eastAsia="ru-RU"/>
        </w:rPr>
        <w:t xml:space="preserve">, а также </w:t>
      </w:r>
      <w:r w:rsidR="00FE121C" w:rsidRPr="000A5284">
        <w:rPr>
          <w:rFonts w:ascii="Times New Roman" w:eastAsia="Times New Roman" w:hAnsi="Times New Roman"/>
          <w:sz w:val="28"/>
          <w:szCs w:val="28"/>
          <w:lang w:eastAsia="ru-RU"/>
        </w:rPr>
        <w:t>отдельных</w:t>
      </w:r>
      <w:r w:rsidR="006C6443" w:rsidRPr="000A5284">
        <w:rPr>
          <w:rFonts w:ascii="Times New Roman" w:eastAsia="Times New Roman" w:hAnsi="Times New Roman"/>
          <w:sz w:val="28"/>
          <w:szCs w:val="28"/>
          <w:lang w:eastAsia="ru-RU"/>
        </w:rPr>
        <w:t xml:space="preserve"> видов медиц</w:t>
      </w:r>
      <w:r w:rsidR="0094179C">
        <w:rPr>
          <w:rFonts w:ascii="Times New Roman" w:eastAsia="Times New Roman" w:hAnsi="Times New Roman"/>
          <w:sz w:val="28"/>
          <w:szCs w:val="28"/>
          <w:lang w:eastAsia="ru-RU"/>
        </w:rPr>
        <w:t xml:space="preserve">инских услуг в </w:t>
      </w:r>
      <w:r w:rsidR="009E75A7" w:rsidRPr="000A5284">
        <w:rPr>
          <w:rFonts w:ascii="Times New Roman" w:eastAsia="Times New Roman" w:hAnsi="Times New Roman"/>
          <w:sz w:val="28"/>
          <w:szCs w:val="28"/>
          <w:lang w:eastAsia="ru-RU"/>
        </w:rPr>
        <w:t>П</w:t>
      </w:r>
      <w:r w:rsidR="006C6443" w:rsidRPr="000A5284">
        <w:rPr>
          <w:rFonts w:ascii="Times New Roman" w:eastAsia="Times New Roman" w:hAnsi="Times New Roman"/>
          <w:sz w:val="28"/>
          <w:szCs w:val="28"/>
          <w:lang w:eastAsia="ru-RU"/>
        </w:rPr>
        <w:t>риложени</w:t>
      </w:r>
      <w:r w:rsidR="00653F06" w:rsidRPr="000A5284">
        <w:rPr>
          <w:rFonts w:ascii="Times New Roman" w:eastAsia="Times New Roman" w:hAnsi="Times New Roman"/>
          <w:sz w:val="28"/>
          <w:szCs w:val="28"/>
          <w:lang w:eastAsia="ru-RU"/>
        </w:rPr>
        <w:t>е</w:t>
      </w:r>
      <w:r w:rsidR="006C6443" w:rsidRPr="000A5284">
        <w:rPr>
          <w:rFonts w:ascii="Times New Roman" w:eastAsia="Times New Roman" w:hAnsi="Times New Roman"/>
          <w:sz w:val="28"/>
          <w:szCs w:val="28"/>
          <w:lang w:eastAsia="ru-RU"/>
        </w:rPr>
        <w:t xml:space="preserve"> </w:t>
      </w:r>
      <w:r w:rsidR="004665EE" w:rsidRPr="000A5284">
        <w:rPr>
          <w:rFonts w:ascii="Times New Roman" w:eastAsia="Times New Roman" w:hAnsi="Times New Roman"/>
          <w:sz w:val="28"/>
          <w:szCs w:val="28"/>
          <w:lang w:eastAsia="ru-RU"/>
        </w:rPr>
        <w:t>10</w:t>
      </w:r>
      <w:r w:rsidR="009E75A7" w:rsidRPr="000A5284">
        <w:rPr>
          <w:rFonts w:ascii="Times New Roman" w:eastAsia="Times New Roman" w:hAnsi="Times New Roman"/>
          <w:i/>
          <w:sz w:val="28"/>
          <w:szCs w:val="28"/>
          <w:lang w:eastAsia="ru-RU"/>
        </w:rPr>
        <w:t xml:space="preserve"> </w:t>
      </w:r>
      <w:r w:rsidR="00D43487" w:rsidRPr="000A5284">
        <w:rPr>
          <w:rFonts w:ascii="Times New Roman" w:eastAsia="Times New Roman" w:hAnsi="Times New Roman"/>
          <w:sz w:val="28"/>
          <w:szCs w:val="28"/>
          <w:lang w:eastAsia="ru-RU"/>
        </w:rPr>
        <w:t xml:space="preserve">к настоящему Тарифному </w:t>
      </w:r>
      <w:r w:rsidR="005F7A19" w:rsidRPr="000A5284">
        <w:rPr>
          <w:rFonts w:ascii="Times New Roman" w:eastAsia="Times New Roman" w:hAnsi="Times New Roman"/>
          <w:sz w:val="28"/>
          <w:szCs w:val="28"/>
          <w:lang w:eastAsia="ru-RU"/>
        </w:rPr>
        <w:t>С</w:t>
      </w:r>
      <w:r w:rsidR="00D43487" w:rsidRPr="000A5284">
        <w:rPr>
          <w:rFonts w:ascii="Times New Roman" w:eastAsia="Times New Roman" w:hAnsi="Times New Roman"/>
          <w:sz w:val="28"/>
          <w:szCs w:val="28"/>
          <w:lang w:eastAsia="ru-RU"/>
        </w:rPr>
        <w:t>оглашению</w:t>
      </w:r>
      <w:r w:rsidR="009E75A7" w:rsidRPr="000A5284">
        <w:rPr>
          <w:rFonts w:ascii="Times New Roman" w:eastAsia="Times New Roman" w:hAnsi="Times New Roman"/>
          <w:sz w:val="28"/>
          <w:szCs w:val="28"/>
          <w:lang w:eastAsia="ru-RU"/>
        </w:rPr>
        <w:t>)</w:t>
      </w:r>
      <w:r w:rsidR="009B7248" w:rsidRPr="000A5284">
        <w:rPr>
          <w:rFonts w:ascii="Times New Roman" w:eastAsia="Times New Roman" w:hAnsi="Times New Roman"/>
          <w:sz w:val="28"/>
          <w:szCs w:val="28"/>
          <w:lang w:eastAsia="ru-RU"/>
        </w:rPr>
        <w:t xml:space="preserve"> </w:t>
      </w:r>
      <w:r w:rsidR="009B7248" w:rsidRPr="00DB3C62">
        <w:rPr>
          <w:rFonts w:ascii="Times New Roman" w:eastAsia="Times New Roman" w:hAnsi="Times New Roman"/>
          <w:sz w:val="28"/>
          <w:szCs w:val="28"/>
          <w:lang w:eastAsia="ru-RU"/>
        </w:rPr>
        <w:t>следующими</w:t>
      </w:r>
      <w:r w:rsidR="00F426E3" w:rsidRPr="00DB3C62">
        <w:rPr>
          <w:rFonts w:ascii="Times New Roman" w:eastAsia="Times New Roman" w:hAnsi="Times New Roman"/>
          <w:sz w:val="28"/>
          <w:szCs w:val="28"/>
          <w:lang w:eastAsia="ru-RU"/>
        </w:rPr>
        <w:t xml:space="preserve"> </w:t>
      </w:r>
      <w:r w:rsidR="009B7248" w:rsidRPr="00DB3C62">
        <w:rPr>
          <w:rFonts w:ascii="Times New Roman" w:eastAsia="Times New Roman" w:hAnsi="Times New Roman"/>
          <w:sz w:val="28"/>
          <w:szCs w:val="28"/>
          <w:lang w:eastAsia="ru-RU"/>
        </w:rPr>
        <w:t>специалистами</w:t>
      </w:r>
      <w:r w:rsidRPr="00DB3C62">
        <w:rPr>
          <w:rFonts w:ascii="Times New Roman" w:eastAsia="Times New Roman" w:hAnsi="Times New Roman"/>
          <w:sz w:val="28"/>
          <w:szCs w:val="28"/>
          <w:lang w:eastAsia="ru-RU"/>
        </w:rPr>
        <w:t>:</w:t>
      </w:r>
    </w:p>
    <w:p w:rsidR="00B64A9A" w:rsidRPr="00DB3C62" w:rsidRDefault="001D09B9"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t xml:space="preserve"> </w:t>
      </w:r>
      <w:r w:rsidR="00FE121C" w:rsidRPr="00DB3C62">
        <w:rPr>
          <w:rFonts w:ascii="Times New Roman" w:eastAsia="Times New Roman" w:hAnsi="Times New Roman"/>
          <w:sz w:val="28"/>
          <w:szCs w:val="28"/>
          <w:lang w:eastAsia="ru-RU"/>
        </w:rPr>
        <w:t xml:space="preserve">- врачами - </w:t>
      </w:r>
      <w:r w:rsidR="00437EE3" w:rsidRPr="00DB3C62">
        <w:rPr>
          <w:rFonts w:ascii="Times New Roman" w:eastAsia="Times New Roman" w:hAnsi="Times New Roman"/>
          <w:sz w:val="28"/>
          <w:szCs w:val="28"/>
          <w:lang w:eastAsia="ru-RU"/>
        </w:rPr>
        <w:t>терапевтами участковыми;</w:t>
      </w:r>
    </w:p>
    <w:p w:rsidR="00437EE3" w:rsidRPr="00DB3C62" w:rsidRDefault="00437EE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t>- врачами - педиатрами участковыми;</w:t>
      </w:r>
    </w:p>
    <w:p w:rsidR="00437EE3" w:rsidRPr="00DB3C62" w:rsidRDefault="00437EE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t>- врачами общей практики (семейными врачами);</w:t>
      </w:r>
    </w:p>
    <w:p w:rsidR="00437EE3" w:rsidRPr="00DB3C62" w:rsidRDefault="00437EE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lastRenderedPageBreak/>
        <w:t>- врачами хирургами;</w:t>
      </w:r>
    </w:p>
    <w:p w:rsidR="008D428B" w:rsidRPr="00DB3C62" w:rsidRDefault="008D428B"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t>- врачами неврологами;</w:t>
      </w:r>
    </w:p>
    <w:p w:rsidR="00437EE3" w:rsidRPr="00DB3C62" w:rsidRDefault="00437EE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t>- врачами офтальмологами;</w:t>
      </w:r>
    </w:p>
    <w:p w:rsidR="00437EE3" w:rsidRPr="00DB3C62" w:rsidRDefault="00437EE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t>- врачами оториноларингологами;</w:t>
      </w:r>
    </w:p>
    <w:p w:rsidR="001D09B9" w:rsidRDefault="00FE121C"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B3C62">
        <w:rPr>
          <w:rFonts w:ascii="Times New Roman" w:eastAsia="Times New Roman" w:hAnsi="Times New Roman"/>
          <w:sz w:val="28"/>
          <w:szCs w:val="28"/>
          <w:lang w:eastAsia="ru-RU"/>
        </w:rPr>
        <w:t>- врачами акушерами-</w:t>
      </w:r>
      <w:r w:rsidR="001D09B9" w:rsidRPr="00DB3C62">
        <w:rPr>
          <w:rFonts w:ascii="Times New Roman" w:eastAsia="Times New Roman" w:hAnsi="Times New Roman"/>
          <w:sz w:val="28"/>
          <w:szCs w:val="28"/>
          <w:lang w:eastAsia="ru-RU"/>
        </w:rPr>
        <w:t>гинекологами.</w:t>
      </w:r>
    </w:p>
    <w:p w:rsidR="006C309E" w:rsidRPr="000A5284" w:rsidRDefault="002F23E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В </w:t>
      </w:r>
      <w:r w:rsidR="009E75A7" w:rsidRPr="000A5284">
        <w:rPr>
          <w:rFonts w:ascii="Times New Roman" w:eastAsia="Times New Roman" w:hAnsi="Times New Roman"/>
          <w:sz w:val="28"/>
          <w:szCs w:val="28"/>
          <w:lang w:eastAsia="ru-RU"/>
        </w:rPr>
        <w:t>медицинских организациях г</w:t>
      </w:r>
      <w:r w:rsidR="00847CB9" w:rsidRPr="000A5284">
        <w:rPr>
          <w:rFonts w:ascii="Times New Roman" w:eastAsia="Times New Roman" w:hAnsi="Times New Roman"/>
          <w:sz w:val="28"/>
          <w:szCs w:val="28"/>
          <w:lang w:eastAsia="ru-RU"/>
        </w:rPr>
        <w:t xml:space="preserve">ородского округа </w:t>
      </w:r>
      <w:r w:rsidR="009E75A7" w:rsidRPr="000A5284">
        <w:rPr>
          <w:rFonts w:ascii="Times New Roman" w:eastAsia="Times New Roman" w:hAnsi="Times New Roman"/>
          <w:sz w:val="28"/>
          <w:szCs w:val="28"/>
          <w:lang w:eastAsia="ru-RU"/>
        </w:rPr>
        <w:t>Саранск, обслуживающих исключительно детское население</w:t>
      </w:r>
      <w:r w:rsidR="00F46FE3" w:rsidRPr="000A5284">
        <w:rPr>
          <w:rFonts w:ascii="Times New Roman" w:eastAsia="Times New Roman" w:hAnsi="Times New Roman"/>
          <w:sz w:val="28"/>
          <w:szCs w:val="28"/>
          <w:lang w:eastAsia="ru-RU"/>
        </w:rPr>
        <w:t xml:space="preserve">: ГБУЗ РМ «Детская поликлиника №1», ГБУЗ РМ «Детская поликлиника №2», ГБУЗ РМ «Детская поликлиника №3» ГБУЗ РМ «Детская поликлиника №4» </w:t>
      </w:r>
      <w:r w:rsidR="009E1529" w:rsidRPr="000A5284">
        <w:rPr>
          <w:rFonts w:ascii="Times New Roman" w:eastAsia="Times New Roman" w:hAnsi="Times New Roman"/>
          <w:sz w:val="28"/>
          <w:szCs w:val="28"/>
          <w:lang w:eastAsia="ru-RU"/>
        </w:rPr>
        <w:t>в</w:t>
      </w:r>
      <w:r w:rsidR="00F46FE3" w:rsidRPr="000A5284">
        <w:rPr>
          <w:rFonts w:ascii="Times New Roman" w:eastAsia="Times New Roman" w:hAnsi="Times New Roman"/>
          <w:sz w:val="28"/>
          <w:szCs w:val="28"/>
          <w:lang w:eastAsia="ru-RU"/>
        </w:rPr>
        <w:t xml:space="preserve"> расчет</w:t>
      </w:r>
      <w:r w:rsidR="009E1529" w:rsidRPr="000A5284">
        <w:rPr>
          <w:rFonts w:ascii="Times New Roman" w:eastAsia="Times New Roman" w:hAnsi="Times New Roman"/>
          <w:sz w:val="28"/>
          <w:szCs w:val="28"/>
          <w:lang w:eastAsia="ru-RU"/>
        </w:rPr>
        <w:t xml:space="preserve"> подушево</w:t>
      </w:r>
      <w:r w:rsidR="00F46FE3" w:rsidRPr="000A5284">
        <w:rPr>
          <w:rFonts w:ascii="Times New Roman" w:eastAsia="Times New Roman" w:hAnsi="Times New Roman"/>
          <w:sz w:val="28"/>
          <w:szCs w:val="28"/>
          <w:lang w:eastAsia="ru-RU"/>
        </w:rPr>
        <w:t>го</w:t>
      </w:r>
      <w:r w:rsidR="009E1529" w:rsidRPr="000A5284">
        <w:rPr>
          <w:rFonts w:ascii="Times New Roman" w:eastAsia="Times New Roman" w:hAnsi="Times New Roman"/>
          <w:sz w:val="28"/>
          <w:szCs w:val="28"/>
          <w:lang w:eastAsia="ru-RU"/>
        </w:rPr>
        <w:t xml:space="preserve"> финансировани</w:t>
      </w:r>
      <w:r w:rsidR="00B774A6" w:rsidRPr="000A5284">
        <w:rPr>
          <w:rFonts w:ascii="Times New Roman" w:eastAsia="Times New Roman" w:hAnsi="Times New Roman"/>
          <w:sz w:val="28"/>
          <w:szCs w:val="28"/>
          <w:lang w:eastAsia="ru-RU"/>
        </w:rPr>
        <w:t>я</w:t>
      </w:r>
      <w:r w:rsidR="00F426E3" w:rsidRPr="000A5284">
        <w:rPr>
          <w:rFonts w:ascii="Times New Roman" w:eastAsia="Times New Roman" w:hAnsi="Times New Roman"/>
          <w:sz w:val="28"/>
          <w:szCs w:val="28"/>
          <w:lang w:eastAsia="ru-RU"/>
        </w:rPr>
        <w:t xml:space="preserve"> на прикрепившихся лиц</w:t>
      </w:r>
      <w:r w:rsidR="00F46FE3" w:rsidRPr="000A5284">
        <w:rPr>
          <w:rFonts w:ascii="Times New Roman" w:eastAsia="Times New Roman" w:hAnsi="Times New Roman"/>
          <w:sz w:val="28"/>
          <w:szCs w:val="28"/>
          <w:lang w:eastAsia="ru-RU"/>
        </w:rPr>
        <w:t xml:space="preserve"> включены</w:t>
      </w:r>
      <w:r w:rsidR="009E1529" w:rsidRPr="000A5284">
        <w:rPr>
          <w:rFonts w:ascii="Times New Roman" w:eastAsia="Times New Roman" w:hAnsi="Times New Roman"/>
          <w:sz w:val="28"/>
          <w:szCs w:val="28"/>
          <w:lang w:eastAsia="ru-RU"/>
        </w:rPr>
        <w:t xml:space="preserve"> </w:t>
      </w:r>
      <w:r w:rsidR="0094179C">
        <w:rPr>
          <w:rFonts w:ascii="Times New Roman" w:eastAsia="Times New Roman" w:hAnsi="Times New Roman"/>
          <w:sz w:val="28"/>
          <w:szCs w:val="28"/>
          <w:lang w:eastAsia="ru-RU"/>
        </w:rPr>
        <w:t>все</w:t>
      </w:r>
      <w:r w:rsidR="00F46FE3" w:rsidRPr="000A5284">
        <w:rPr>
          <w:rFonts w:ascii="Times New Roman" w:eastAsia="Times New Roman" w:hAnsi="Times New Roman"/>
          <w:sz w:val="28"/>
          <w:szCs w:val="28"/>
          <w:lang w:eastAsia="ru-RU"/>
        </w:rPr>
        <w:t xml:space="preserve"> </w:t>
      </w:r>
      <w:r w:rsidR="00FE121C" w:rsidRPr="000A5284">
        <w:rPr>
          <w:rFonts w:ascii="Times New Roman" w:eastAsia="Times New Roman" w:hAnsi="Times New Roman"/>
          <w:sz w:val="28"/>
          <w:szCs w:val="28"/>
          <w:lang w:eastAsia="ru-RU"/>
        </w:rPr>
        <w:t xml:space="preserve">врачи </w:t>
      </w:r>
      <w:r w:rsidR="00205105">
        <w:rPr>
          <w:rFonts w:ascii="Times New Roman" w:eastAsia="Times New Roman" w:hAnsi="Times New Roman"/>
          <w:sz w:val="28"/>
          <w:szCs w:val="28"/>
          <w:lang w:eastAsia="ru-RU"/>
        </w:rPr>
        <w:t>–</w:t>
      </w:r>
      <w:r w:rsidR="00FE121C" w:rsidRPr="000A5284">
        <w:rPr>
          <w:rFonts w:ascii="Times New Roman" w:eastAsia="Times New Roman" w:hAnsi="Times New Roman"/>
          <w:sz w:val="28"/>
          <w:szCs w:val="28"/>
          <w:lang w:eastAsia="ru-RU"/>
        </w:rPr>
        <w:t xml:space="preserve"> </w:t>
      </w:r>
      <w:r w:rsidR="00F46FE3" w:rsidRPr="000A5284">
        <w:rPr>
          <w:rFonts w:ascii="Times New Roman" w:eastAsia="Times New Roman" w:hAnsi="Times New Roman"/>
          <w:sz w:val="28"/>
          <w:szCs w:val="28"/>
          <w:lang w:eastAsia="ru-RU"/>
        </w:rPr>
        <w:t>специалисты</w:t>
      </w:r>
      <w:r w:rsidR="00205105">
        <w:rPr>
          <w:rFonts w:ascii="Times New Roman" w:eastAsia="Times New Roman" w:hAnsi="Times New Roman"/>
          <w:sz w:val="28"/>
          <w:szCs w:val="28"/>
          <w:lang w:eastAsia="ru-RU"/>
        </w:rPr>
        <w:t>, за исключением</w:t>
      </w:r>
      <w:r w:rsidR="00DB3C62">
        <w:rPr>
          <w:rFonts w:ascii="Times New Roman" w:eastAsia="Times New Roman" w:hAnsi="Times New Roman"/>
          <w:sz w:val="28"/>
          <w:szCs w:val="28"/>
          <w:lang w:eastAsia="ru-RU"/>
        </w:rPr>
        <w:t xml:space="preserve"> </w:t>
      </w:r>
      <w:r w:rsidR="009E1529" w:rsidRPr="000A5284">
        <w:rPr>
          <w:rFonts w:ascii="Times New Roman" w:eastAsia="Times New Roman" w:hAnsi="Times New Roman"/>
          <w:sz w:val="28"/>
          <w:szCs w:val="28"/>
          <w:lang w:eastAsia="ru-RU"/>
        </w:rPr>
        <w:t>-</w:t>
      </w:r>
      <w:r w:rsidR="007A308B" w:rsidRPr="000A5284">
        <w:rPr>
          <w:rFonts w:ascii="Times New Roman" w:eastAsia="Times New Roman" w:hAnsi="Times New Roman"/>
          <w:sz w:val="28"/>
          <w:szCs w:val="28"/>
          <w:lang w:eastAsia="ru-RU"/>
        </w:rPr>
        <w:t xml:space="preserve"> врач</w:t>
      </w:r>
      <w:r w:rsidR="00DB3C62">
        <w:rPr>
          <w:rFonts w:ascii="Times New Roman" w:eastAsia="Times New Roman" w:hAnsi="Times New Roman"/>
          <w:sz w:val="28"/>
          <w:szCs w:val="28"/>
          <w:lang w:eastAsia="ru-RU"/>
        </w:rPr>
        <w:t>а</w:t>
      </w:r>
      <w:r w:rsidR="007A308B" w:rsidRPr="000A5284">
        <w:rPr>
          <w:rFonts w:ascii="Times New Roman" w:eastAsia="Times New Roman" w:hAnsi="Times New Roman"/>
          <w:sz w:val="28"/>
          <w:szCs w:val="28"/>
          <w:lang w:eastAsia="ru-RU"/>
        </w:rPr>
        <w:t xml:space="preserve"> </w:t>
      </w:r>
      <w:r w:rsidR="00205105">
        <w:rPr>
          <w:rFonts w:ascii="Times New Roman" w:eastAsia="Times New Roman" w:hAnsi="Times New Roman"/>
          <w:sz w:val="28"/>
          <w:szCs w:val="28"/>
          <w:lang w:eastAsia="ru-RU"/>
        </w:rPr>
        <w:t>– сурдолог.</w:t>
      </w:r>
      <w:r w:rsidR="007A308B" w:rsidRPr="000A5284">
        <w:rPr>
          <w:rFonts w:ascii="Times New Roman" w:eastAsia="Times New Roman" w:hAnsi="Times New Roman"/>
          <w:sz w:val="28"/>
          <w:szCs w:val="28"/>
          <w:lang w:eastAsia="ru-RU"/>
        </w:rPr>
        <w:t xml:space="preserve"> </w:t>
      </w:r>
    </w:p>
    <w:p w:rsidR="00C03B12" w:rsidRPr="000A5284" w:rsidRDefault="009D01B1"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hAnsi="Times New Roman"/>
          <w:sz w:val="28"/>
          <w:szCs w:val="28"/>
        </w:rPr>
        <w:t xml:space="preserve"> </w:t>
      </w:r>
      <w:r w:rsidR="00B9500E" w:rsidRPr="00DB3C62">
        <w:rPr>
          <w:rFonts w:ascii="Times New Roman" w:hAnsi="Times New Roman"/>
          <w:sz w:val="28"/>
          <w:szCs w:val="28"/>
        </w:rPr>
        <w:t>Для расчета финансировани</w:t>
      </w:r>
      <w:r w:rsidR="00FE121C" w:rsidRPr="00DB3C62">
        <w:rPr>
          <w:rFonts w:ascii="Times New Roman" w:hAnsi="Times New Roman"/>
          <w:sz w:val="28"/>
          <w:szCs w:val="28"/>
        </w:rPr>
        <w:t>я</w:t>
      </w:r>
      <w:r w:rsidR="00B9500E" w:rsidRPr="00DB3C62">
        <w:rPr>
          <w:rFonts w:ascii="Times New Roman" w:hAnsi="Times New Roman"/>
          <w:sz w:val="28"/>
          <w:szCs w:val="28"/>
        </w:rPr>
        <w:t xml:space="preserve"> </w:t>
      </w:r>
      <w:r w:rsidR="00B9500E" w:rsidRPr="00DB3C62">
        <w:rPr>
          <w:rFonts w:ascii="Times New Roman" w:eastAsia="Times New Roman" w:hAnsi="Times New Roman"/>
          <w:sz w:val="28"/>
          <w:szCs w:val="28"/>
          <w:lang w:eastAsia="ru-RU"/>
        </w:rPr>
        <w:t xml:space="preserve">ГБУЗ РМ «Детская поликлиника №1» </w:t>
      </w:r>
      <w:r w:rsidR="00FE121C" w:rsidRPr="00DB3C62">
        <w:rPr>
          <w:rFonts w:ascii="Times New Roman" w:hAnsi="Times New Roman"/>
          <w:sz w:val="28"/>
          <w:szCs w:val="28"/>
        </w:rPr>
        <w:t xml:space="preserve">по подушевому принципу </w:t>
      </w:r>
      <w:r w:rsidR="00B9500E" w:rsidRPr="00DB3C62">
        <w:rPr>
          <w:rFonts w:ascii="Times New Roman" w:hAnsi="Times New Roman"/>
          <w:sz w:val="28"/>
          <w:szCs w:val="28"/>
        </w:rPr>
        <w:t xml:space="preserve">учитывается численность детского населения, прикрепленного </w:t>
      </w:r>
      <w:r w:rsidR="00F426E3" w:rsidRPr="00DB3C62">
        <w:rPr>
          <w:rFonts w:ascii="Times New Roman" w:hAnsi="Times New Roman"/>
          <w:sz w:val="28"/>
          <w:szCs w:val="28"/>
        </w:rPr>
        <w:t xml:space="preserve">для получения первичной медико-санитарной помощи </w:t>
      </w:r>
      <w:r w:rsidR="00B9500E" w:rsidRPr="00DB3C62">
        <w:rPr>
          <w:rFonts w:ascii="Times New Roman" w:hAnsi="Times New Roman"/>
          <w:sz w:val="28"/>
          <w:szCs w:val="28"/>
        </w:rPr>
        <w:t xml:space="preserve">к </w:t>
      </w:r>
      <w:r w:rsidR="005A79E1" w:rsidRPr="00DB3C62">
        <w:rPr>
          <w:rFonts w:ascii="Times New Roman" w:hAnsi="Times New Roman"/>
          <w:sz w:val="28"/>
          <w:szCs w:val="28"/>
        </w:rPr>
        <w:t>данн</w:t>
      </w:r>
      <w:r w:rsidR="00FD74EA" w:rsidRPr="00DB3C62">
        <w:rPr>
          <w:rFonts w:ascii="Times New Roman" w:hAnsi="Times New Roman"/>
          <w:sz w:val="28"/>
          <w:szCs w:val="28"/>
        </w:rPr>
        <w:t>ой</w:t>
      </w:r>
      <w:r w:rsidR="00B9500E" w:rsidRPr="00DB3C62">
        <w:rPr>
          <w:rFonts w:ascii="Times New Roman" w:hAnsi="Times New Roman"/>
          <w:sz w:val="28"/>
          <w:szCs w:val="28"/>
        </w:rPr>
        <w:t xml:space="preserve"> медицинск</w:t>
      </w:r>
      <w:r w:rsidR="00FD74EA" w:rsidRPr="00DB3C62">
        <w:rPr>
          <w:rFonts w:ascii="Times New Roman" w:hAnsi="Times New Roman"/>
          <w:sz w:val="28"/>
          <w:szCs w:val="28"/>
        </w:rPr>
        <w:t>ой</w:t>
      </w:r>
      <w:r w:rsidR="00B9500E" w:rsidRPr="00DB3C62">
        <w:rPr>
          <w:rFonts w:ascii="Times New Roman" w:hAnsi="Times New Roman"/>
          <w:sz w:val="28"/>
          <w:szCs w:val="28"/>
        </w:rPr>
        <w:t xml:space="preserve"> организаци</w:t>
      </w:r>
      <w:r w:rsidR="00FD74EA" w:rsidRPr="00DB3C62">
        <w:rPr>
          <w:rFonts w:ascii="Times New Roman" w:hAnsi="Times New Roman"/>
          <w:sz w:val="28"/>
          <w:szCs w:val="28"/>
        </w:rPr>
        <w:t>и</w:t>
      </w:r>
      <w:r w:rsidR="00B9500E" w:rsidRPr="00DB3C62">
        <w:rPr>
          <w:rFonts w:ascii="Times New Roman" w:hAnsi="Times New Roman"/>
          <w:sz w:val="28"/>
          <w:szCs w:val="28"/>
        </w:rPr>
        <w:t>, а также численность детского населения</w:t>
      </w:r>
      <w:r w:rsidR="00F426E3" w:rsidRPr="00DB3C62">
        <w:rPr>
          <w:rFonts w:ascii="Times New Roman" w:hAnsi="Times New Roman"/>
          <w:sz w:val="28"/>
          <w:szCs w:val="28"/>
        </w:rPr>
        <w:t>, прикрепленного для получения первичной медико-санитарной помощи к</w:t>
      </w:r>
      <w:r w:rsidR="00B9500E" w:rsidRPr="00DB3C62">
        <w:rPr>
          <w:rFonts w:ascii="Times New Roman" w:hAnsi="Times New Roman"/>
          <w:sz w:val="28"/>
          <w:szCs w:val="28"/>
        </w:rPr>
        <w:t xml:space="preserve"> ГБУЗ РМ «Кочкуровская </w:t>
      </w:r>
      <w:r w:rsidR="00F426E3" w:rsidRPr="00DB3C62">
        <w:rPr>
          <w:rFonts w:ascii="Times New Roman" w:hAnsi="Times New Roman"/>
          <w:sz w:val="28"/>
          <w:szCs w:val="28"/>
        </w:rPr>
        <w:t>поликлиника</w:t>
      </w:r>
      <w:r w:rsidR="00FD74EA" w:rsidRPr="00DB3C62">
        <w:rPr>
          <w:rFonts w:ascii="Times New Roman" w:hAnsi="Times New Roman"/>
          <w:sz w:val="28"/>
          <w:szCs w:val="28"/>
        </w:rPr>
        <w:t xml:space="preserve">». </w:t>
      </w:r>
      <w:r w:rsidR="00F46FE3" w:rsidRPr="00DB3C62">
        <w:rPr>
          <w:rFonts w:ascii="Times New Roman" w:eastAsia="Times New Roman" w:hAnsi="Times New Roman"/>
          <w:sz w:val="28"/>
          <w:szCs w:val="28"/>
          <w:lang w:eastAsia="ru-RU"/>
        </w:rPr>
        <w:t>М</w:t>
      </w:r>
      <w:r w:rsidR="009B7248" w:rsidRPr="00DB3C62">
        <w:rPr>
          <w:rFonts w:ascii="Times New Roman" w:eastAsia="Times New Roman" w:hAnsi="Times New Roman"/>
          <w:sz w:val="28"/>
          <w:szCs w:val="28"/>
          <w:lang w:eastAsia="ru-RU"/>
        </w:rPr>
        <w:t>едицинские организаци</w:t>
      </w:r>
      <w:r w:rsidR="006C6443" w:rsidRPr="00DB3C62">
        <w:rPr>
          <w:rFonts w:ascii="Times New Roman" w:eastAsia="Times New Roman" w:hAnsi="Times New Roman"/>
          <w:sz w:val="28"/>
          <w:szCs w:val="28"/>
          <w:lang w:eastAsia="ru-RU"/>
        </w:rPr>
        <w:t>и</w:t>
      </w:r>
      <w:r w:rsidR="009B7248" w:rsidRPr="00DB3C62">
        <w:rPr>
          <w:rFonts w:ascii="Times New Roman" w:eastAsia="Times New Roman" w:hAnsi="Times New Roman"/>
          <w:sz w:val="28"/>
          <w:szCs w:val="28"/>
          <w:lang w:eastAsia="ru-RU"/>
        </w:rPr>
        <w:t xml:space="preserve"> (структурные подразделения, кабинеты в составе медицинских организаций)</w:t>
      </w:r>
      <w:r w:rsidR="00A47C92" w:rsidRPr="00DB3C62">
        <w:rPr>
          <w:rFonts w:ascii="Times New Roman" w:eastAsia="Times New Roman" w:hAnsi="Times New Roman"/>
          <w:sz w:val="28"/>
          <w:szCs w:val="28"/>
          <w:lang w:eastAsia="ru-RU"/>
        </w:rPr>
        <w:t>,</w:t>
      </w:r>
      <w:r w:rsidR="00F46FE3" w:rsidRPr="00DB3C62">
        <w:rPr>
          <w:rFonts w:ascii="Times New Roman" w:eastAsia="Times New Roman" w:hAnsi="Times New Roman"/>
          <w:sz w:val="28"/>
          <w:szCs w:val="28"/>
          <w:lang w:eastAsia="ru-RU"/>
        </w:rPr>
        <w:t xml:space="preserve"> оказывающие стоматологическую помощь детскому и взрослому населению</w:t>
      </w:r>
      <w:r w:rsidR="00DB3C62" w:rsidRPr="00DB3C62">
        <w:rPr>
          <w:rFonts w:ascii="Times New Roman" w:eastAsia="Times New Roman" w:hAnsi="Times New Roman"/>
          <w:sz w:val="28"/>
          <w:szCs w:val="28"/>
          <w:lang w:eastAsia="ru-RU"/>
        </w:rPr>
        <w:t>,</w:t>
      </w:r>
      <w:r w:rsidR="00081057">
        <w:rPr>
          <w:rFonts w:ascii="Times New Roman" w:eastAsia="Times New Roman" w:hAnsi="Times New Roman"/>
          <w:sz w:val="28"/>
          <w:szCs w:val="28"/>
          <w:lang w:eastAsia="ru-RU"/>
        </w:rPr>
        <w:t xml:space="preserve"> </w:t>
      </w:r>
      <w:r w:rsidR="00A47C92" w:rsidRPr="00DB3C62">
        <w:rPr>
          <w:rFonts w:ascii="Times New Roman" w:eastAsia="Times New Roman" w:hAnsi="Times New Roman"/>
          <w:sz w:val="28"/>
          <w:szCs w:val="28"/>
          <w:lang w:eastAsia="ru-RU"/>
        </w:rPr>
        <w:t xml:space="preserve">специализированные диспансеры, </w:t>
      </w:r>
      <w:r w:rsidR="009B7248" w:rsidRPr="00DB3C62">
        <w:rPr>
          <w:rFonts w:ascii="Times New Roman" w:eastAsia="Times New Roman" w:hAnsi="Times New Roman"/>
          <w:sz w:val="28"/>
          <w:szCs w:val="28"/>
          <w:lang w:eastAsia="ru-RU"/>
        </w:rPr>
        <w:t>женские консультации</w:t>
      </w:r>
      <w:r w:rsidR="00F426E3" w:rsidRPr="00DB3C62">
        <w:rPr>
          <w:rFonts w:ascii="Times New Roman" w:eastAsia="Times New Roman" w:hAnsi="Times New Roman"/>
          <w:sz w:val="28"/>
          <w:szCs w:val="28"/>
          <w:lang w:eastAsia="ru-RU"/>
        </w:rPr>
        <w:t xml:space="preserve"> в составе </w:t>
      </w:r>
      <w:r w:rsidR="00DC0F9A" w:rsidRPr="00DB3C62">
        <w:rPr>
          <w:rFonts w:ascii="Times New Roman" w:eastAsia="Times New Roman" w:hAnsi="Times New Roman"/>
          <w:sz w:val="28"/>
          <w:szCs w:val="28"/>
          <w:lang w:eastAsia="ru-RU"/>
        </w:rPr>
        <w:t>ГБУЗ РМ «Родильный дом»</w:t>
      </w:r>
      <w:r w:rsidR="00555A33" w:rsidRPr="00DB3C62">
        <w:rPr>
          <w:rFonts w:ascii="Times New Roman" w:eastAsia="Times New Roman" w:hAnsi="Times New Roman"/>
          <w:sz w:val="28"/>
          <w:szCs w:val="28"/>
          <w:lang w:eastAsia="ru-RU"/>
        </w:rPr>
        <w:t xml:space="preserve"> </w:t>
      </w:r>
      <w:r w:rsidR="009B7248" w:rsidRPr="00DB3C62">
        <w:rPr>
          <w:rFonts w:ascii="Times New Roman" w:eastAsia="Times New Roman" w:hAnsi="Times New Roman"/>
          <w:sz w:val="28"/>
          <w:szCs w:val="28"/>
          <w:lang w:eastAsia="ru-RU"/>
        </w:rPr>
        <w:t xml:space="preserve">и </w:t>
      </w:r>
      <w:r w:rsidR="00A47C92" w:rsidRPr="00DB3C62">
        <w:rPr>
          <w:rFonts w:ascii="Times New Roman" w:eastAsia="Times New Roman" w:hAnsi="Times New Roman"/>
          <w:sz w:val="28"/>
          <w:szCs w:val="28"/>
          <w:lang w:eastAsia="ru-RU"/>
        </w:rPr>
        <w:t>консультативные поликли</w:t>
      </w:r>
      <w:r w:rsidR="00D32BEB" w:rsidRPr="00DB3C62">
        <w:rPr>
          <w:rFonts w:ascii="Times New Roman" w:eastAsia="Times New Roman" w:hAnsi="Times New Roman"/>
          <w:sz w:val="28"/>
          <w:szCs w:val="28"/>
          <w:lang w:eastAsia="ru-RU"/>
        </w:rPr>
        <w:t xml:space="preserve">ники </w:t>
      </w:r>
      <w:r w:rsidR="00A47C92" w:rsidRPr="00DB3C62">
        <w:rPr>
          <w:rFonts w:ascii="Times New Roman" w:eastAsia="Times New Roman" w:hAnsi="Times New Roman"/>
          <w:sz w:val="28"/>
          <w:szCs w:val="28"/>
          <w:lang w:eastAsia="ru-RU"/>
        </w:rPr>
        <w:t>в составе медицинск</w:t>
      </w:r>
      <w:r w:rsidR="009B7248" w:rsidRPr="00DB3C62">
        <w:rPr>
          <w:rFonts w:ascii="Times New Roman" w:eastAsia="Times New Roman" w:hAnsi="Times New Roman"/>
          <w:sz w:val="28"/>
          <w:szCs w:val="28"/>
          <w:lang w:eastAsia="ru-RU"/>
        </w:rPr>
        <w:t>их</w:t>
      </w:r>
      <w:r w:rsidR="00A47C92" w:rsidRPr="00DB3C62">
        <w:rPr>
          <w:rFonts w:ascii="Times New Roman" w:eastAsia="Times New Roman" w:hAnsi="Times New Roman"/>
          <w:sz w:val="28"/>
          <w:szCs w:val="28"/>
          <w:lang w:eastAsia="ru-RU"/>
        </w:rPr>
        <w:t xml:space="preserve"> организаци</w:t>
      </w:r>
      <w:r w:rsidR="009B7248" w:rsidRPr="00DB3C62">
        <w:rPr>
          <w:rFonts w:ascii="Times New Roman" w:eastAsia="Times New Roman" w:hAnsi="Times New Roman"/>
          <w:sz w:val="28"/>
          <w:szCs w:val="28"/>
          <w:lang w:eastAsia="ru-RU"/>
        </w:rPr>
        <w:t>й</w:t>
      </w:r>
      <w:r w:rsidR="005A79E1" w:rsidRPr="00DB3C62">
        <w:rPr>
          <w:rFonts w:ascii="Times New Roman" w:eastAsia="Times New Roman" w:hAnsi="Times New Roman"/>
          <w:sz w:val="28"/>
          <w:szCs w:val="28"/>
          <w:lang w:eastAsia="ru-RU"/>
        </w:rPr>
        <w:t>,</w:t>
      </w:r>
      <w:r w:rsidR="006C6443" w:rsidRPr="00DB3C62">
        <w:rPr>
          <w:rFonts w:ascii="Times New Roman" w:eastAsia="Times New Roman" w:hAnsi="Times New Roman"/>
          <w:sz w:val="28"/>
          <w:szCs w:val="28"/>
          <w:lang w:eastAsia="ru-RU"/>
        </w:rPr>
        <w:t xml:space="preserve"> </w:t>
      </w:r>
      <w:r w:rsidR="005A79E1" w:rsidRPr="00DB3C62">
        <w:rPr>
          <w:rFonts w:ascii="Times New Roman" w:eastAsia="Times New Roman" w:hAnsi="Times New Roman"/>
          <w:sz w:val="28"/>
          <w:szCs w:val="28"/>
          <w:lang w:eastAsia="ru-RU"/>
        </w:rPr>
        <w:t>а</w:t>
      </w:r>
      <w:r w:rsidRPr="00DB3C62">
        <w:rPr>
          <w:rFonts w:ascii="Times New Roman" w:eastAsia="Times New Roman" w:hAnsi="Times New Roman"/>
          <w:sz w:val="28"/>
          <w:szCs w:val="28"/>
          <w:lang w:eastAsia="ru-RU"/>
        </w:rPr>
        <w:t xml:space="preserve"> также</w:t>
      </w:r>
      <w:r w:rsidR="002F23ED" w:rsidRPr="00DB3C62">
        <w:rPr>
          <w:rFonts w:ascii="Times New Roman" w:eastAsia="Times New Roman" w:hAnsi="Times New Roman"/>
          <w:sz w:val="28"/>
          <w:szCs w:val="28"/>
          <w:lang w:eastAsia="ru-RU"/>
        </w:rPr>
        <w:t xml:space="preserve"> медицинские </w:t>
      </w:r>
      <w:r w:rsidR="005A79E1" w:rsidRPr="00DB3C62">
        <w:rPr>
          <w:rFonts w:ascii="Times New Roman" w:eastAsia="Times New Roman" w:hAnsi="Times New Roman"/>
          <w:sz w:val="28"/>
          <w:szCs w:val="28"/>
          <w:lang w:eastAsia="ru-RU"/>
        </w:rPr>
        <w:t>организации</w:t>
      </w:r>
      <w:r w:rsidR="002F23ED" w:rsidRPr="00DB3C62">
        <w:rPr>
          <w:rFonts w:ascii="Times New Roman" w:eastAsia="Times New Roman" w:hAnsi="Times New Roman"/>
          <w:sz w:val="28"/>
          <w:szCs w:val="28"/>
          <w:lang w:eastAsia="ru-RU"/>
        </w:rPr>
        <w:t>,</w:t>
      </w:r>
      <w:r w:rsidR="00A47C92" w:rsidRPr="00DB3C62">
        <w:rPr>
          <w:rFonts w:ascii="Times New Roman" w:eastAsia="Times New Roman" w:hAnsi="Times New Roman"/>
          <w:sz w:val="28"/>
          <w:szCs w:val="28"/>
          <w:lang w:eastAsia="ru-RU"/>
        </w:rPr>
        <w:t xml:space="preserve"> не и</w:t>
      </w:r>
      <w:r w:rsidR="006C6443" w:rsidRPr="00DB3C62">
        <w:rPr>
          <w:rFonts w:ascii="Times New Roman" w:eastAsia="Times New Roman" w:hAnsi="Times New Roman"/>
          <w:sz w:val="28"/>
          <w:szCs w:val="28"/>
          <w:lang w:eastAsia="ru-RU"/>
        </w:rPr>
        <w:t>меющие прикрепленного населения</w:t>
      </w:r>
      <w:r w:rsidR="005A79E1" w:rsidRPr="00DB3C62">
        <w:rPr>
          <w:rFonts w:ascii="Times New Roman" w:eastAsia="Times New Roman" w:hAnsi="Times New Roman"/>
          <w:sz w:val="28"/>
          <w:szCs w:val="28"/>
          <w:lang w:eastAsia="ru-RU"/>
        </w:rPr>
        <w:t>,</w:t>
      </w:r>
      <w:r w:rsidR="00A47C92" w:rsidRPr="00DB3C62">
        <w:rPr>
          <w:rFonts w:ascii="Times New Roman" w:eastAsia="Times New Roman" w:hAnsi="Times New Roman"/>
          <w:sz w:val="28"/>
          <w:szCs w:val="28"/>
          <w:lang w:eastAsia="ru-RU"/>
        </w:rPr>
        <w:t xml:space="preserve"> в подушевом финансировании не участвуют. </w:t>
      </w:r>
      <w:r w:rsidR="00CA3D7B" w:rsidRPr="00DB3C62">
        <w:rPr>
          <w:rFonts w:ascii="Times New Roman" w:eastAsia="Times New Roman" w:hAnsi="Times New Roman"/>
          <w:sz w:val="28"/>
          <w:szCs w:val="28"/>
          <w:lang w:eastAsia="ru-RU"/>
        </w:rPr>
        <w:t xml:space="preserve">Оплата </w:t>
      </w:r>
      <w:r w:rsidR="00F46FE3" w:rsidRPr="00DB3C62">
        <w:rPr>
          <w:rFonts w:ascii="Times New Roman" w:eastAsia="Times New Roman" w:hAnsi="Times New Roman"/>
          <w:sz w:val="28"/>
          <w:szCs w:val="28"/>
          <w:lang w:eastAsia="ru-RU"/>
        </w:rPr>
        <w:t xml:space="preserve">оказываемой в них медицинской помощи </w:t>
      </w:r>
      <w:r w:rsidR="00CA3D7B" w:rsidRPr="00DB3C62">
        <w:rPr>
          <w:rFonts w:ascii="Times New Roman" w:eastAsia="Times New Roman" w:hAnsi="Times New Roman"/>
          <w:sz w:val="28"/>
          <w:szCs w:val="28"/>
          <w:lang w:eastAsia="ru-RU"/>
        </w:rPr>
        <w:t>производится по тарифу за единицу объема медицинской помощи</w:t>
      </w:r>
      <w:r w:rsidR="004665EE" w:rsidRPr="00DB3C62">
        <w:rPr>
          <w:rFonts w:ascii="Times New Roman" w:eastAsia="Times New Roman" w:hAnsi="Times New Roman"/>
          <w:sz w:val="28"/>
          <w:szCs w:val="28"/>
          <w:lang w:eastAsia="ru-RU"/>
        </w:rPr>
        <w:t xml:space="preserve"> (п</w:t>
      </w:r>
      <w:r w:rsidR="00CA3D7B" w:rsidRPr="00DB3C62">
        <w:rPr>
          <w:rFonts w:ascii="Times New Roman" w:eastAsia="Times New Roman" w:hAnsi="Times New Roman"/>
          <w:sz w:val="28"/>
          <w:szCs w:val="28"/>
          <w:lang w:eastAsia="ru-RU"/>
        </w:rPr>
        <w:t>риложени</w:t>
      </w:r>
      <w:r w:rsidR="004665EE" w:rsidRPr="00DB3C62">
        <w:rPr>
          <w:rFonts w:ascii="Times New Roman" w:eastAsia="Times New Roman" w:hAnsi="Times New Roman"/>
          <w:sz w:val="28"/>
          <w:szCs w:val="28"/>
          <w:lang w:eastAsia="ru-RU"/>
        </w:rPr>
        <w:t>е</w:t>
      </w:r>
      <w:r w:rsidR="00CA3D7B" w:rsidRPr="00DB3C62">
        <w:rPr>
          <w:rFonts w:ascii="Times New Roman" w:eastAsia="Times New Roman" w:hAnsi="Times New Roman"/>
          <w:sz w:val="28"/>
          <w:szCs w:val="28"/>
          <w:lang w:eastAsia="ru-RU"/>
        </w:rPr>
        <w:t xml:space="preserve"> </w:t>
      </w:r>
      <w:r w:rsidR="004665EE" w:rsidRPr="00DB3C62">
        <w:rPr>
          <w:rFonts w:ascii="Times New Roman" w:eastAsia="Times New Roman" w:hAnsi="Times New Roman"/>
          <w:sz w:val="28"/>
          <w:szCs w:val="28"/>
          <w:lang w:eastAsia="ru-RU"/>
        </w:rPr>
        <w:t>5</w:t>
      </w:r>
      <w:r w:rsidR="002F23ED" w:rsidRPr="00DB3C62">
        <w:rPr>
          <w:rFonts w:ascii="Times New Roman" w:eastAsia="Times New Roman" w:hAnsi="Times New Roman"/>
          <w:sz w:val="28"/>
          <w:szCs w:val="28"/>
          <w:lang w:eastAsia="ru-RU"/>
        </w:rPr>
        <w:t xml:space="preserve"> к настоящему Тарифному </w:t>
      </w:r>
      <w:r w:rsidR="005F7A19" w:rsidRPr="00DB3C62">
        <w:rPr>
          <w:rFonts w:ascii="Times New Roman" w:eastAsia="Times New Roman" w:hAnsi="Times New Roman"/>
          <w:sz w:val="28"/>
          <w:szCs w:val="28"/>
          <w:lang w:eastAsia="ru-RU"/>
        </w:rPr>
        <w:t>С</w:t>
      </w:r>
      <w:r w:rsidR="002F23ED" w:rsidRPr="00DB3C62">
        <w:rPr>
          <w:rFonts w:ascii="Times New Roman" w:eastAsia="Times New Roman" w:hAnsi="Times New Roman"/>
          <w:sz w:val="28"/>
          <w:szCs w:val="28"/>
          <w:lang w:eastAsia="ru-RU"/>
        </w:rPr>
        <w:t>оглашению</w:t>
      </w:r>
      <w:r w:rsidR="004665EE" w:rsidRPr="00DB3C62">
        <w:rPr>
          <w:rFonts w:ascii="Times New Roman" w:eastAsia="Times New Roman" w:hAnsi="Times New Roman"/>
          <w:sz w:val="28"/>
          <w:szCs w:val="28"/>
          <w:lang w:eastAsia="ru-RU"/>
        </w:rPr>
        <w:t>)</w:t>
      </w:r>
      <w:r w:rsidR="00CA3D7B" w:rsidRPr="00DB3C62">
        <w:rPr>
          <w:rFonts w:ascii="Times New Roman" w:eastAsia="Times New Roman" w:hAnsi="Times New Roman"/>
          <w:sz w:val="28"/>
          <w:szCs w:val="28"/>
          <w:lang w:eastAsia="ru-RU"/>
        </w:rPr>
        <w:t>.</w:t>
      </w:r>
    </w:p>
    <w:p w:rsidR="009F05D6" w:rsidRPr="000A5284" w:rsidRDefault="00CA3D7B"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Оплата амбулаторно-поликлинической помощи, оказ</w:t>
      </w:r>
      <w:r w:rsidR="00F46FE3" w:rsidRPr="000A5284">
        <w:rPr>
          <w:rFonts w:ascii="Times New Roman" w:eastAsia="Times New Roman" w:hAnsi="Times New Roman"/>
          <w:sz w:val="28"/>
          <w:szCs w:val="28"/>
          <w:lang w:eastAsia="ru-RU"/>
        </w:rPr>
        <w:t>ываемой</w:t>
      </w:r>
      <w:r w:rsidRPr="000A5284">
        <w:rPr>
          <w:rFonts w:ascii="Times New Roman" w:eastAsia="Times New Roman" w:hAnsi="Times New Roman"/>
          <w:sz w:val="28"/>
          <w:szCs w:val="28"/>
          <w:lang w:eastAsia="ru-RU"/>
        </w:rPr>
        <w:t xml:space="preserve"> </w:t>
      </w:r>
      <w:r w:rsidR="00555A33" w:rsidRPr="000A5284">
        <w:rPr>
          <w:rFonts w:ascii="Times New Roman" w:eastAsia="Times New Roman" w:hAnsi="Times New Roman"/>
          <w:sz w:val="28"/>
          <w:szCs w:val="28"/>
          <w:lang w:eastAsia="ru-RU"/>
        </w:rPr>
        <w:t>врачами-</w:t>
      </w:r>
      <w:r w:rsidR="004B3E48" w:rsidRPr="000A5284">
        <w:rPr>
          <w:rFonts w:ascii="Times New Roman" w:eastAsia="Times New Roman" w:hAnsi="Times New Roman"/>
          <w:sz w:val="28"/>
          <w:szCs w:val="28"/>
          <w:lang w:eastAsia="ru-RU"/>
        </w:rPr>
        <w:t>специалистами</w:t>
      </w:r>
      <w:r w:rsidR="00890067" w:rsidRPr="000A5284">
        <w:rPr>
          <w:rFonts w:ascii="Times New Roman" w:eastAsia="Times New Roman" w:hAnsi="Times New Roman"/>
          <w:sz w:val="28"/>
          <w:szCs w:val="28"/>
          <w:lang w:eastAsia="ru-RU"/>
        </w:rPr>
        <w:t>,</w:t>
      </w:r>
      <w:r w:rsidR="00264F6F" w:rsidRPr="000A5284">
        <w:rPr>
          <w:rFonts w:ascii="Times New Roman" w:eastAsia="Times New Roman" w:hAnsi="Times New Roman"/>
          <w:sz w:val="28"/>
          <w:szCs w:val="28"/>
          <w:lang w:eastAsia="ru-RU"/>
        </w:rPr>
        <w:t xml:space="preserve"> не </w:t>
      </w:r>
      <w:r w:rsidR="004A3062" w:rsidRPr="000A5284">
        <w:rPr>
          <w:rFonts w:ascii="Times New Roman" w:eastAsia="Times New Roman" w:hAnsi="Times New Roman"/>
          <w:sz w:val="28"/>
          <w:szCs w:val="28"/>
          <w:lang w:eastAsia="ru-RU"/>
        </w:rPr>
        <w:t>включенными</w:t>
      </w:r>
      <w:r w:rsidR="00FA105B" w:rsidRPr="000A5284">
        <w:rPr>
          <w:rFonts w:ascii="Times New Roman" w:eastAsia="Times New Roman" w:hAnsi="Times New Roman"/>
          <w:sz w:val="28"/>
          <w:szCs w:val="28"/>
          <w:lang w:eastAsia="ru-RU"/>
        </w:rPr>
        <w:t xml:space="preserve"> в подушевое финансирование</w:t>
      </w:r>
      <w:r w:rsidR="009F05D6" w:rsidRPr="000A5284">
        <w:rPr>
          <w:rFonts w:ascii="Times New Roman" w:eastAsia="Times New Roman" w:hAnsi="Times New Roman"/>
          <w:sz w:val="28"/>
          <w:szCs w:val="28"/>
          <w:lang w:eastAsia="ru-RU"/>
        </w:rPr>
        <w:t>,</w:t>
      </w:r>
      <w:r w:rsidR="00FA105B" w:rsidRPr="000A5284">
        <w:rPr>
          <w:rFonts w:ascii="Times New Roman" w:eastAsia="Times New Roman" w:hAnsi="Times New Roman"/>
          <w:sz w:val="28"/>
          <w:szCs w:val="28"/>
          <w:lang w:eastAsia="ru-RU"/>
        </w:rPr>
        <w:t xml:space="preserve"> лицам, </w:t>
      </w:r>
      <w:r w:rsidRPr="000A5284">
        <w:rPr>
          <w:rFonts w:ascii="Times New Roman" w:eastAsia="Times New Roman" w:hAnsi="Times New Roman"/>
          <w:sz w:val="28"/>
          <w:szCs w:val="28"/>
          <w:lang w:eastAsia="ru-RU"/>
        </w:rPr>
        <w:t>застрахованн</w:t>
      </w:r>
      <w:r w:rsidR="00812959" w:rsidRPr="000A5284">
        <w:rPr>
          <w:rFonts w:ascii="Times New Roman" w:eastAsia="Times New Roman" w:hAnsi="Times New Roman"/>
          <w:sz w:val="28"/>
          <w:szCs w:val="28"/>
          <w:lang w:eastAsia="ru-RU"/>
        </w:rPr>
        <w:t>ым</w:t>
      </w:r>
      <w:r w:rsidRPr="000A5284">
        <w:rPr>
          <w:rFonts w:ascii="Times New Roman" w:eastAsia="Times New Roman" w:hAnsi="Times New Roman"/>
          <w:sz w:val="28"/>
          <w:szCs w:val="28"/>
          <w:lang w:eastAsia="ru-RU"/>
        </w:rPr>
        <w:t xml:space="preserve"> </w:t>
      </w:r>
      <w:r w:rsidR="00F46FE3" w:rsidRPr="000A5284">
        <w:rPr>
          <w:rFonts w:ascii="Times New Roman" w:eastAsia="Times New Roman" w:hAnsi="Times New Roman"/>
          <w:sz w:val="28"/>
          <w:szCs w:val="28"/>
          <w:lang w:eastAsia="ru-RU"/>
        </w:rPr>
        <w:t xml:space="preserve">по </w:t>
      </w:r>
      <w:r w:rsidR="005A79E1" w:rsidRPr="000A5284">
        <w:rPr>
          <w:rFonts w:ascii="Times New Roman" w:eastAsia="Times New Roman" w:hAnsi="Times New Roman"/>
          <w:sz w:val="28"/>
          <w:szCs w:val="28"/>
          <w:lang w:eastAsia="ru-RU"/>
        </w:rPr>
        <w:t>обязательному медицинскому страхованию</w:t>
      </w:r>
      <w:r w:rsidR="00FA105B" w:rsidRPr="000A5284">
        <w:rPr>
          <w:rFonts w:ascii="Times New Roman" w:eastAsia="Times New Roman" w:hAnsi="Times New Roman"/>
          <w:sz w:val="28"/>
          <w:szCs w:val="28"/>
          <w:lang w:eastAsia="ru-RU"/>
        </w:rPr>
        <w:t xml:space="preserve"> на территории Республики Мордовия</w:t>
      </w:r>
      <w:r w:rsidRPr="000A5284">
        <w:rPr>
          <w:rFonts w:ascii="Times New Roman" w:eastAsia="Times New Roman" w:hAnsi="Times New Roman"/>
          <w:sz w:val="28"/>
          <w:szCs w:val="28"/>
          <w:lang w:eastAsia="ru-RU"/>
        </w:rPr>
        <w:t>,</w:t>
      </w:r>
      <w:r w:rsidR="00264F6F" w:rsidRPr="000A5284">
        <w:rPr>
          <w:rFonts w:ascii="Times New Roman" w:eastAsia="Times New Roman" w:hAnsi="Times New Roman"/>
          <w:sz w:val="28"/>
          <w:szCs w:val="28"/>
          <w:lang w:eastAsia="ru-RU"/>
        </w:rPr>
        <w:t xml:space="preserve"> осуществляется по тарифу за единицу объема медицинской помощи согласно приложению </w:t>
      </w:r>
      <w:r w:rsidR="004665EE" w:rsidRPr="000A5284">
        <w:rPr>
          <w:rFonts w:ascii="Times New Roman" w:eastAsia="Times New Roman" w:hAnsi="Times New Roman"/>
          <w:sz w:val="28"/>
          <w:szCs w:val="28"/>
          <w:lang w:eastAsia="ru-RU"/>
        </w:rPr>
        <w:t>5</w:t>
      </w:r>
      <w:r w:rsidR="009F05D6" w:rsidRPr="000A5284">
        <w:rPr>
          <w:rFonts w:ascii="Times New Roman" w:eastAsia="Times New Roman" w:hAnsi="Times New Roman"/>
          <w:sz w:val="28"/>
          <w:szCs w:val="28"/>
          <w:lang w:eastAsia="ru-RU"/>
        </w:rPr>
        <w:t xml:space="preserve"> к настоящему </w:t>
      </w:r>
      <w:r w:rsidR="009F05D6" w:rsidRPr="000A5284">
        <w:rPr>
          <w:rFonts w:ascii="Times New Roman" w:eastAsia="Times New Roman" w:hAnsi="Times New Roman"/>
          <w:sz w:val="28"/>
          <w:szCs w:val="28"/>
          <w:lang w:eastAsia="ru-RU"/>
        </w:rPr>
        <w:lastRenderedPageBreak/>
        <w:t xml:space="preserve">Тарифному </w:t>
      </w:r>
      <w:r w:rsidR="005F7A19" w:rsidRPr="000A5284">
        <w:rPr>
          <w:rFonts w:ascii="Times New Roman" w:eastAsia="Times New Roman" w:hAnsi="Times New Roman"/>
          <w:sz w:val="28"/>
          <w:szCs w:val="28"/>
          <w:lang w:eastAsia="ru-RU"/>
        </w:rPr>
        <w:t>С</w:t>
      </w:r>
      <w:r w:rsidR="009F05D6" w:rsidRPr="000A5284">
        <w:rPr>
          <w:rFonts w:ascii="Times New Roman" w:eastAsia="Times New Roman" w:hAnsi="Times New Roman"/>
          <w:sz w:val="28"/>
          <w:szCs w:val="28"/>
          <w:lang w:eastAsia="ru-RU"/>
        </w:rPr>
        <w:t>оглашению.</w:t>
      </w:r>
    </w:p>
    <w:p w:rsidR="009F05D6" w:rsidRPr="000A5284" w:rsidRDefault="00CA3D7B"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264F6F" w:rsidRPr="000A5284">
        <w:rPr>
          <w:rFonts w:ascii="Times New Roman" w:eastAsia="Times New Roman" w:hAnsi="Times New Roman"/>
          <w:sz w:val="28"/>
          <w:szCs w:val="28"/>
          <w:lang w:eastAsia="ru-RU"/>
        </w:rPr>
        <w:t xml:space="preserve">Оплата амбулаторно-поликлинической помощи, </w:t>
      </w:r>
      <w:r w:rsidR="000E1010" w:rsidRPr="000A5284">
        <w:rPr>
          <w:rFonts w:ascii="Times New Roman" w:eastAsia="Times New Roman" w:hAnsi="Times New Roman"/>
          <w:sz w:val="28"/>
          <w:szCs w:val="28"/>
          <w:lang w:eastAsia="ru-RU"/>
        </w:rPr>
        <w:t>оказываемой всеми</w:t>
      </w:r>
      <w:r w:rsidR="004A3062" w:rsidRPr="000A5284">
        <w:rPr>
          <w:rFonts w:ascii="Times New Roman" w:eastAsia="Times New Roman" w:hAnsi="Times New Roman"/>
          <w:sz w:val="28"/>
          <w:szCs w:val="28"/>
          <w:lang w:eastAsia="ru-RU"/>
        </w:rPr>
        <w:t xml:space="preserve"> </w:t>
      </w:r>
      <w:r w:rsidR="005A79E1" w:rsidRPr="000A5284">
        <w:rPr>
          <w:rFonts w:ascii="Times New Roman" w:eastAsia="Times New Roman" w:hAnsi="Times New Roman"/>
          <w:sz w:val="28"/>
          <w:szCs w:val="28"/>
          <w:lang w:eastAsia="ru-RU"/>
        </w:rPr>
        <w:t xml:space="preserve">врачами </w:t>
      </w:r>
      <w:r w:rsidR="004A3062" w:rsidRPr="000A5284">
        <w:t>(</w:t>
      </w:r>
      <w:r w:rsidR="004A3062" w:rsidRPr="000A5284">
        <w:rPr>
          <w:rFonts w:ascii="Times New Roman" w:hAnsi="Times New Roman"/>
          <w:sz w:val="28"/>
          <w:szCs w:val="28"/>
        </w:rPr>
        <w:t>включенными и</w:t>
      </w:r>
      <w:r w:rsidR="004A3062" w:rsidRPr="000A5284">
        <w:t xml:space="preserve"> </w:t>
      </w:r>
      <w:r w:rsidR="00423E9E" w:rsidRPr="000A5284">
        <w:rPr>
          <w:rFonts w:ascii="Times New Roman" w:eastAsia="Times New Roman" w:hAnsi="Times New Roman"/>
          <w:sz w:val="28"/>
          <w:szCs w:val="28"/>
          <w:lang w:eastAsia="ru-RU"/>
        </w:rPr>
        <w:t xml:space="preserve">не </w:t>
      </w:r>
      <w:r w:rsidR="004A3062" w:rsidRPr="000A5284">
        <w:rPr>
          <w:rFonts w:ascii="Times New Roman" w:eastAsia="Times New Roman" w:hAnsi="Times New Roman"/>
          <w:sz w:val="28"/>
          <w:szCs w:val="28"/>
          <w:lang w:eastAsia="ru-RU"/>
        </w:rPr>
        <w:t>включенными</w:t>
      </w:r>
      <w:r w:rsidR="00423E9E" w:rsidRPr="000A5284">
        <w:rPr>
          <w:rFonts w:ascii="Times New Roman" w:eastAsia="Times New Roman" w:hAnsi="Times New Roman"/>
          <w:sz w:val="28"/>
          <w:szCs w:val="28"/>
          <w:lang w:eastAsia="ru-RU"/>
        </w:rPr>
        <w:t xml:space="preserve"> в подушевое </w:t>
      </w:r>
      <w:r w:rsidR="00C90617" w:rsidRPr="000A5284">
        <w:rPr>
          <w:rFonts w:ascii="Times New Roman" w:eastAsia="Times New Roman" w:hAnsi="Times New Roman"/>
          <w:sz w:val="28"/>
          <w:szCs w:val="28"/>
          <w:lang w:eastAsia="ru-RU"/>
        </w:rPr>
        <w:t>финансирование) лицам</w:t>
      </w:r>
      <w:r w:rsidR="00890067" w:rsidRPr="000A5284">
        <w:rPr>
          <w:rFonts w:ascii="Times New Roman" w:eastAsia="Times New Roman" w:hAnsi="Times New Roman"/>
          <w:sz w:val="28"/>
          <w:szCs w:val="28"/>
          <w:lang w:eastAsia="ru-RU"/>
        </w:rPr>
        <w:t>,</w:t>
      </w:r>
      <w:r w:rsidR="00264F6F" w:rsidRPr="000A5284">
        <w:rPr>
          <w:rFonts w:ascii="Times New Roman" w:eastAsia="Times New Roman" w:hAnsi="Times New Roman"/>
          <w:sz w:val="28"/>
          <w:szCs w:val="28"/>
          <w:lang w:eastAsia="ru-RU"/>
        </w:rPr>
        <w:t xml:space="preserve"> </w:t>
      </w:r>
      <w:r w:rsidR="00890067" w:rsidRPr="000A5284">
        <w:rPr>
          <w:rFonts w:ascii="Times New Roman" w:eastAsia="Times New Roman" w:hAnsi="Times New Roman"/>
          <w:sz w:val="28"/>
          <w:szCs w:val="28"/>
          <w:lang w:eastAsia="ru-RU"/>
        </w:rPr>
        <w:t xml:space="preserve">застрахованным </w:t>
      </w:r>
      <w:r w:rsidRPr="000A5284">
        <w:rPr>
          <w:rFonts w:ascii="Times New Roman" w:eastAsia="Times New Roman" w:hAnsi="Times New Roman"/>
          <w:sz w:val="28"/>
          <w:szCs w:val="28"/>
          <w:lang w:eastAsia="ru-RU"/>
        </w:rPr>
        <w:t>на территории</w:t>
      </w:r>
      <w:r w:rsidR="007407D8" w:rsidRPr="000A5284">
        <w:rPr>
          <w:rFonts w:ascii="Times New Roman" w:eastAsia="Times New Roman" w:hAnsi="Times New Roman"/>
          <w:sz w:val="28"/>
          <w:szCs w:val="28"/>
          <w:lang w:eastAsia="ru-RU"/>
        </w:rPr>
        <w:t xml:space="preserve"> других субъектов Российской Федерации, осуществляется по тарифу за единицу объема медицинской помощи согласно </w:t>
      </w:r>
      <w:r w:rsidR="009F05D6" w:rsidRPr="000A5284">
        <w:rPr>
          <w:rFonts w:ascii="Times New Roman" w:eastAsia="Times New Roman" w:hAnsi="Times New Roman"/>
          <w:sz w:val="28"/>
          <w:szCs w:val="28"/>
          <w:lang w:eastAsia="ru-RU"/>
        </w:rPr>
        <w:t xml:space="preserve">приложению </w:t>
      </w:r>
      <w:r w:rsidR="004665EE" w:rsidRPr="000A5284">
        <w:rPr>
          <w:rFonts w:ascii="Times New Roman" w:eastAsia="Times New Roman" w:hAnsi="Times New Roman"/>
          <w:sz w:val="28"/>
          <w:szCs w:val="28"/>
          <w:lang w:eastAsia="ru-RU"/>
        </w:rPr>
        <w:t>5</w:t>
      </w:r>
      <w:r w:rsidR="009F05D6" w:rsidRPr="000A5284">
        <w:rPr>
          <w:rFonts w:ascii="Times New Roman" w:eastAsia="Times New Roman" w:hAnsi="Times New Roman"/>
          <w:sz w:val="28"/>
          <w:szCs w:val="28"/>
          <w:lang w:eastAsia="ru-RU"/>
        </w:rPr>
        <w:t xml:space="preserve"> к настоящему Тарифному </w:t>
      </w:r>
      <w:r w:rsidR="005F7A19" w:rsidRPr="000A5284">
        <w:rPr>
          <w:rFonts w:ascii="Times New Roman" w:eastAsia="Times New Roman" w:hAnsi="Times New Roman"/>
          <w:sz w:val="28"/>
          <w:szCs w:val="28"/>
          <w:lang w:eastAsia="ru-RU"/>
        </w:rPr>
        <w:t>С</w:t>
      </w:r>
      <w:r w:rsidR="009F05D6" w:rsidRPr="000A5284">
        <w:rPr>
          <w:rFonts w:ascii="Times New Roman" w:eastAsia="Times New Roman" w:hAnsi="Times New Roman"/>
          <w:sz w:val="28"/>
          <w:szCs w:val="28"/>
          <w:lang w:eastAsia="ru-RU"/>
        </w:rPr>
        <w:t>оглашению.</w:t>
      </w:r>
    </w:p>
    <w:p w:rsidR="00B64A9A" w:rsidRPr="000A5284" w:rsidRDefault="009F05D6" w:rsidP="008A0AB0">
      <w:pPr>
        <w:widowControl w:val="0"/>
        <w:autoSpaceDE w:val="0"/>
        <w:autoSpaceDN w:val="0"/>
        <w:adjustRightInd w:val="0"/>
        <w:spacing w:after="0" w:line="360" w:lineRule="auto"/>
        <w:ind w:firstLine="993"/>
        <w:jc w:val="both"/>
        <w:rPr>
          <w:rFonts w:ascii="Times New Roman" w:hAnsi="Times New Roman"/>
          <w:sz w:val="28"/>
          <w:szCs w:val="28"/>
        </w:rPr>
      </w:pPr>
      <w:r w:rsidRPr="000A5284">
        <w:rPr>
          <w:rFonts w:ascii="Times New Roman" w:eastAsia="Times New Roman" w:hAnsi="Times New Roman"/>
          <w:sz w:val="28"/>
          <w:szCs w:val="28"/>
          <w:lang w:eastAsia="ru-RU"/>
        </w:rPr>
        <w:t xml:space="preserve"> </w:t>
      </w:r>
      <w:r w:rsidR="00B64A9A" w:rsidRPr="000A5284">
        <w:rPr>
          <w:rFonts w:ascii="Times New Roman" w:hAnsi="Times New Roman"/>
          <w:sz w:val="28"/>
          <w:szCs w:val="28"/>
        </w:rPr>
        <w:t>Финансирование медицинских организаций</w:t>
      </w:r>
      <w:r w:rsidR="005A79E1" w:rsidRPr="000A5284">
        <w:rPr>
          <w:rFonts w:ascii="Times New Roman" w:hAnsi="Times New Roman"/>
          <w:sz w:val="28"/>
          <w:szCs w:val="28"/>
        </w:rPr>
        <w:t>, участвующих в реализации территориальной программы обязате</w:t>
      </w:r>
      <w:r w:rsidR="004A3062" w:rsidRPr="000A5284">
        <w:rPr>
          <w:rFonts w:ascii="Times New Roman" w:hAnsi="Times New Roman"/>
          <w:sz w:val="28"/>
          <w:szCs w:val="28"/>
        </w:rPr>
        <w:t>льного медицинского страхования</w:t>
      </w:r>
      <w:r w:rsidR="00EB75E2">
        <w:rPr>
          <w:rFonts w:ascii="Times New Roman" w:hAnsi="Times New Roman"/>
          <w:sz w:val="28"/>
          <w:szCs w:val="28"/>
        </w:rPr>
        <w:t>,</w:t>
      </w:r>
      <w:r w:rsidR="00B64A9A" w:rsidRPr="000A5284">
        <w:rPr>
          <w:rFonts w:ascii="Times New Roman" w:hAnsi="Times New Roman"/>
          <w:sz w:val="28"/>
          <w:szCs w:val="28"/>
        </w:rPr>
        <w:t xml:space="preserve"> по подушевому принципу осуществляется страховыми медицинскими организациями в соответствии с заключенными договорами</w:t>
      </w:r>
      <w:r w:rsidR="00963F74" w:rsidRPr="000A5284">
        <w:rPr>
          <w:rFonts w:ascii="Times New Roman" w:hAnsi="Times New Roman"/>
          <w:sz w:val="28"/>
          <w:szCs w:val="28"/>
        </w:rPr>
        <w:t xml:space="preserve"> </w:t>
      </w:r>
      <w:r w:rsidR="00FF74B2" w:rsidRPr="000A5284">
        <w:rPr>
          <w:rFonts w:ascii="Times New Roman" w:hAnsi="Times New Roman"/>
          <w:sz w:val="28"/>
          <w:szCs w:val="28"/>
        </w:rPr>
        <w:t>на оказание и оплату медицинской помощи по обязате</w:t>
      </w:r>
      <w:r w:rsidR="005A79E1" w:rsidRPr="000A5284">
        <w:rPr>
          <w:rFonts w:ascii="Times New Roman" w:hAnsi="Times New Roman"/>
          <w:sz w:val="28"/>
          <w:szCs w:val="28"/>
        </w:rPr>
        <w:t>льному медицинскому страхованию</w:t>
      </w:r>
      <w:r w:rsidR="00555A33" w:rsidRPr="000A5284">
        <w:rPr>
          <w:rFonts w:ascii="Times New Roman" w:hAnsi="Times New Roman"/>
          <w:sz w:val="28"/>
          <w:szCs w:val="28"/>
        </w:rPr>
        <w:t xml:space="preserve">, </w:t>
      </w:r>
      <w:r w:rsidR="00F426E3" w:rsidRPr="000A5284">
        <w:rPr>
          <w:rFonts w:ascii="Times New Roman" w:hAnsi="Times New Roman"/>
          <w:sz w:val="28"/>
          <w:szCs w:val="28"/>
        </w:rPr>
        <w:t xml:space="preserve">в соответствии с </w:t>
      </w:r>
      <w:r w:rsidR="005A79E1" w:rsidRPr="000A5284">
        <w:rPr>
          <w:rFonts w:ascii="Times New Roman" w:hAnsi="Times New Roman"/>
          <w:sz w:val="28"/>
          <w:szCs w:val="28"/>
        </w:rPr>
        <w:t>п</w:t>
      </w:r>
      <w:r w:rsidR="0025123D" w:rsidRPr="000A5284">
        <w:rPr>
          <w:rFonts w:ascii="Times New Roman" w:hAnsi="Times New Roman"/>
          <w:sz w:val="28"/>
          <w:szCs w:val="28"/>
        </w:rPr>
        <w:t>риказ</w:t>
      </w:r>
      <w:r w:rsidR="00F426E3" w:rsidRPr="000A5284">
        <w:rPr>
          <w:rFonts w:ascii="Times New Roman" w:hAnsi="Times New Roman"/>
          <w:sz w:val="28"/>
          <w:szCs w:val="28"/>
        </w:rPr>
        <w:t>ом</w:t>
      </w:r>
      <w:r w:rsidR="0025123D" w:rsidRPr="000A5284">
        <w:rPr>
          <w:rFonts w:ascii="Times New Roman" w:hAnsi="Times New Roman"/>
          <w:sz w:val="28"/>
          <w:szCs w:val="28"/>
        </w:rPr>
        <w:t xml:space="preserve"> Министерства здравоохранения </w:t>
      </w:r>
      <w:r w:rsidR="005A79E1" w:rsidRPr="000A5284">
        <w:rPr>
          <w:rFonts w:ascii="Times New Roman" w:hAnsi="Times New Roman"/>
          <w:sz w:val="28"/>
          <w:szCs w:val="28"/>
        </w:rPr>
        <w:t>Российской Федерации</w:t>
      </w:r>
      <w:r w:rsidR="0025123D" w:rsidRPr="000A5284">
        <w:rPr>
          <w:rFonts w:ascii="Times New Roman" w:hAnsi="Times New Roman"/>
          <w:sz w:val="28"/>
          <w:szCs w:val="28"/>
        </w:rPr>
        <w:t xml:space="preserve"> от 24</w:t>
      </w:r>
      <w:r w:rsidR="005A79E1" w:rsidRPr="000A5284">
        <w:rPr>
          <w:rFonts w:ascii="Times New Roman" w:hAnsi="Times New Roman"/>
          <w:sz w:val="28"/>
          <w:szCs w:val="28"/>
        </w:rPr>
        <w:t>.12.</w:t>
      </w:r>
      <w:r w:rsidR="0025123D" w:rsidRPr="000A5284">
        <w:rPr>
          <w:rFonts w:ascii="Times New Roman" w:hAnsi="Times New Roman"/>
          <w:sz w:val="28"/>
          <w:szCs w:val="28"/>
        </w:rPr>
        <w:t>2012 г. </w:t>
      </w:r>
      <w:r w:rsidR="001F0830" w:rsidRPr="000A5284">
        <w:rPr>
          <w:rFonts w:ascii="Times New Roman" w:hAnsi="Times New Roman"/>
          <w:sz w:val="28"/>
          <w:szCs w:val="28"/>
        </w:rPr>
        <w:t>№</w:t>
      </w:r>
      <w:r w:rsidR="0025123D" w:rsidRPr="000A5284">
        <w:rPr>
          <w:rFonts w:ascii="Times New Roman" w:hAnsi="Times New Roman"/>
          <w:sz w:val="28"/>
          <w:szCs w:val="28"/>
        </w:rPr>
        <w:t> 1355</w:t>
      </w:r>
      <w:r w:rsidR="00C04391" w:rsidRPr="000A5284">
        <w:rPr>
          <w:rFonts w:ascii="Times New Roman" w:hAnsi="Times New Roman"/>
          <w:sz w:val="28"/>
          <w:szCs w:val="28"/>
        </w:rPr>
        <w:t xml:space="preserve"> </w:t>
      </w:r>
      <w:r w:rsidR="0025123D" w:rsidRPr="000A5284">
        <w:rPr>
          <w:rFonts w:ascii="Times New Roman" w:hAnsi="Times New Roman"/>
          <w:sz w:val="28"/>
          <w:szCs w:val="28"/>
        </w:rPr>
        <w:t>н</w:t>
      </w:r>
      <w:r w:rsidR="001F0830" w:rsidRPr="000A5284">
        <w:rPr>
          <w:rFonts w:ascii="Times New Roman" w:hAnsi="Times New Roman"/>
          <w:sz w:val="28"/>
          <w:szCs w:val="28"/>
        </w:rPr>
        <w:t xml:space="preserve"> «</w:t>
      </w:r>
      <w:r w:rsidR="0025123D" w:rsidRPr="000A5284">
        <w:rPr>
          <w:rFonts w:ascii="Times New Roman" w:hAnsi="Times New Roman"/>
          <w:sz w:val="28"/>
          <w:szCs w:val="28"/>
        </w:rPr>
        <w:t xml:space="preserve">Об утверждении формы типового договора </w:t>
      </w:r>
      <w:r w:rsidR="00FF74B2" w:rsidRPr="000A5284">
        <w:rPr>
          <w:rFonts w:ascii="Times New Roman" w:hAnsi="Times New Roman"/>
          <w:sz w:val="28"/>
          <w:szCs w:val="28"/>
        </w:rPr>
        <w:t>на оказание и оплату медицинской помощи по обязате</w:t>
      </w:r>
      <w:r w:rsidR="001F0830" w:rsidRPr="000A5284">
        <w:rPr>
          <w:rFonts w:ascii="Times New Roman" w:hAnsi="Times New Roman"/>
          <w:sz w:val="28"/>
          <w:szCs w:val="28"/>
        </w:rPr>
        <w:t>льному медицинскому страхованию»</w:t>
      </w:r>
      <w:r w:rsidR="00C04391" w:rsidRPr="000A5284">
        <w:rPr>
          <w:rFonts w:ascii="Times New Roman" w:hAnsi="Times New Roman"/>
          <w:sz w:val="28"/>
          <w:szCs w:val="28"/>
        </w:rPr>
        <w:t xml:space="preserve">, </w:t>
      </w:r>
      <w:r w:rsidR="00B64A9A" w:rsidRPr="000A5284">
        <w:rPr>
          <w:rFonts w:ascii="Times New Roman" w:hAnsi="Times New Roman"/>
          <w:sz w:val="28"/>
          <w:szCs w:val="28"/>
        </w:rPr>
        <w:t>в режиме «аванс-окончательный расчет».</w:t>
      </w:r>
    </w:p>
    <w:p w:rsidR="00B64A9A" w:rsidRPr="000A5284" w:rsidRDefault="00C04391"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Е</w:t>
      </w:r>
      <w:r w:rsidR="00B64A9A" w:rsidRPr="000A5284">
        <w:rPr>
          <w:rFonts w:ascii="Times New Roman" w:eastAsia="Times New Roman" w:hAnsi="Times New Roman"/>
          <w:sz w:val="28"/>
          <w:szCs w:val="28"/>
          <w:lang w:eastAsia="ru-RU"/>
        </w:rPr>
        <w:t>жемесячный объем финансирования медицинских организаций</w:t>
      </w:r>
      <w:r w:rsidR="00423E9E" w:rsidRPr="000A5284">
        <w:rPr>
          <w:rFonts w:ascii="Times New Roman" w:eastAsia="Times New Roman" w:hAnsi="Times New Roman"/>
          <w:sz w:val="28"/>
          <w:szCs w:val="28"/>
          <w:lang w:eastAsia="ru-RU"/>
        </w:rPr>
        <w:t xml:space="preserve"> по подушевому принципу</w:t>
      </w:r>
      <w:r w:rsidR="00B64A9A" w:rsidRPr="000A5284">
        <w:rPr>
          <w:rFonts w:ascii="Times New Roman" w:eastAsia="Times New Roman" w:hAnsi="Times New Roman"/>
          <w:sz w:val="28"/>
          <w:szCs w:val="28"/>
          <w:lang w:eastAsia="ru-RU"/>
        </w:rPr>
        <w:t xml:space="preserve"> рассчитывается как произведение численности прикрепленного на обслуживание населения по состоянию на 01 число отчетного месяца (на основании </w:t>
      </w:r>
      <w:r w:rsidR="00F426E3" w:rsidRPr="000A5284">
        <w:rPr>
          <w:rFonts w:ascii="Times New Roman" w:hAnsi="Times New Roman"/>
          <w:sz w:val="28"/>
          <w:szCs w:val="28"/>
        </w:rPr>
        <w:t>А</w:t>
      </w:r>
      <w:r w:rsidR="00E11E2B" w:rsidRPr="000A5284">
        <w:rPr>
          <w:rFonts w:ascii="Times New Roman" w:hAnsi="Times New Roman"/>
          <w:sz w:val="28"/>
          <w:szCs w:val="28"/>
        </w:rPr>
        <w:t>кта сверки численности населения, прикрепленного на обслуживание к медицинской организации</w:t>
      </w:r>
      <w:r w:rsidR="00E11E2B" w:rsidRPr="000A5284">
        <w:rPr>
          <w:rFonts w:ascii="Times New Roman" w:eastAsia="Times New Roman" w:hAnsi="Times New Roman"/>
          <w:sz w:val="28"/>
          <w:szCs w:val="28"/>
          <w:lang w:eastAsia="ru-RU"/>
        </w:rPr>
        <w:t xml:space="preserve"> (приложение </w:t>
      </w:r>
      <w:r w:rsidR="004665EE" w:rsidRPr="000A5284">
        <w:rPr>
          <w:rFonts w:ascii="Times New Roman" w:eastAsia="Times New Roman" w:hAnsi="Times New Roman"/>
          <w:sz w:val="28"/>
          <w:szCs w:val="28"/>
          <w:lang w:eastAsia="ru-RU"/>
        </w:rPr>
        <w:t>19</w:t>
      </w:r>
      <w:r w:rsidR="00867FF1" w:rsidRPr="000A5284">
        <w:rPr>
          <w:rFonts w:ascii="Times New Roman" w:eastAsia="Times New Roman" w:hAnsi="Times New Roman"/>
          <w:sz w:val="28"/>
          <w:szCs w:val="28"/>
          <w:lang w:eastAsia="ru-RU"/>
        </w:rPr>
        <w:t xml:space="preserve"> к настоящему Тарифному </w:t>
      </w:r>
      <w:r w:rsidR="005F7A19" w:rsidRPr="000A5284">
        <w:rPr>
          <w:rFonts w:ascii="Times New Roman" w:eastAsia="Times New Roman" w:hAnsi="Times New Roman"/>
          <w:sz w:val="28"/>
          <w:szCs w:val="28"/>
          <w:lang w:eastAsia="ru-RU"/>
        </w:rPr>
        <w:t>С</w:t>
      </w:r>
      <w:r w:rsidR="00867FF1" w:rsidRPr="000A5284">
        <w:rPr>
          <w:rFonts w:ascii="Times New Roman" w:eastAsia="Times New Roman" w:hAnsi="Times New Roman"/>
          <w:sz w:val="28"/>
          <w:szCs w:val="28"/>
          <w:lang w:eastAsia="ru-RU"/>
        </w:rPr>
        <w:t>оглашению</w:t>
      </w:r>
      <w:r w:rsidR="00E11E2B" w:rsidRPr="000A5284">
        <w:rPr>
          <w:rFonts w:ascii="Times New Roman" w:eastAsia="Times New Roman" w:hAnsi="Times New Roman"/>
          <w:sz w:val="28"/>
          <w:szCs w:val="28"/>
          <w:lang w:eastAsia="ru-RU"/>
        </w:rPr>
        <w:t>)</w:t>
      </w:r>
      <w:r w:rsidR="00B64A9A" w:rsidRPr="000A5284">
        <w:rPr>
          <w:rFonts w:ascii="Times New Roman" w:eastAsia="Times New Roman" w:hAnsi="Times New Roman"/>
          <w:sz w:val="28"/>
          <w:szCs w:val="28"/>
          <w:lang w:eastAsia="ru-RU"/>
        </w:rPr>
        <w:t xml:space="preserve"> и тарифа на основе подушевого норматива финансирования - по следующей формуле:</w:t>
      </w:r>
    </w:p>
    <w:p w:rsidR="00867FF1" w:rsidRPr="000A5284" w:rsidRDefault="00C90FB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ОФ</m:t>
              </m:r>
            </m:e>
            <m:sub>
              <m:r>
                <w:rPr>
                  <w:rFonts w:ascii="Cambria Math" w:eastAsia="Times New Roman" w:hAnsi="Cambria Math"/>
                  <w:sz w:val="28"/>
                  <w:szCs w:val="28"/>
                  <w:lang w:val="en-US" w:eastAsia="ru-RU"/>
                </w:rPr>
                <m:t>max</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T</m:t>
              </m:r>
            </m:e>
            <m:sub>
              <m:r>
                <w:rPr>
                  <w:rFonts w:ascii="Cambria Math" w:eastAsia="Times New Roman" w:hAnsi="Cambria Math"/>
                  <w:sz w:val="28"/>
                  <w:szCs w:val="28"/>
                  <w:lang w:eastAsia="ru-RU"/>
                </w:rPr>
                <m:t>под</m:t>
              </m:r>
            </m:sub>
          </m:sSub>
          <m:r>
            <w:rPr>
              <w:rFonts w:ascii="Cambria Math" w:eastAsia="Times New Roman" w:hAnsi="Cambria Math"/>
              <w:sz w:val="28"/>
              <w:szCs w:val="28"/>
              <w:lang w:eastAsia="ru-RU"/>
            </w:rPr>
            <m:t>, где</m:t>
          </m:r>
        </m:oMath>
      </m:oMathPara>
    </w:p>
    <w:p w:rsidR="00B64A9A" w:rsidRPr="000A5284" w:rsidRDefault="00C90FB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ОФ</m:t>
            </m:r>
          </m:e>
          <m:sub>
            <m:r>
              <w:rPr>
                <w:rFonts w:ascii="Cambria Math" w:eastAsia="Times New Roman" w:hAnsi="Cambria Math"/>
                <w:sz w:val="28"/>
                <w:szCs w:val="28"/>
                <w:lang w:eastAsia="ru-RU"/>
              </w:rPr>
              <m:t>max</m:t>
            </m:r>
          </m:sub>
        </m:sSub>
      </m:oMath>
      <w:r w:rsidR="00B64A9A" w:rsidRPr="000A5284">
        <w:rPr>
          <w:rFonts w:ascii="Times New Roman" w:eastAsia="Times New Roman" w:hAnsi="Times New Roman"/>
          <w:sz w:val="28"/>
          <w:szCs w:val="28"/>
          <w:lang w:eastAsia="ru-RU"/>
        </w:rPr>
        <w:t xml:space="preserve"> - ежемесячный объем финансирования медицинских организаций;</w:t>
      </w:r>
    </w:p>
    <w:p w:rsidR="00B64A9A" w:rsidRPr="000A5284" w:rsidRDefault="00C90FB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N</m:t>
            </m:r>
          </m:e>
          <m:sub>
            <m:r>
              <w:rPr>
                <w:rFonts w:ascii="Cambria Math" w:eastAsia="Times New Roman" w:hAnsi="Cambria Math"/>
                <w:sz w:val="28"/>
                <w:szCs w:val="28"/>
                <w:lang w:val="en-US" w:eastAsia="ru-RU"/>
              </w:rPr>
              <m:t>i</m:t>
            </m:r>
          </m:sub>
        </m:sSub>
      </m:oMath>
      <w:r w:rsidR="00396C21" w:rsidRPr="000A5284">
        <w:rPr>
          <w:rFonts w:ascii="Times New Roman" w:eastAsia="Times New Roman" w:hAnsi="Times New Roman"/>
          <w:sz w:val="28"/>
          <w:szCs w:val="28"/>
          <w:lang w:eastAsia="ru-RU"/>
        </w:rPr>
        <w:t xml:space="preserve"> </w:t>
      </w:r>
      <w:r w:rsidR="00B64A9A" w:rsidRPr="000A5284">
        <w:rPr>
          <w:rFonts w:ascii="Times New Roman" w:eastAsia="Times New Roman" w:hAnsi="Times New Roman"/>
          <w:sz w:val="28"/>
          <w:szCs w:val="28"/>
          <w:lang w:eastAsia="ru-RU"/>
        </w:rPr>
        <w:t>- численность прикрепленного на обслуживание населения по состоянию на 01 число отчетного месяца;</w:t>
      </w:r>
    </w:p>
    <w:p w:rsidR="00B64A9A" w:rsidRPr="000A5284" w:rsidRDefault="00C90FB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T</m:t>
            </m:r>
          </m:e>
          <m:sub>
            <m:r>
              <w:rPr>
                <w:rFonts w:ascii="Cambria Math" w:eastAsia="Times New Roman" w:hAnsi="Cambria Math"/>
                <w:sz w:val="28"/>
                <w:szCs w:val="28"/>
                <w:lang w:eastAsia="ru-RU"/>
              </w:rPr>
              <m:t>под</m:t>
            </m:r>
          </m:sub>
        </m:sSub>
      </m:oMath>
      <w:r w:rsidR="00C04391" w:rsidRPr="000A5284">
        <w:rPr>
          <w:rFonts w:ascii="Times New Roman" w:eastAsia="Times New Roman" w:hAnsi="Times New Roman"/>
          <w:sz w:val="28"/>
          <w:szCs w:val="28"/>
          <w:lang w:eastAsia="ru-RU"/>
        </w:rPr>
        <w:t xml:space="preserve"> </w:t>
      </w:r>
      <w:r w:rsidR="00B64A9A" w:rsidRPr="000A5284">
        <w:rPr>
          <w:rFonts w:ascii="Times New Roman" w:eastAsia="Times New Roman" w:hAnsi="Times New Roman"/>
          <w:sz w:val="28"/>
          <w:szCs w:val="28"/>
          <w:lang w:eastAsia="ru-RU"/>
        </w:rPr>
        <w:t>- тариф на основе подушевого норматива финансирования.</w:t>
      </w:r>
    </w:p>
    <w:p w:rsidR="000E6635" w:rsidRPr="000A5284" w:rsidRDefault="000E6635"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Размер финансового обеспечения по подушевому финансированию </w:t>
      </w:r>
      <w:r w:rsidRPr="000A5284">
        <w:rPr>
          <w:rFonts w:ascii="Times New Roman" w:eastAsia="Times New Roman" w:hAnsi="Times New Roman"/>
          <w:sz w:val="28"/>
          <w:szCs w:val="28"/>
          <w:lang w:eastAsia="ru-RU"/>
        </w:rPr>
        <w:lastRenderedPageBreak/>
        <w:t>рас</w:t>
      </w:r>
      <w:r w:rsidR="00812959" w:rsidRPr="000A5284">
        <w:rPr>
          <w:rFonts w:ascii="Times New Roman" w:eastAsia="Times New Roman" w:hAnsi="Times New Roman"/>
          <w:sz w:val="28"/>
          <w:szCs w:val="28"/>
          <w:lang w:eastAsia="ru-RU"/>
        </w:rPr>
        <w:t>с</w:t>
      </w:r>
      <w:r w:rsidRPr="000A5284">
        <w:rPr>
          <w:rFonts w:ascii="Times New Roman" w:eastAsia="Times New Roman" w:hAnsi="Times New Roman"/>
          <w:sz w:val="28"/>
          <w:szCs w:val="28"/>
          <w:lang w:eastAsia="ru-RU"/>
        </w:rPr>
        <w:t>читывается ежемесячно на основании утвержд</w:t>
      </w:r>
      <w:r w:rsidR="0091101C" w:rsidRPr="000A5284">
        <w:rPr>
          <w:rFonts w:ascii="Times New Roman" w:eastAsia="Times New Roman" w:hAnsi="Times New Roman"/>
          <w:sz w:val="28"/>
          <w:szCs w:val="28"/>
          <w:lang w:eastAsia="ru-RU"/>
        </w:rPr>
        <w:t>е</w:t>
      </w:r>
      <w:r w:rsidRPr="000A5284">
        <w:rPr>
          <w:rFonts w:ascii="Times New Roman" w:eastAsia="Times New Roman" w:hAnsi="Times New Roman"/>
          <w:sz w:val="28"/>
          <w:szCs w:val="28"/>
          <w:lang w:eastAsia="ru-RU"/>
        </w:rPr>
        <w:t xml:space="preserve">нного </w:t>
      </w:r>
      <w:r w:rsidR="00F426E3" w:rsidRPr="000A5284">
        <w:rPr>
          <w:rFonts w:ascii="Times New Roman" w:eastAsia="Times New Roman" w:hAnsi="Times New Roman"/>
          <w:sz w:val="28"/>
          <w:szCs w:val="28"/>
          <w:lang w:eastAsia="ru-RU"/>
        </w:rPr>
        <w:t>тарифа</w:t>
      </w:r>
      <w:r w:rsidRPr="000A5284">
        <w:rPr>
          <w:rFonts w:ascii="Times New Roman" w:eastAsia="Times New Roman" w:hAnsi="Times New Roman"/>
          <w:sz w:val="28"/>
          <w:szCs w:val="28"/>
          <w:lang w:eastAsia="ru-RU"/>
        </w:rPr>
        <w:t xml:space="preserve"> </w:t>
      </w:r>
      <w:r w:rsidR="00F426E3" w:rsidRPr="000A5284">
        <w:rPr>
          <w:rFonts w:ascii="Times New Roman" w:eastAsia="Times New Roman" w:hAnsi="Times New Roman"/>
          <w:sz w:val="28"/>
          <w:szCs w:val="28"/>
          <w:lang w:eastAsia="ru-RU"/>
        </w:rPr>
        <w:t>на основе подушевого норматива финансирования.</w:t>
      </w:r>
    </w:p>
    <w:p w:rsidR="0029378D" w:rsidRPr="000A5284" w:rsidRDefault="0029378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Акт сверки численности прикрепленного населения формируется </w:t>
      </w:r>
      <w:r w:rsidR="00753211">
        <w:rPr>
          <w:rFonts w:ascii="Times New Roman" w:eastAsia="Times New Roman" w:hAnsi="Times New Roman"/>
          <w:sz w:val="28"/>
          <w:szCs w:val="28"/>
          <w:lang w:eastAsia="ru-RU"/>
        </w:rPr>
        <w:t xml:space="preserve">согласно </w:t>
      </w:r>
      <w:r w:rsidRPr="00081057">
        <w:rPr>
          <w:rFonts w:ascii="Times New Roman" w:eastAsia="Times New Roman" w:hAnsi="Times New Roman"/>
          <w:sz w:val="28"/>
          <w:szCs w:val="28"/>
          <w:lang w:eastAsia="ru-RU"/>
        </w:rPr>
        <w:t>Порядка регистрации</w:t>
      </w:r>
      <w:r w:rsidRPr="000A5284">
        <w:rPr>
          <w:rFonts w:ascii="Times New Roman" w:eastAsia="Times New Roman" w:hAnsi="Times New Roman"/>
          <w:sz w:val="28"/>
          <w:szCs w:val="28"/>
          <w:lang w:eastAsia="ru-RU"/>
        </w:rPr>
        <w:t xml:space="preserve"> застрахованных лиц</w:t>
      </w:r>
      <w:r w:rsidRPr="000A5284">
        <w:t xml:space="preserve"> </w:t>
      </w:r>
      <w:r w:rsidRPr="000A5284">
        <w:rPr>
          <w:rFonts w:ascii="Times New Roman" w:eastAsia="Times New Roman" w:hAnsi="Times New Roman"/>
          <w:sz w:val="28"/>
          <w:szCs w:val="28"/>
          <w:lang w:eastAsia="ru-RU"/>
        </w:rPr>
        <w:t xml:space="preserve">в медицинских организациях, осуществляющих деятельность в сфере обязательного медицинского страхования на территории Республики Мордовия </w:t>
      </w:r>
      <w:r w:rsidR="00276F4D" w:rsidRPr="000A5284">
        <w:rPr>
          <w:rFonts w:ascii="Times New Roman" w:eastAsia="Times New Roman" w:hAnsi="Times New Roman"/>
          <w:sz w:val="28"/>
          <w:szCs w:val="28"/>
          <w:lang w:eastAsia="ru-RU"/>
        </w:rPr>
        <w:t xml:space="preserve">на основании внесенных данных </w:t>
      </w:r>
      <w:r w:rsidR="009D41E8" w:rsidRPr="000A5284">
        <w:rPr>
          <w:rFonts w:ascii="Times New Roman" w:eastAsia="Times New Roman" w:hAnsi="Times New Roman"/>
          <w:sz w:val="28"/>
          <w:szCs w:val="28"/>
          <w:lang w:eastAsia="ru-RU"/>
        </w:rPr>
        <w:t xml:space="preserve">медицинской организацией </w:t>
      </w:r>
      <w:r w:rsidRPr="000A5284">
        <w:rPr>
          <w:rFonts w:ascii="Times New Roman" w:eastAsia="Times New Roman" w:hAnsi="Times New Roman"/>
          <w:sz w:val="28"/>
          <w:szCs w:val="28"/>
          <w:lang w:eastAsia="ru-RU"/>
        </w:rPr>
        <w:t xml:space="preserve">в </w:t>
      </w:r>
      <w:r w:rsidR="00423E9E" w:rsidRPr="000A5284">
        <w:rPr>
          <w:rFonts w:ascii="Times New Roman" w:eastAsia="Times New Roman" w:hAnsi="Times New Roman"/>
          <w:sz w:val="28"/>
          <w:szCs w:val="28"/>
          <w:lang w:eastAsia="ru-RU"/>
        </w:rPr>
        <w:t>програм</w:t>
      </w:r>
      <w:r w:rsidR="00396C21" w:rsidRPr="000A5284">
        <w:rPr>
          <w:rFonts w:ascii="Times New Roman" w:eastAsia="Times New Roman" w:hAnsi="Times New Roman"/>
          <w:sz w:val="28"/>
          <w:szCs w:val="28"/>
          <w:lang w:eastAsia="ru-RU"/>
        </w:rPr>
        <w:t>м</w:t>
      </w:r>
      <w:r w:rsidR="00423E9E" w:rsidRPr="000A5284">
        <w:rPr>
          <w:rFonts w:ascii="Times New Roman" w:eastAsia="Times New Roman" w:hAnsi="Times New Roman"/>
          <w:sz w:val="28"/>
          <w:szCs w:val="28"/>
          <w:lang w:eastAsia="ru-RU"/>
        </w:rPr>
        <w:t>ный комплекс</w:t>
      </w:r>
      <w:r w:rsidRPr="000A5284">
        <w:rPr>
          <w:rFonts w:ascii="Times New Roman" w:eastAsia="Times New Roman" w:hAnsi="Times New Roman"/>
          <w:sz w:val="28"/>
          <w:szCs w:val="28"/>
          <w:lang w:eastAsia="ru-RU"/>
        </w:rPr>
        <w:t xml:space="preserve"> «Единый ресурс информационного сопровождения»</w:t>
      </w:r>
      <w:r w:rsidR="00423E9E" w:rsidRPr="000A5284">
        <w:rPr>
          <w:rFonts w:ascii="Times New Roman" w:eastAsia="Times New Roman" w:hAnsi="Times New Roman"/>
          <w:sz w:val="28"/>
          <w:szCs w:val="28"/>
          <w:lang w:eastAsia="ru-RU"/>
        </w:rPr>
        <w:t xml:space="preserve"> (ПК «ЕРИС»)</w:t>
      </w:r>
      <w:r w:rsidRPr="000A5284">
        <w:rPr>
          <w:rFonts w:ascii="Times New Roman" w:eastAsia="Times New Roman" w:hAnsi="Times New Roman"/>
          <w:sz w:val="28"/>
          <w:szCs w:val="28"/>
          <w:lang w:eastAsia="ru-RU"/>
        </w:rPr>
        <w:t>.</w:t>
      </w:r>
    </w:p>
    <w:p w:rsidR="00D32BEB" w:rsidRPr="000A5284" w:rsidRDefault="00B64A9A"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Акт сверки численности прикрепленного населения по состоянию на 01 число отчетного месяца подписывается и согласовывается медицинскими организациями, страховыми медицинскими организациями и ТФОМС Республики Мордовия </w:t>
      </w:r>
      <w:r w:rsidR="00D32BEB" w:rsidRPr="000A5284">
        <w:rPr>
          <w:rFonts w:ascii="Times New Roman" w:eastAsia="Times New Roman" w:hAnsi="Times New Roman"/>
          <w:sz w:val="28"/>
          <w:szCs w:val="28"/>
          <w:lang w:eastAsia="ru-RU"/>
        </w:rPr>
        <w:t xml:space="preserve">ежемесячно, </w:t>
      </w:r>
      <w:r w:rsidRPr="000A5284">
        <w:rPr>
          <w:rFonts w:ascii="Times New Roman" w:eastAsia="Times New Roman" w:hAnsi="Times New Roman"/>
          <w:sz w:val="28"/>
          <w:szCs w:val="28"/>
          <w:lang w:eastAsia="ru-RU"/>
        </w:rPr>
        <w:t>в течени</w:t>
      </w:r>
      <w:r w:rsidR="00C04391" w:rsidRPr="000A5284">
        <w:rPr>
          <w:rFonts w:ascii="Times New Roman" w:eastAsia="Times New Roman" w:hAnsi="Times New Roman"/>
          <w:sz w:val="28"/>
          <w:szCs w:val="28"/>
          <w:lang w:eastAsia="ru-RU"/>
        </w:rPr>
        <w:t>е</w:t>
      </w:r>
      <w:r w:rsidRPr="000A5284">
        <w:rPr>
          <w:rFonts w:ascii="Times New Roman" w:eastAsia="Times New Roman" w:hAnsi="Times New Roman"/>
          <w:sz w:val="28"/>
          <w:szCs w:val="28"/>
          <w:lang w:eastAsia="ru-RU"/>
        </w:rPr>
        <w:t xml:space="preserve"> первых </w:t>
      </w:r>
      <w:r w:rsidR="000A04C9" w:rsidRPr="000A5284">
        <w:rPr>
          <w:rFonts w:ascii="Times New Roman" w:eastAsia="Times New Roman" w:hAnsi="Times New Roman"/>
          <w:sz w:val="28"/>
          <w:szCs w:val="28"/>
          <w:lang w:eastAsia="ru-RU"/>
        </w:rPr>
        <w:t>десяти</w:t>
      </w:r>
      <w:r w:rsidRPr="000A5284">
        <w:rPr>
          <w:rFonts w:ascii="Times New Roman" w:eastAsia="Times New Roman" w:hAnsi="Times New Roman"/>
          <w:sz w:val="28"/>
          <w:szCs w:val="28"/>
          <w:lang w:eastAsia="ru-RU"/>
        </w:rPr>
        <w:t xml:space="preserve"> рабочих дней </w:t>
      </w:r>
      <w:r w:rsidR="00D32BEB" w:rsidRPr="000A5284">
        <w:rPr>
          <w:rFonts w:ascii="Times New Roman" w:eastAsia="Times New Roman" w:hAnsi="Times New Roman"/>
          <w:sz w:val="28"/>
          <w:szCs w:val="28"/>
          <w:lang w:eastAsia="ru-RU"/>
        </w:rPr>
        <w:t xml:space="preserve">отчетного </w:t>
      </w:r>
      <w:r w:rsidRPr="000A5284">
        <w:rPr>
          <w:rFonts w:ascii="Times New Roman" w:eastAsia="Times New Roman" w:hAnsi="Times New Roman"/>
          <w:sz w:val="28"/>
          <w:szCs w:val="28"/>
          <w:lang w:eastAsia="ru-RU"/>
        </w:rPr>
        <w:t>месяца</w:t>
      </w:r>
      <w:r w:rsidR="00D32BEB" w:rsidRPr="000A5284">
        <w:rPr>
          <w:rFonts w:ascii="Times New Roman" w:eastAsia="Times New Roman" w:hAnsi="Times New Roman"/>
          <w:sz w:val="28"/>
          <w:szCs w:val="28"/>
          <w:lang w:eastAsia="ru-RU"/>
        </w:rPr>
        <w:t>.</w:t>
      </w:r>
    </w:p>
    <w:p w:rsidR="00E9483D" w:rsidRPr="000A5284" w:rsidRDefault="00E9483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Детски</w:t>
      </w:r>
      <w:r w:rsidR="00AB2C3C" w:rsidRPr="000A5284">
        <w:rPr>
          <w:rFonts w:ascii="Times New Roman" w:eastAsia="Times New Roman" w:hAnsi="Times New Roman"/>
          <w:sz w:val="28"/>
          <w:szCs w:val="28"/>
          <w:lang w:eastAsia="ru-RU"/>
        </w:rPr>
        <w:t>е</w:t>
      </w:r>
      <w:r w:rsidRPr="000A5284">
        <w:rPr>
          <w:rFonts w:ascii="Times New Roman" w:eastAsia="Times New Roman" w:hAnsi="Times New Roman"/>
          <w:sz w:val="28"/>
          <w:szCs w:val="28"/>
          <w:lang w:eastAsia="ru-RU"/>
        </w:rPr>
        <w:t xml:space="preserve"> </w:t>
      </w:r>
      <w:r w:rsidR="00F302C8" w:rsidRPr="000A5284">
        <w:rPr>
          <w:rFonts w:ascii="Times New Roman" w:eastAsia="Times New Roman" w:hAnsi="Times New Roman"/>
          <w:sz w:val="28"/>
          <w:szCs w:val="28"/>
          <w:lang w:eastAsia="ru-RU"/>
        </w:rPr>
        <w:t>поликлиник</w:t>
      </w:r>
      <w:r w:rsidR="00AB2C3C" w:rsidRPr="000A5284">
        <w:rPr>
          <w:rFonts w:ascii="Times New Roman" w:eastAsia="Times New Roman" w:hAnsi="Times New Roman"/>
          <w:sz w:val="28"/>
          <w:szCs w:val="28"/>
          <w:lang w:eastAsia="ru-RU"/>
        </w:rPr>
        <w:t>и</w:t>
      </w:r>
      <w:r w:rsidR="00F302C8" w:rsidRPr="000A5284">
        <w:rPr>
          <w:rFonts w:ascii="Times New Roman" w:eastAsia="Times New Roman" w:hAnsi="Times New Roman"/>
          <w:sz w:val="28"/>
          <w:szCs w:val="28"/>
          <w:lang w:eastAsia="ru-RU"/>
        </w:rPr>
        <w:t xml:space="preserve"> </w:t>
      </w:r>
      <w:r w:rsidR="00AB2C3C" w:rsidRPr="000A5284">
        <w:rPr>
          <w:rFonts w:ascii="Times New Roman" w:eastAsia="Times New Roman" w:hAnsi="Times New Roman"/>
          <w:sz w:val="28"/>
          <w:szCs w:val="28"/>
          <w:lang w:eastAsia="ru-RU"/>
        </w:rPr>
        <w:t xml:space="preserve">городского округа Саранск осуществляют </w:t>
      </w:r>
      <w:r w:rsidRPr="000A5284">
        <w:rPr>
          <w:rFonts w:ascii="Times New Roman" w:eastAsia="Times New Roman" w:hAnsi="Times New Roman"/>
          <w:sz w:val="28"/>
          <w:szCs w:val="28"/>
          <w:lang w:eastAsia="ru-RU"/>
        </w:rPr>
        <w:t>передачу медицинской документации на детей, достигших 18-ти летнего возраста</w:t>
      </w:r>
      <w:r w:rsidR="00B77FB4"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в амбулаторно-поликлинические </w:t>
      </w:r>
      <w:r w:rsidR="00DA5C2A" w:rsidRPr="000A5284">
        <w:rPr>
          <w:rFonts w:ascii="Times New Roman" w:eastAsia="Times New Roman" w:hAnsi="Times New Roman"/>
          <w:sz w:val="28"/>
          <w:szCs w:val="28"/>
          <w:lang w:eastAsia="ru-RU"/>
        </w:rPr>
        <w:t xml:space="preserve">медицинские организации </w:t>
      </w:r>
      <w:r w:rsidRPr="000A5284">
        <w:rPr>
          <w:rFonts w:ascii="Times New Roman" w:eastAsia="Times New Roman" w:hAnsi="Times New Roman"/>
          <w:sz w:val="28"/>
          <w:szCs w:val="28"/>
          <w:lang w:eastAsia="ru-RU"/>
        </w:rPr>
        <w:t xml:space="preserve">общей сети в течение одного месяца. </w:t>
      </w:r>
    </w:p>
    <w:p w:rsidR="003C051C" w:rsidRPr="000A5284" w:rsidRDefault="00E9483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При формировании актов сверки численности прикрепленного населения</w:t>
      </w:r>
      <w:r w:rsidR="00AB2C3C"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для расчета подушевого финансирования по детским поликлиникам </w:t>
      </w:r>
      <w:r w:rsidR="00AB2C3C" w:rsidRPr="000A5284">
        <w:rPr>
          <w:rFonts w:ascii="Times New Roman" w:eastAsia="Times New Roman" w:hAnsi="Times New Roman"/>
          <w:sz w:val="28"/>
          <w:szCs w:val="28"/>
          <w:lang w:eastAsia="ru-RU"/>
        </w:rPr>
        <w:t>городского округа Саранск, в расчет принимается численность</w:t>
      </w:r>
      <w:r w:rsidR="003C051C" w:rsidRPr="000A5284">
        <w:rPr>
          <w:rFonts w:ascii="Times New Roman" w:eastAsia="Times New Roman" w:hAnsi="Times New Roman"/>
          <w:sz w:val="28"/>
          <w:szCs w:val="28"/>
          <w:lang w:eastAsia="ru-RU"/>
        </w:rPr>
        <w:t xml:space="preserve"> детей, не достигших 18-ти летнего возраста</w:t>
      </w:r>
      <w:r w:rsidR="00AB2C3C" w:rsidRPr="000A5284">
        <w:rPr>
          <w:rFonts w:ascii="Times New Roman" w:eastAsia="Times New Roman" w:hAnsi="Times New Roman"/>
          <w:sz w:val="28"/>
          <w:szCs w:val="28"/>
          <w:lang w:eastAsia="ru-RU"/>
        </w:rPr>
        <w:t xml:space="preserve"> по состоянию на 1 число отчетного месяца.</w:t>
      </w:r>
    </w:p>
    <w:p w:rsidR="000E6635" w:rsidRPr="000A5284" w:rsidRDefault="000E6635"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Финансирование медицинских организаций,</w:t>
      </w:r>
      <w:r w:rsidR="00FA105B" w:rsidRPr="000A5284">
        <w:rPr>
          <w:rFonts w:ascii="Times New Roman" w:eastAsia="Times New Roman" w:hAnsi="Times New Roman"/>
          <w:sz w:val="28"/>
          <w:szCs w:val="28"/>
          <w:lang w:eastAsia="ru-RU"/>
        </w:rPr>
        <w:t xml:space="preserve"> </w:t>
      </w:r>
      <w:r w:rsidR="0087023E" w:rsidRPr="000A5284">
        <w:rPr>
          <w:rFonts w:ascii="Times New Roman" w:eastAsia="Times New Roman" w:hAnsi="Times New Roman"/>
          <w:sz w:val="28"/>
          <w:szCs w:val="28"/>
          <w:lang w:eastAsia="ru-RU"/>
        </w:rPr>
        <w:t xml:space="preserve">оказывающих амбулаторно-поликлиническую медицинскую помощь </w:t>
      </w:r>
      <w:r w:rsidR="00FA105B" w:rsidRPr="000A5284">
        <w:rPr>
          <w:rFonts w:ascii="Times New Roman" w:eastAsia="Times New Roman" w:hAnsi="Times New Roman"/>
          <w:sz w:val="28"/>
          <w:szCs w:val="28"/>
          <w:lang w:eastAsia="ru-RU"/>
        </w:rPr>
        <w:t>в рамках обязательного медицинского страхования</w:t>
      </w:r>
      <w:r w:rsidR="006C309E"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w:t>
      </w:r>
      <w:r w:rsidR="00FA105B" w:rsidRPr="000A5284">
        <w:rPr>
          <w:rFonts w:ascii="Times New Roman" w:eastAsia="Times New Roman" w:hAnsi="Times New Roman"/>
          <w:sz w:val="28"/>
          <w:szCs w:val="28"/>
          <w:lang w:eastAsia="ru-RU"/>
        </w:rPr>
        <w:t>включает в себя</w:t>
      </w:r>
      <w:r w:rsidRPr="000A5284">
        <w:rPr>
          <w:rFonts w:ascii="Times New Roman" w:eastAsia="Times New Roman" w:hAnsi="Times New Roman"/>
          <w:sz w:val="28"/>
          <w:szCs w:val="28"/>
          <w:lang w:eastAsia="ru-RU"/>
        </w:rPr>
        <w:t>:</w:t>
      </w:r>
    </w:p>
    <w:p w:rsidR="000E6635" w:rsidRPr="000A5284" w:rsidRDefault="00423E9E"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0E6635" w:rsidRPr="000A5284">
        <w:rPr>
          <w:rFonts w:ascii="Times New Roman" w:eastAsia="Times New Roman" w:hAnsi="Times New Roman"/>
          <w:sz w:val="28"/>
          <w:szCs w:val="28"/>
          <w:lang w:eastAsia="ru-RU"/>
        </w:rPr>
        <w:t>средств</w:t>
      </w:r>
      <w:r w:rsidR="00F21409" w:rsidRPr="000A5284">
        <w:rPr>
          <w:rFonts w:ascii="Times New Roman" w:eastAsia="Times New Roman" w:hAnsi="Times New Roman"/>
          <w:sz w:val="28"/>
          <w:szCs w:val="28"/>
          <w:lang w:eastAsia="ru-RU"/>
        </w:rPr>
        <w:t>а</w:t>
      </w:r>
      <w:r w:rsidR="000E6635" w:rsidRPr="000A5284">
        <w:rPr>
          <w:rFonts w:ascii="Times New Roman" w:eastAsia="Times New Roman" w:hAnsi="Times New Roman"/>
          <w:sz w:val="28"/>
          <w:szCs w:val="28"/>
          <w:lang w:eastAsia="ru-RU"/>
        </w:rPr>
        <w:t>, полученны</w:t>
      </w:r>
      <w:r w:rsidR="0087023E" w:rsidRPr="000A5284">
        <w:rPr>
          <w:rFonts w:ascii="Times New Roman" w:eastAsia="Times New Roman" w:hAnsi="Times New Roman"/>
          <w:sz w:val="28"/>
          <w:szCs w:val="28"/>
          <w:lang w:eastAsia="ru-RU"/>
        </w:rPr>
        <w:t>е</w:t>
      </w:r>
      <w:r w:rsidR="000E6635" w:rsidRPr="000A5284">
        <w:rPr>
          <w:rFonts w:ascii="Times New Roman" w:eastAsia="Times New Roman" w:hAnsi="Times New Roman"/>
          <w:sz w:val="28"/>
          <w:szCs w:val="28"/>
          <w:lang w:eastAsia="ru-RU"/>
        </w:rPr>
        <w:t xml:space="preserve"> по подушевому нормативу на прикрепившихся лиц, согласно </w:t>
      </w:r>
      <w:r w:rsidR="003D0BEE" w:rsidRPr="000A5284">
        <w:rPr>
          <w:rFonts w:ascii="Times New Roman" w:eastAsia="Times New Roman" w:hAnsi="Times New Roman"/>
          <w:sz w:val="28"/>
          <w:szCs w:val="28"/>
          <w:lang w:eastAsia="ru-RU"/>
        </w:rPr>
        <w:t>А</w:t>
      </w:r>
      <w:r w:rsidR="0087023E" w:rsidRPr="000A5284">
        <w:rPr>
          <w:rFonts w:ascii="Times New Roman" w:hAnsi="Times New Roman"/>
          <w:sz w:val="28"/>
          <w:szCs w:val="28"/>
        </w:rPr>
        <w:t>кту</w:t>
      </w:r>
      <w:r w:rsidR="000E6635" w:rsidRPr="000A5284">
        <w:rPr>
          <w:rFonts w:ascii="Times New Roman" w:hAnsi="Times New Roman"/>
          <w:sz w:val="28"/>
          <w:szCs w:val="28"/>
        </w:rPr>
        <w:t xml:space="preserve"> сверки численности населения, прикрепленного на обслуживание к медицинской организации</w:t>
      </w:r>
      <w:r w:rsidR="000E6635" w:rsidRPr="000A5284">
        <w:rPr>
          <w:rFonts w:ascii="Times New Roman" w:eastAsia="Times New Roman" w:hAnsi="Times New Roman"/>
          <w:sz w:val="28"/>
          <w:szCs w:val="28"/>
          <w:lang w:eastAsia="ru-RU"/>
        </w:rPr>
        <w:t>;</w:t>
      </w:r>
    </w:p>
    <w:p w:rsidR="00875F86" w:rsidRPr="000A5284" w:rsidRDefault="00423E9E"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875F86" w:rsidRPr="000A5284">
        <w:rPr>
          <w:rFonts w:ascii="Times New Roman" w:eastAsia="Times New Roman" w:hAnsi="Times New Roman"/>
          <w:sz w:val="28"/>
          <w:szCs w:val="28"/>
          <w:lang w:eastAsia="ru-RU"/>
        </w:rPr>
        <w:t>оплат</w:t>
      </w:r>
      <w:r w:rsidR="00F21409" w:rsidRPr="000A5284">
        <w:rPr>
          <w:rFonts w:ascii="Times New Roman" w:eastAsia="Times New Roman" w:hAnsi="Times New Roman"/>
          <w:sz w:val="28"/>
          <w:szCs w:val="28"/>
          <w:lang w:eastAsia="ru-RU"/>
        </w:rPr>
        <w:t>у</w:t>
      </w:r>
      <w:r w:rsidR="00875F86" w:rsidRPr="000A5284">
        <w:rPr>
          <w:rFonts w:ascii="Times New Roman" w:eastAsia="Times New Roman" w:hAnsi="Times New Roman"/>
          <w:sz w:val="28"/>
          <w:szCs w:val="28"/>
          <w:lang w:eastAsia="ru-RU"/>
        </w:rPr>
        <w:t xml:space="preserve"> медицинск</w:t>
      </w:r>
      <w:r w:rsidR="00F21409" w:rsidRPr="000A5284">
        <w:rPr>
          <w:rFonts w:ascii="Times New Roman" w:eastAsia="Times New Roman" w:hAnsi="Times New Roman"/>
          <w:sz w:val="28"/>
          <w:szCs w:val="28"/>
          <w:lang w:eastAsia="ru-RU"/>
        </w:rPr>
        <w:t>ой</w:t>
      </w:r>
      <w:r w:rsidR="00875F86" w:rsidRPr="000A5284">
        <w:rPr>
          <w:rFonts w:ascii="Times New Roman" w:eastAsia="Times New Roman" w:hAnsi="Times New Roman"/>
          <w:sz w:val="28"/>
          <w:szCs w:val="28"/>
          <w:lang w:eastAsia="ru-RU"/>
        </w:rPr>
        <w:t xml:space="preserve"> помощ</w:t>
      </w:r>
      <w:r w:rsidR="00F21409" w:rsidRPr="000A5284">
        <w:rPr>
          <w:rFonts w:ascii="Times New Roman" w:eastAsia="Times New Roman" w:hAnsi="Times New Roman"/>
          <w:sz w:val="28"/>
          <w:szCs w:val="28"/>
          <w:lang w:eastAsia="ru-RU"/>
        </w:rPr>
        <w:t>и</w:t>
      </w:r>
      <w:r w:rsidR="00875F86" w:rsidRPr="000A5284">
        <w:rPr>
          <w:rFonts w:ascii="Times New Roman" w:eastAsia="Times New Roman" w:hAnsi="Times New Roman"/>
          <w:sz w:val="28"/>
          <w:szCs w:val="28"/>
          <w:lang w:eastAsia="ru-RU"/>
        </w:rPr>
        <w:t>, оказанн</w:t>
      </w:r>
      <w:r w:rsidR="00F21409" w:rsidRPr="000A5284">
        <w:rPr>
          <w:rFonts w:ascii="Times New Roman" w:eastAsia="Times New Roman" w:hAnsi="Times New Roman"/>
          <w:sz w:val="28"/>
          <w:szCs w:val="28"/>
          <w:lang w:eastAsia="ru-RU"/>
        </w:rPr>
        <w:t>ой</w:t>
      </w:r>
      <w:r w:rsidR="00F426E3" w:rsidRPr="000A5284">
        <w:rPr>
          <w:rFonts w:ascii="Times New Roman" w:eastAsia="Times New Roman" w:hAnsi="Times New Roman"/>
          <w:sz w:val="28"/>
          <w:szCs w:val="28"/>
          <w:lang w:eastAsia="ru-RU"/>
        </w:rPr>
        <w:t xml:space="preserve"> врачами специалистами, </w:t>
      </w:r>
      <w:r w:rsidR="00812959" w:rsidRPr="000A5284">
        <w:rPr>
          <w:rFonts w:ascii="Times New Roman" w:eastAsia="Times New Roman" w:hAnsi="Times New Roman"/>
          <w:sz w:val="28"/>
          <w:szCs w:val="28"/>
          <w:lang w:eastAsia="ru-RU"/>
        </w:rPr>
        <w:t>не включе</w:t>
      </w:r>
      <w:r w:rsidR="00875F86" w:rsidRPr="000A5284">
        <w:rPr>
          <w:rFonts w:ascii="Times New Roman" w:eastAsia="Times New Roman" w:hAnsi="Times New Roman"/>
          <w:sz w:val="28"/>
          <w:szCs w:val="28"/>
          <w:lang w:eastAsia="ru-RU"/>
        </w:rPr>
        <w:t>н</w:t>
      </w:r>
      <w:r w:rsidR="00F426E3" w:rsidRPr="000A5284">
        <w:rPr>
          <w:rFonts w:ascii="Times New Roman" w:eastAsia="Times New Roman" w:hAnsi="Times New Roman"/>
          <w:sz w:val="28"/>
          <w:szCs w:val="28"/>
          <w:lang w:eastAsia="ru-RU"/>
        </w:rPr>
        <w:t>ными</w:t>
      </w:r>
      <w:r w:rsidR="00875F86" w:rsidRPr="000A5284">
        <w:rPr>
          <w:rFonts w:ascii="Times New Roman" w:eastAsia="Times New Roman" w:hAnsi="Times New Roman"/>
          <w:sz w:val="28"/>
          <w:szCs w:val="28"/>
          <w:lang w:eastAsia="ru-RU"/>
        </w:rPr>
        <w:t xml:space="preserve"> в подушево</w:t>
      </w:r>
      <w:r w:rsidR="00F426E3" w:rsidRPr="000A5284">
        <w:rPr>
          <w:rFonts w:ascii="Times New Roman" w:eastAsia="Times New Roman" w:hAnsi="Times New Roman"/>
          <w:sz w:val="28"/>
          <w:szCs w:val="28"/>
          <w:lang w:eastAsia="ru-RU"/>
        </w:rPr>
        <w:t>е</w:t>
      </w:r>
      <w:r w:rsidR="00875F86" w:rsidRPr="000A5284">
        <w:rPr>
          <w:rFonts w:ascii="Times New Roman" w:eastAsia="Times New Roman" w:hAnsi="Times New Roman"/>
          <w:sz w:val="28"/>
          <w:szCs w:val="28"/>
          <w:lang w:eastAsia="ru-RU"/>
        </w:rPr>
        <w:t xml:space="preserve"> финансировани</w:t>
      </w:r>
      <w:r w:rsidR="00973905" w:rsidRPr="000A5284">
        <w:rPr>
          <w:rFonts w:ascii="Times New Roman" w:eastAsia="Times New Roman" w:hAnsi="Times New Roman"/>
          <w:sz w:val="28"/>
          <w:szCs w:val="28"/>
          <w:lang w:eastAsia="ru-RU"/>
        </w:rPr>
        <w:t>е</w:t>
      </w:r>
      <w:r w:rsidR="00875F86" w:rsidRPr="000A5284">
        <w:rPr>
          <w:rFonts w:ascii="Times New Roman" w:eastAsia="Times New Roman" w:hAnsi="Times New Roman"/>
          <w:sz w:val="28"/>
          <w:szCs w:val="28"/>
          <w:lang w:eastAsia="ru-RU"/>
        </w:rPr>
        <w:t>;</w:t>
      </w:r>
    </w:p>
    <w:p w:rsidR="00875F86" w:rsidRPr="000A5284" w:rsidRDefault="00C04391" w:rsidP="008A0AB0">
      <w:pPr>
        <w:spacing w:after="0" w:line="360" w:lineRule="auto"/>
        <w:ind w:firstLine="993"/>
        <w:jc w:val="both"/>
        <w:rPr>
          <w:rFonts w:ascii="Times New Roman" w:eastAsia="Times New Roman" w:hAnsi="Times New Roman"/>
          <w:sz w:val="28"/>
          <w:szCs w:val="28"/>
          <w:lang w:eastAsia="ru-RU"/>
        </w:rPr>
      </w:pPr>
      <w:r w:rsidRPr="00EB75E2">
        <w:rPr>
          <w:rFonts w:ascii="Times New Roman" w:eastAsia="Times New Roman" w:hAnsi="Times New Roman"/>
          <w:sz w:val="28"/>
          <w:szCs w:val="28"/>
          <w:lang w:eastAsia="ru-RU"/>
        </w:rPr>
        <w:lastRenderedPageBreak/>
        <w:t>-</w:t>
      </w:r>
      <w:r w:rsidR="00875F86" w:rsidRPr="00EB75E2">
        <w:rPr>
          <w:rFonts w:ascii="Times New Roman" w:eastAsia="Times New Roman" w:hAnsi="Times New Roman"/>
          <w:sz w:val="28"/>
          <w:szCs w:val="28"/>
          <w:lang w:eastAsia="ru-RU"/>
        </w:rPr>
        <w:t>оплат</w:t>
      </w:r>
      <w:r w:rsidR="00F21409" w:rsidRPr="00EB75E2">
        <w:rPr>
          <w:rFonts w:ascii="Times New Roman" w:eastAsia="Times New Roman" w:hAnsi="Times New Roman"/>
          <w:sz w:val="28"/>
          <w:szCs w:val="28"/>
          <w:lang w:eastAsia="ru-RU"/>
        </w:rPr>
        <w:t>у</w:t>
      </w:r>
      <w:r w:rsidR="00423E9E" w:rsidRPr="00EB75E2">
        <w:rPr>
          <w:rFonts w:ascii="Times New Roman" w:eastAsia="Times New Roman" w:hAnsi="Times New Roman"/>
          <w:sz w:val="28"/>
          <w:szCs w:val="28"/>
          <w:lang w:eastAsia="ru-RU"/>
        </w:rPr>
        <w:t xml:space="preserve"> первичной медико-санитарной стоматологической помощи, выраженной в условных единицах трудоемкости</w:t>
      </w:r>
      <w:r w:rsidR="00875F86" w:rsidRPr="00EB75E2">
        <w:rPr>
          <w:rFonts w:ascii="Times New Roman" w:eastAsia="Times New Roman" w:hAnsi="Times New Roman"/>
          <w:sz w:val="28"/>
          <w:szCs w:val="28"/>
          <w:lang w:eastAsia="ru-RU"/>
        </w:rPr>
        <w:t xml:space="preserve"> (УЕТ);</w:t>
      </w:r>
    </w:p>
    <w:p w:rsidR="00875F86" w:rsidRPr="000A5284" w:rsidRDefault="00423E9E"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875F86" w:rsidRPr="000A5284">
        <w:rPr>
          <w:rFonts w:ascii="Times New Roman" w:eastAsia="Times New Roman" w:hAnsi="Times New Roman"/>
          <w:sz w:val="28"/>
          <w:szCs w:val="28"/>
          <w:lang w:eastAsia="ru-RU"/>
        </w:rPr>
        <w:t>оплат</w:t>
      </w:r>
      <w:r w:rsidR="00F21409" w:rsidRPr="000A5284">
        <w:rPr>
          <w:rFonts w:ascii="Times New Roman" w:eastAsia="Times New Roman" w:hAnsi="Times New Roman"/>
          <w:sz w:val="28"/>
          <w:szCs w:val="28"/>
          <w:lang w:eastAsia="ru-RU"/>
        </w:rPr>
        <w:t>у</w:t>
      </w:r>
      <w:r w:rsidR="00875F86" w:rsidRPr="000A5284">
        <w:rPr>
          <w:rFonts w:ascii="Times New Roman" w:eastAsia="Times New Roman" w:hAnsi="Times New Roman"/>
          <w:sz w:val="28"/>
          <w:szCs w:val="28"/>
          <w:lang w:eastAsia="ru-RU"/>
        </w:rPr>
        <w:t xml:space="preserve"> медицинских услуг, оказанных в Цент</w:t>
      </w:r>
      <w:r w:rsidR="00C04391" w:rsidRPr="000A5284">
        <w:rPr>
          <w:rFonts w:ascii="Times New Roman" w:eastAsia="Times New Roman" w:hAnsi="Times New Roman"/>
          <w:sz w:val="28"/>
          <w:szCs w:val="28"/>
          <w:lang w:eastAsia="ru-RU"/>
        </w:rPr>
        <w:t>р</w:t>
      </w:r>
      <w:r w:rsidR="00875F86" w:rsidRPr="000A5284">
        <w:rPr>
          <w:rFonts w:ascii="Times New Roman" w:eastAsia="Times New Roman" w:hAnsi="Times New Roman"/>
          <w:sz w:val="28"/>
          <w:szCs w:val="28"/>
          <w:lang w:eastAsia="ru-RU"/>
        </w:rPr>
        <w:t>ах здоровья;</w:t>
      </w:r>
    </w:p>
    <w:p w:rsidR="009A649F" w:rsidRPr="000A5284" w:rsidRDefault="00875F86"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-оплат</w:t>
      </w:r>
      <w:r w:rsidR="00F21409" w:rsidRPr="000A5284">
        <w:rPr>
          <w:rFonts w:ascii="Times New Roman" w:eastAsia="Times New Roman" w:hAnsi="Times New Roman"/>
          <w:sz w:val="28"/>
          <w:szCs w:val="28"/>
          <w:lang w:eastAsia="ru-RU"/>
        </w:rPr>
        <w:t>у</w:t>
      </w:r>
      <w:r w:rsidRPr="000A5284">
        <w:rPr>
          <w:rFonts w:ascii="Times New Roman" w:eastAsia="Times New Roman" w:hAnsi="Times New Roman"/>
          <w:sz w:val="28"/>
          <w:szCs w:val="28"/>
          <w:lang w:eastAsia="ru-RU"/>
        </w:rPr>
        <w:t xml:space="preserve"> законченных случаев диспансеризации и профилактических осмотров отдельных групп </w:t>
      </w:r>
      <w:r w:rsidR="0087023E" w:rsidRPr="000A5284">
        <w:rPr>
          <w:rFonts w:ascii="Times New Roman" w:eastAsia="Times New Roman" w:hAnsi="Times New Roman"/>
          <w:sz w:val="28"/>
          <w:szCs w:val="28"/>
          <w:lang w:eastAsia="ru-RU"/>
        </w:rPr>
        <w:t xml:space="preserve">взрослого </w:t>
      </w:r>
      <w:r w:rsidRPr="000A5284">
        <w:rPr>
          <w:rFonts w:ascii="Times New Roman" w:eastAsia="Times New Roman" w:hAnsi="Times New Roman"/>
          <w:sz w:val="28"/>
          <w:szCs w:val="28"/>
          <w:lang w:eastAsia="ru-RU"/>
        </w:rPr>
        <w:t xml:space="preserve">населения </w:t>
      </w:r>
      <w:r w:rsidR="00973905" w:rsidRPr="000A5284">
        <w:rPr>
          <w:rFonts w:ascii="Times New Roman" w:eastAsia="Times New Roman" w:hAnsi="Times New Roman"/>
          <w:sz w:val="28"/>
          <w:szCs w:val="28"/>
          <w:lang w:eastAsia="ru-RU"/>
        </w:rPr>
        <w:t xml:space="preserve">и детей </w:t>
      </w:r>
      <w:r w:rsidRPr="000A5284">
        <w:rPr>
          <w:rFonts w:ascii="Times New Roman" w:eastAsia="Times New Roman" w:hAnsi="Times New Roman"/>
          <w:sz w:val="28"/>
          <w:szCs w:val="28"/>
          <w:lang w:eastAsia="ru-RU"/>
        </w:rPr>
        <w:t>в соответствии с приказ</w:t>
      </w:r>
      <w:r w:rsidR="00973905" w:rsidRPr="000A5284">
        <w:rPr>
          <w:rFonts w:ascii="Times New Roman" w:eastAsia="Times New Roman" w:hAnsi="Times New Roman"/>
          <w:sz w:val="28"/>
          <w:szCs w:val="28"/>
          <w:lang w:eastAsia="ru-RU"/>
        </w:rPr>
        <w:t>ами</w:t>
      </w:r>
      <w:r w:rsidR="00BE65D9" w:rsidRPr="000A5284">
        <w:rPr>
          <w:rFonts w:ascii="Times New Roman" w:eastAsia="Times New Roman" w:hAnsi="Times New Roman"/>
          <w:sz w:val="28"/>
          <w:szCs w:val="28"/>
          <w:lang w:eastAsia="ru-RU"/>
        </w:rPr>
        <w:t xml:space="preserve"> Министерства здравоохранения Российской Федерации</w:t>
      </w:r>
      <w:r w:rsidR="00973905"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w:t>
      </w:r>
    </w:p>
    <w:p w:rsidR="00C134E9" w:rsidRPr="000A5284" w:rsidRDefault="00423E9E"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C134E9" w:rsidRPr="000A5284">
        <w:rPr>
          <w:rFonts w:ascii="Times New Roman" w:eastAsia="Times New Roman" w:hAnsi="Times New Roman"/>
          <w:sz w:val="28"/>
          <w:szCs w:val="28"/>
          <w:lang w:eastAsia="ru-RU"/>
        </w:rPr>
        <w:t>оплат</w:t>
      </w:r>
      <w:r w:rsidR="00F21409" w:rsidRPr="000A5284">
        <w:rPr>
          <w:rFonts w:ascii="Times New Roman" w:eastAsia="Times New Roman" w:hAnsi="Times New Roman"/>
          <w:sz w:val="28"/>
          <w:szCs w:val="28"/>
          <w:lang w:eastAsia="ru-RU"/>
        </w:rPr>
        <w:t>у</w:t>
      </w:r>
      <w:r w:rsidR="00C134E9"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 xml:space="preserve">отдельных </w:t>
      </w:r>
      <w:r w:rsidR="00C04391" w:rsidRPr="000A5284">
        <w:rPr>
          <w:rFonts w:ascii="Times New Roman" w:eastAsia="Times New Roman" w:hAnsi="Times New Roman"/>
          <w:sz w:val="28"/>
          <w:szCs w:val="28"/>
          <w:lang w:eastAsia="ru-RU"/>
        </w:rPr>
        <w:t>медицинских услуг</w:t>
      </w:r>
      <w:r w:rsidR="00C134E9" w:rsidRPr="000A5284">
        <w:rPr>
          <w:rFonts w:ascii="Times New Roman" w:eastAsia="Times New Roman" w:hAnsi="Times New Roman"/>
          <w:sz w:val="28"/>
          <w:szCs w:val="28"/>
          <w:lang w:eastAsia="ru-RU"/>
        </w:rPr>
        <w:t xml:space="preserve"> по тарифам;</w:t>
      </w:r>
    </w:p>
    <w:p w:rsidR="00C134E9" w:rsidRPr="000A5284" w:rsidRDefault="00423E9E"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C134E9" w:rsidRPr="000A5284">
        <w:rPr>
          <w:rFonts w:ascii="Times New Roman" w:eastAsia="Times New Roman" w:hAnsi="Times New Roman"/>
          <w:sz w:val="28"/>
          <w:szCs w:val="28"/>
          <w:lang w:eastAsia="ru-RU"/>
        </w:rPr>
        <w:t>оплат</w:t>
      </w:r>
      <w:r w:rsidR="00F21409" w:rsidRPr="000A5284">
        <w:rPr>
          <w:rFonts w:ascii="Times New Roman" w:eastAsia="Times New Roman" w:hAnsi="Times New Roman"/>
          <w:sz w:val="28"/>
          <w:szCs w:val="28"/>
          <w:lang w:eastAsia="ru-RU"/>
        </w:rPr>
        <w:t>у</w:t>
      </w:r>
      <w:r w:rsidR="00C134E9" w:rsidRPr="000A5284">
        <w:rPr>
          <w:rFonts w:ascii="Times New Roman" w:eastAsia="Times New Roman" w:hAnsi="Times New Roman"/>
          <w:sz w:val="28"/>
          <w:szCs w:val="28"/>
          <w:lang w:eastAsia="ru-RU"/>
        </w:rPr>
        <w:t xml:space="preserve"> медицин</w:t>
      </w:r>
      <w:r w:rsidR="00F21409" w:rsidRPr="000A5284">
        <w:rPr>
          <w:rFonts w:ascii="Times New Roman" w:eastAsia="Times New Roman" w:hAnsi="Times New Roman"/>
          <w:sz w:val="28"/>
          <w:szCs w:val="28"/>
          <w:lang w:eastAsia="ru-RU"/>
        </w:rPr>
        <w:t>ской помощи</w:t>
      </w:r>
      <w:r w:rsidR="00C04391" w:rsidRPr="000A5284">
        <w:rPr>
          <w:rFonts w:ascii="Times New Roman" w:eastAsia="Times New Roman" w:hAnsi="Times New Roman"/>
          <w:sz w:val="28"/>
          <w:szCs w:val="28"/>
          <w:lang w:eastAsia="ru-RU"/>
        </w:rPr>
        <w:t>, оказанной</w:t>
      </w:r>
      <w:r w:rsidR="00F21409" w:rsidRPr="000A5284">
        <w:rPr>
          <w:rFonts w:ascii="Times New Roman" w:eastAsia="Times New Roman" w:hAnsi="Times New Roman"/>
          <w:sz w:val="28"/>
          <w:szCs w:val="28"/>
          <w:lang w:eastAsia="ru-RU"/>
        </w:rPr>
        <w:t xml:space="preserve"> </w:t>
      </w:r>
      <w:r w:rsidR="00C134E9" w:rsidRPr="000A5284">
        <w:rPr>
          <w:rFonts w:ascii="Times New Roman" w:eastAsia="Times New Roman" w:hAnsi="Times New Roman"/>
          <w:sz w:val="28"/>
          <w:szCs w:val="28"/>
          <w:lang w:eastAsia="ru-RU"/>
        </w:rPr>
        <w:t>в неотложной форме;</w:t>
      </w:r>
    </w:p>
    <w:p w:rsidR="000E6635" w:rsidRPr="000A5284" w:rsidRDefault="00F21409" w:rsidP="008A0AB0">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C134E9" w:rsidRPr="000A5284">
        <w:rPr>
          <w:rFonts w:ascii="Times New Roman" w:eastAsia="Times New Roman" w:hAnsi="Times New Roman"/>
          <w:sz w:val="28"/>
          <w:szCs w:val="28"/>
          <w:lang w:eastAsia="ru-RU"/>
        </w:rPr>
        <w:t>оплат</w:t>
      </w:r>
      <w:r w:rsidRPr="000A5284">
        <w:rPr>
          <w:rFonts w:ascii="Times New Roman" w:eastAsia="Times New Roman" w:hAnsi="Times New Roman"/>
          <w:sz w:val="28"/>
          <w:szCs w:val="28"/>
          <w:lang w:eastAsia="ru-RU"/>
        </w:rPr>
        <w:t>у</w:t>
      </w:r>
      <w:r w:rsidR="00C134E9" w:rsidRPr="000A5284">
        <w:rPr>
          <w:rFonts w:ascii="Times New Roman" w:eastAsia="Times New Roman" w:hAnsi="Times New Roman"/>
          <w:sz w:val="28"/>
          <w:szCs w:val="28"/>
          <w:lang w:eastAsia="ru-RU"/>
        </w:rPr>
        <w:t xml:space="preserve"> медицинских услуг лицам, застрахованным </w:t>
      </w:r>
      <w:r w:rsidR="00423E9E" w:rsidRPr="000A5284">
        <w:rPr>
          <w:rFonts w:ascii="Times New Roman" w:eastAsia="Times New Roman" w:hAnsi="Times New Roman"/>
          <w:sz w:val="28"/>
          <w:szCs w:val="28"/>
          <w:lang w:eastAsia="ru-RU"/>
        </w:rPr>
        <w:t xml:space="preserve">по </w:t>
      </w:r>
      <w:r w:rsidR="00893B17" w:rsidRPr="000A5284">
        <w:rPr>
          <w:rFonts w:ascii="Times New Roman" w:eastAsia="Times New Roman" w:hAnsi="Times New Roman"/>
          <w:sz w:val="28"/>
          <w:szCs w:val="28"/>
          <w:lang w:eastAsia="ru-RU"/>
        </w:rPr>
        <w:t>обязательному медицинскому</w:t>
      </w:r>
      <w:r w:rsidR="00423E9E" w:rsidRPr="000A5284">
        <w:rPr>
          <w:rFonts w:ascii="Times New Roman" w:eastAsia="Times New Roman" w:hAnsi="Times New Roman"/>
          <w:sz w:val="28"/>
          <w:szCs w:val="28"/>
          <w:lang w:eastAsia="ru-RU"/>
        </w:rPr>
        <w:t xml:space="preserve"> страхованию за </w:t>
      </w:r>
      <w:r w:rsidR="00C04391" w:rsidRPr="000A5284">
        <w:rPr>
          <w:rFonts w:ascii="Times New Roman" w:eastAsia="Times New Roman" w:hAnsi="Times New Roman"/>
          <w:sz w:val="28"/>
          <w:szCs w:val="28"/>
          <w:lang w:eastAsia="ru-RU"/>
        </w:rPr>
        <w:t>пределами Республики Мордовия (</w:t>
      </w:r>
      <w:r w:rsidR="00423E9E" w:rsidRPr="000A5284">
        <w:rPr>
          <w:rFonts w:ascii="Times New Roman" w:eastAsia="Times New Roman" w:hAnsi="Times New Roman"/>
          <w:sz w:val="28"/>
          <w:szCs w:val="28"/>
          <w:lang w:eastAsia="ru-RU"/>
        </w:rPr>
        <w:t>в рамк</w:t>
      </w:r>
      <w:r w:rsidR="009A649F" w:rsidRPr="000A5284">
        <w:rPr>
          <w:rFonts w:ascii="Times New Roman" w:eastAsia="Times New Roman" w:hAnsi="Times New Roman"/>
          <w:sz w:val="28"/>
          <w:szCs w:val="28"/>
          <w:lang w:eastAsia="ru-RU"/>
        </w:rPr>
        <w:t>ах межтерриториальных расчетов)</w:t>
      </w:r>
      <w:r w:rsidR="00C134E9" w:rsidRPr="000A5284">
        <w:rPr>
          <w:rFonts w:ascii="Times New Roman" w:eastAsia="Times New Roman" w:hAnsi="Times New Roman"/>
          <w:sz w:val="28"/>
          <w:szCs w:val="28"/>
          <w:lang w:eastAsia="ru-RU"/>
        </w:rPr>
        <w:t>.</w:t>
      </w:r>
    </w:p>
    <w:p w:rsidR="007E75D7" w:rsidRPr="000A5284" w:rsidRDefault="007E75D7" w:rsidP="008A0AB0">
      <w:pPr>
        <w:pStyle w:val="ConsPlusNormal"/>
        <w:spacing w:line="360" w:lineRule="auto"/>
        <w:ind w:firstLine="993"/>
        <w:jc w:val="both"/>
        <w:rPr>
          <w:rFonts w:ascii="Times New Roman" w:hAnsi="Times New Roman" w:cs="Times New Roman"/>
          <w:sz w:val="28"/>
        </w:rPr>
      </w:pPr>
      <w:r w:rsidRPr="000A5284">
        <w:rPr>
          <w:rFonts w:ascii="Times New Roman" w:hAnsi="Times New Roman" w:cs="Times New Roman"/>
          <w:sz w:val="28"/>
        </w:rP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w:t>
      </w:r>
    </w:p>
    <w:p w:rsidR="00BD1B92" w:rsidRPr="00EB75E2" w:rsidRDefault="007E75D7" w:rsidP="008A0AB0">
      <w:pPr>
        <w:pStyle w:val="ConsPlusNormal"/>
        <w:spacing w:line="360" w:lineRule="auto"/>
        <w:ind w:firstLine="993"/>
        <w:jc w:val="both"/>
        <w:rPr>
          <w:rFonts w:ascii="Times New Roman" w:hAnsi="Times New Roman" w:cs="Times New Roman"/>
          <w:sz w:val="28"/>
        </w:rPr>
      </w:pPr>
      <w:r w:rsidRPr="000A5284">
        <w:rPr>
          <w:rFonts w:ascii="Times New Roman" w:hAnsi="Times New Roman" w:cs="Times New Roman"/>
          <w:sz w:val="28"/>
        </w:rPr>
        <w:t>В случае невозможности осуществления медицинской организацией отдельных видов лабораторных исследований, необходимых застрахованному лицу при получении амбулаторной/стационарной/ стационарозамещающей помощи, данные исследования проводятся на базе другой медицинской организации (независимо от формы со</w:t>
      </w:r>
      <w:r w:rsidR="00206EDB" w:rsidRPr="000A5284">
        <w:rPr>
          <w:rFonts w:ascii="Times New Roman" w:hAnsi="Times New Roman" w:cs="Times New Roman"/>
          <w:sz w:val="28"/>
        </w:rPr>
        <w:t xml:space="preserve">бственности) и </w:t>
      </w:r>
      <w:r w:rsidR="00206EDB" w:rsidRPr="00EB75E2">
        <w:rPr>
          <w:rFonts w:ascii="Times New Roman" w:hAnsi="Times New Roman" w:cs="Times New Roman"/>
          <w:sz w:val="28"/>
        </w:rPr>
        <w:t xml:space="preserve">подлежат оплате </w:t>
      </w:r>
      <w:r w:rsidRPr="00EB75E2">
        <w:rPr>
          <w:rFonts w:ascii="Times New Roman" w:hAnsi="Times New Roman" w:cs="Times New Roman"/>
          <w:sz w:val="28"/>
        </w:rPr>
        <w:t>на основании з</w:t>
      </w:r>
      <w:r w:rsidR="00BD1B92" w:rsidRPr="00EB75E2">
        <w:rPr>
          <w:rFonts w:ascii="Times New Roman" w:hAnsi="Times New Roman" w:cs="Times New Roman"/>
          <w:sz w:val="28"/>
        </w:rPr>
        <w:t>аключенного между ними договора и/или</w:t>
      </w:r>
      <w:r w:rsidR="00F06DD5">
        <w:rPr>
          <w:rFonts w:ascii="Times New Roman" w:hAnsi="Times New Roman" w:cs="Times New Roman"/>
          <w:sz w:val="28"/>
        </w:rPr>
        <w:t xml:space="preserve"> </w:t>
      </w:r>
      <w:r w:rsidR="00BD1B92" w:rsidRPr="00EB75E2">
        <w:rPr>
          <w:rFonts w:ascii="Times New Roman" w:hAnsi="Times New Roman" w:cs="Times New Roman"/>
          <w:sz w:val="28"/>
        </w:rPr>
        <w:t>страховыми медицинскими организациями в соответствии с тарифным соглашением.</w:t>
      </w:r>
    </w:p>
    <w:p w:rsidR="00BD1B92" w:rsidRPr="000A5284" w:rsidRDefault="00BD1B92" w:rsidP="008A0AB0">
      <w:pPr>
        <w:pStyle w:val="ConsPlusNormal"/>
        <w:spacing w:line="360" w:lineRule="auto"/>
        <w:ind w:firstLine="993"/>
        <w:jc w:val="both"/>
        <w:rPr>
          <w:rFonts w:ascii="Times New Roman" w:hAnsi="Times New Roman" w:cs="Times New Roman"/>
          <w:sz w:val="28"/>
        </w:rPr>
      </w:pPr>
      <w:r w:rsidRPr="00EB75E2">
        <w:rPr>
          <w:rFonts w:ascii="Times New Roman" w:hAnsi="Times New Roman" w:cs="Times New Roman"/>
          <w:sz w:val="28"/>
        </w:rPr>
        <w:t xml:space="preserve">В случае если взаиморасчеты осуществляются страховыми медицинскими организациями, централизованной лабораторией составляется реестр счетов по установленным тарифам на каждое выполненное лабораторное исследование с указанием информации о медицинской организации, выдавшей направление. 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w:t>
      </w:r>
      <w:r w:rsidRPr="00EB75E2">
        <w:rPr>
          <w:rFonts w:ascii="Times New Roman" w:hAnsi="Times New Roman" w:cs="Times New Roman"/>
          <w:sz w:val="28"/>
        </w:rPr>
        <w:lastRenderedPageBreak/>
        <w:t>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197FA1" w:rsidRPr="000A5284" w:rsidRDefault="00197FA1"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Окончательный расчет с медицинскими организациями производится ежемесячно, в установленном порядке, после проведения страховыми медицинскими организациями медико-экономического контроля (МЭК), с учет</w:t>
      </w:r>
      <w:r w:rsidR="00E1064B" w:rsidRPr="000A5284">
        <w:rPr>
          <w:rFonts w:ascii="Times New Roman" w:eastAsia="Times New Roman" w:hAnsi="Times New Roman"/>
          <w:sz w:val="28"/>
          <w:szCs w:val="28"/>
          <w:lang w:eastAsia="ru-RU"/>
        </w:rPr>
        <w:t>ом результатов</w:t>
      </w:r>
      <w:r w:rsidRPr="000A5284">
        <w:rPr>
          <w:rFonts w:ascii="Times New Roman" w:eastAsia="Times New Roman" w:hAnsi="Times New Roman"/>
          <w:sz w:val="28"/>
          <w:szCs w:val="28"/>
          <w:lang w:eastAsia="ru-RU"/>
        </w:rPr>
        <w:t xml:space="preserve"> проведенной медико-экономической экспертизы (МЭЭ) и экспертизы качества медицинской помощи (ЭКМП).</w:t>
      </w:r>
    </w:p>
    <w:p w:rsidR="008B2E76" w:rsidRPr="000A5284" w:rsidRDefault="008B2E76"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Оплата амбулаторно-поликлинической медицинской помощи, оказанной в медицинских организациях</w:t>
      </w:r>
      <w:r w:rsidR="00F534F2"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участвующих в реализации территориальной программы ОМС Республики Мордовия лицам, застрахованным по ОМС за ее пределами</w:t>
      </w:r>
      <w:r w:rsidR="00F534F2"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осуществляется </w:t>
      </w:r>
      <w:r w:rsidR="00F90D7F" w:rsidRPr="000A5284">
        <w:rPr>
          <w:rFonts w:ascii="Times New Roman" w:eastAsia="Times New Roman" w:hAnsi="Times New Roman"/>
          <w:sz w:val="28"/>
          <w:szCs w:val="28"/>
          <w:lang w:eastAsia="ru-RU"/>
        </w:rPr>
        <w:t>по тарифам, действующим на момент оказания медицинской помощи.</w:t>
      </w:r>
    </w:p>
    <w:p w:rsidR="00D56D1A" w:rsidRPr="00D56D1A" w:rsidRDefault="00D56D1A"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D56D1A">
        <w:rPr>
          <w:rFonts w:ascii="Times New Roman" w:eastAsia="Times New Roman" w:hAnsi="Times New Roman"/>
          <w:sz w:val="28"/>
          <w:szCs w:val="28"/>
          <w:lang w:eastAsia="ru-RU"/>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B64A9A" w:rsidRPr="000A5284" w:rsidRDefault="00204BD0"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1</w:t>
      </w:r>
      <w:r w:rsidR="003D49D1" w:rsidRPr="000A5284">
        <w:rPr>
          <w:rFonts w:ascii="Times New Roman" w:eastAsia="Times New Roman" w:hAnsi="Times New Roman"/>
          <w:sz w:val="28"/>
          <w:szCs w:val="28"/>
          <w:lang w:eastAsia="ru-RU"/>
        </w:rPr>
        <w:t>0</w:t>
      </w:r>
      <w:r w:rsidRPr="000A5284">
        <w:rPr>
          <w:rFonts w:ascii="Times New Roman" w:eastAsia="Times New Roman" w:hAnsi="Times New Roman"/>
          <w:sz w:val="28"/>
          <w:szCs w:val="28"/>
          <w:lang w:eastAsia="ru-RU"/>
        </w:rPr>
        <w:t>.</w:t>
      </w:r>
      <w:r w:rsidRPr="000A5284">
        <w:rPr>
          <w:rFonts w:ascii="Times New Roman" w:eastAsia="Times New Roman" w:hAnsi="Times New Roman"/>
          <w:b/>
          <w:sz w:val="28"/>
          <w:szCs w:val="28"/>
          <w:lang w:eastAsia="ru-RU"/>
        </w:rPr>
        <w:t xml:space="preserve"> </w:t>
      </w:r>
      <w:r w:rsidR="00B64A9A" w:rsidRPr="000A5284">
        <w:rPr>
          <w:rFonts w:ascii="Times New Roman" w:eastAsia="Times New Roman" w:hAnsi="Times New Roman"/>
          <w:sz w:val="28"/>
          <w:szCs w:val="28"/>
          <w:lang w:eastAsia="ru-RU"/>
        </w:rPr>
        <w:t xml:space="preserve">Проведение диспансеризации </w:t>
      </w:r>
      <w:r w:rsidR="00973905" w:rsidRPr="000A5284">
        <w:rPr>
          <w:rFonts w:ascii="Times New Roman" w:eastAsia="Times New Roman" w:hAnsi="Times New Roman"/>
          <w:sz w:val="28"/>
          <w:szCs w:val="28"/>
          <w:lang w:eastAsia="ru-RU"/>
        </w:rPr>
        <w:t xml:space="preserve">взрослого и детского </w:t>
      </w:r>
      <w:r w:rsidR="002921E8" w:rsidRPr="000A5284">
        <w:rPr>
          <w:rFonts w:ascii="Times New Roman" w:eastAsia="Times New Roman" w:hAnsi="Times New Roman"/>
          <w:sz w:val="28"/>
          <w:szCs w:val="28"/>
          <w:lang w:eastAsia="ru-RU"/>
        </w:rPr>
        <w:t xml:space="preserve">населения </w:t>
      </w:r>
      <w:r w:rsidR="00B64A9A" w:rsidRPr="000A5284">
        <w:rPr>
          <w:rFonts w:ascii="Times New Roman" w:eastAsia="Times New Roman" w:hAnsi="Times New Roman"/>
          <w:sz w:val="28"/>
          <w:szCs w:val="28"/>
          <w:lang w:eastAsia="ru-RU"/>
        </w:rPr>
        <w:t xml:space="preserve">оплачивается </w:t>
      </w:r>
      <w:r w:rsidR="002A009A" w:rsidRPr="000A5284">
        <w:rPr>
          <w:rFonts w:ascii="Times New Roman" w:eastAsia="Times New Roman" w:hAnsi="Times New Roman"/>
          <w:sz w:val="28"/>
          <w:szCs w:val="28"/>
          <w:lang w:eastAsia="ru-RU"/>
        </w:rPr>
        <w:t>согласно Приложени</w:t>
      </w:r>
      <w:r w:rsidR="004665EE" w:rsidRPr="000A5284">
        <w:rPr>
          <w:rFonts w:ascii="Times New Roman" w:eastAsia="Times New Roman" w:hAnsi="Times New Roman"/>
          <w:sz w:val="28"/>
          <w:szCs w:val="28"/>
          <w:lang w:eastAsia="ru-RU"/>
        </w:rPr>
        <w:t>й</w:t>
      </w:r>
      <w:r w:rsidR="002A009A" w:rsidRPr="000A5284">
        <w:rPr>
          <w:rFonts w:ascii="Times New Roman" w:eastAsia="Times New Roman" w:hAnsi="Times New Roman"/>
          <w:sz w:val="28"/>
          <w:szCs w:val="28"/>
          <w:lang w:eastAsia="ru-RU"/>
        </w:rPr>
        <w:t xml:space="preserve"> №</w:t>
      </w:r>
      <w:r w:rsidR="00E45874" w:rsidRPr="000A5284">
        <w:rPr>
          <w:rFonts w:ascii="Times New Roman" w:eastAsia="Times New Roman" w:hAnsi="Times New Roman"/>
          <w:sz w:val="28"/>
          <w:szCs w:val="28"/>
          <w:lang w:eastAsia="ru-RU"/>
        </w:rPr>
        <w:t xml:space="preserve"> </w:t>
      </w:r>
      <w:r w:rsidR="004665EE" w:rsidRPr="000A5284">
        <w:rPr>
          <w:rFonts w:ascii="Times New Roman" w:eastAsia="Times New Roman" w:hAnsi="Times New Roman"/>
          <w:sz w:val="28"/>
          <w:szCs w:val="28"/>
          <w:lang w:eastAsia="ru-RU"/>
        </w:rPr>
        <w:t>11, 12</w:t>
      </w:r>
      <w:r w:rsidR="002A009A" w:rsidRPr="000A5284">
        <w:rPr>
          <w:rFonts w:ascii="Times New Roman" w:eastAsia="Times New Roman" w:hAnsi="Times New Roman"/>
          <w:sz w:val="28"/>
          <w:szCs w:val="28"/>
          <w:lang w:eastAsia="ru-RU"/>
        </w:rPr>
        <w:t xml:space="preserve"> к настоящему Тарифному </w:t>
      </w:r>
      <w:r w:rsidR="005F7A19" w:rsidRPr="000A5284">
        <w:rPr>
          <w:rFonts w:ascii="Times New Roman" w:eastAsia="Times New Roman" w:hAnsi="Times New Roman"/>
          <w:sz w:val="28"/>
          <w:szCs w:val="28"/>
          <w:lang w:eastAsia="ru-RU"/>
        </w:rPr>
        <w:t>С</w:t>
      </w:r>
      <w:r w:rsidR="002A009A" w:rsidRPr="000A5284">
        <w:rPr>
          <w:rFonts w:ascii="Times New Roman" w:eastAsia="Times New Roman" w:hAnsi="Times New Roman"/>
          <w:sz w:val="28"/>
          <w:szCs w:val="28"/>
          <w:lang w:eastAsia="ru-RU"/>
        </w:rPr>
        <w:t>оглашению</w:t>
      </w:r>
      <w:r w:rsidR="00B64A9A" w:rsidRPr="000A5284">
        <w:rPr>
          <w:rFonts w:ascii="Times New Roman" w:eastAsia="Times New Roman" w:hAnsi="Times New Roman"/>
          <w:sz w:val="28"/>
          <w:szCs w:val="28"/>
          <w:lang w:eastAsia="ru-RU"/>
        </w:rPr>
        <w:t>.</w:t>
      </w:r>
    </w:p>
    <w:p w:rsidR="006D6CD9" w:rsidRPr="00B93F24" w:rsidRDefault="006D6CD9"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Диспансеризация проводится 1 раз в 3 года в возрастные периоды (годом прохождения диспансеризации считается календарный год, в котором гражданин достигает соответствующего возраста), предусмотренные приложением 11 за исключением:</w:t>
      </w:r>
    </w:p>
    <w:p w:rsidR="00071AB8" w:rsidRPr="00B93F24" w:rsidRDefault="00071AB8" w:rsidP="008A0AB0">
      <w:pPr>
        <w:pStyle w:val="ad"/>
        <w:widowControl w:val="0"/>
        <w:numPr>
          <w:ilvl w:val="0"/>
          <w:numId w:val="11"/>
        </w:numPr>
        <w:autoSpaceDE w:val="0"/>
        <w:autoSpaceDN w:val="0"/>
        <w:adjustRightInd w:val="0"/>
        <w:spacing w:after="0" w:line="360" w:lineRule="auto"/>
        <w:ind w:left="0" w:firstLine="993"/>
        <w:jc w:val="both"/>
        <w:rPr>
          <w:rFonts w:ascii="Times New Roman" w:eastAsia="Times New Roman" w:hAnsi="Times New Roman"/>
          <w:sz w:val="28"/>
          <w:szCs w:val="28"/>
          <w:lang w:val="ru-RU" w:eastAsia="ru-RU"/>
        </w:rPr>
      </w:pPr>
      <w:r w:rsidRPr="00B93F24">
        <w:rPr>
          <w:rFonts w:ascii="Times New Roman" w:eastAsia="Times New Roman" w:hAnsi="Times New Roman"/>
          <w:sz w:val="28"/>
          <w:szCs w:val="28"/>
          <w:lang w:val="ru-RU" w:eastAsia="ru-RU"/>
        </w:rPr>
        <w:t>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F84783" w:rsidRPr="00B93F24" w:rsidRDefault="00F84783" w:rsidP="008A0AB0">
      <w:pPr>
        <w:pStyle w:val="ad"/>
        <w:widowControl w:val="0"/>
        <w:numPr>
          <w:ilvl w:val="0"/>
          <w:numId w:val="11"/>
        </w:numPr>
        <w:autoSpaceDE w:val="0"/>
        <w:autoSpaceDN w:val="0"/>
        <w:adjustRightInd w:val="0"/>
        <w:spacing w:after="0" w:line="360" w:lineRule="auto"/>
        <w:ind w:left="0" w:firstLine="993"/>
        <w:jc w:val="both"/>
        <w:rPr>
          <w:rFonts w:ascii="Times New Roman" w:eastAsia="Times New Roman" w:hAnsi="Times New Roman"/>
          <w:sz w:val="28"/>
          <w:szCs w:val="28"/>
          <w:lang w:val="ru-RU" w:eastAsia="ru-RU"/>
        </w:rPr>
      </w:pPr>
      <w:r w:rsidRPr="00B93F24">
        <w:rPr>
          <w:rFonts w:ascii="Times New Roman" w:eastAsia="Times New Roman" w:hAnsi="Times New Roman"/>
          <w:sz w:val="28"/>
          <w:szCs w:val="28"/>
          <w:lang w:val="ru-RU" w:eastAsia="ru-RU"/>
        </w:rPr>
        <w:lastRenderedPageBreak/>
        <w:t>диспансеризации, проводимой ежегодно вне зависимости от возраста в отношении отдельных категорий граждан, включая:</w:t>
      </w:r>
    </w:p>
    <w:p w:rsidR="006D6CD9" w:rsidRPr="00B93F24" w:rsidRDefault="00F8478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а</w:t>
      </w:r>
      <w:r w:rsidR="006D6CD9" w:rsidRPr="00B93F24">
        <w:rPr>
          <w:rFonts w:ascii="Times New Roman" w:eastAsia="Times New Roman" w:hAnsi="Times New Roman"/>
          <w:sz w:val="28"/>
          <w:szCs w:val="28"/>
          <w:lang w:eastAsia="ru-RU"/>
        </w:rPr>
        <w:t>)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6D6CD9" w:rsidRPr="00B93F24" w:rsidRDefault="00F8478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б</w:t>
      </w:r>
      <w:r w:rsidR="006D6CD9" w:rsidRPr="00B93F24">
        <w:rPr>
          <w:rFonts w:ascii="Times New Roman" w:eastAsia="Times New Roman" w:hAnsi="Times New Roman"/>
          <w:sz w:val="28"/>
          <w:szCs w:val="28"/>
          <w:lang w:eastAsia="ru-RU"/>
        </w:rPr>
        <w:t>)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D6CD9" w:rsidRPr="00B93F24" w:rsidRDefault="00F84783"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в</w:t>
      </w:r>
      <w:r w:rsidR="006D6CD9" w:rsidRPr="00B93F24">
        <w:rPr>
          <w:rFonts w:ascii="Times New Roman" w:eastAsia="Times New Roman" w:hAnsi="Times New Roman"/>
          <w:sz w:val="28"/>
          <w:szCs w:val="28"/>
          <w:lang w:eastAsia="ru-RU"/>
        </w:rPr>
        <w:t>)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90D7F" w:rsidRPr="00B93F24" w:rsidRDefault="00B64A9A"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При проведении первого этапа диспансеризации взрослого населения</w:t>
      </w:r>
      <w:r w:rsidR="002921E8" w:rsidRPr="00B93F24">
        <w:rPr>
          <w:rFonts w:ascii="Times New Roman" w:eastAsia="Times New Roman" w:hAnsi="Times New Roman"/>
          <w:sz w:val="28"/>
          <w:szCs w:val="28"/>
          <w:lang w:eastAsia="ru-RU"/>
        </w:rPr>
        <w:t>,</w:t>
      </w:r>
      <w:r w:rsidR="00F90D7F" w:rsidRPr="00B93F24">
        <w:rPr>
          <w:rFonts w:ascii="Times New Roman" w:eastAsia="Times New Roman" w:hAnsi="Times New Roman"/>
          <w:sz w:val="28"/>
          <w:szCs w:val="28"/>
          <w:lang w:eastAsia="ru-RU"/>
        </w:rPr>
        <w:t xml:space="preserve"> согласно приказу</w:t>
      </w:r>
      <w:r w:rsidRPr="00B93F24">
        <w:rPr>
          <w:rFonts w:ascii="Times New Roman" w:eastAsia="Times New Roman" w:hAnsi="Times New Roman"/>
          <w:sz w:val="28"/>
          <w:szCs w:val="28"/>
          <w:lang w:eastAsia="ru-RU"/>
        </w:rPr>
        <w:t xml:space="preserve"> Министерства здравоохране</w:t>
      </w:r>
      <w:r w:rsidR="00F90D7F" w:rsidRPr="00B93F24">
        <w:rPr>
          <w:rFonts w:ascii="Times New Roman" w:eastAsia="Times New Roman" w:hAnsi="Times New Roman"/>
          <w:sz w:val="28"/>
          <w:szCs w:val="28"/>
          <w:lang w:eastAsia="ru-RU"/>
        </w:rPr>
        <w:t xml:space="preserve">ния Российской Федерации от </w:t>
      </w:r>
      <w:r w:rsidR="00B8465D" w:rsidRPr="00B93F24">
        <w:rPr>
          <w:rFonts w:ascii="Times New Roman" w:eastAsia="Times New Roman" w:hAnsi="Times New Roman"/>
          <w:sz w:val="28"/>
          <w:szCs w:val="28"/>
          <w:lang w:eastAsia="ru-RU"/>
        </w:rPr>
        <w:t xml:space="preserve">26 октября 2017 </w:t>
      </w:r>
      <w:r w:rsidR="00574925" w:rsidRPr="00B93F24">
        <w:rPr>
          <w:rFonts w:ascii="Times New Roman" w:eastAsia="Times New Roman" w:hAnsi="Times New Roman"/>
          <w:sz w:val="28"/>
          <w:szCs w:val="28"/>
          <w:lang w:eastAsia="ru-RU"/>
        </w:rPr>
        <w:t xml:space="preserve">года № </w:t>
      </w:r>
      <w:r w:rsidR="00B8465D" w:rsidRPr="00B93F24">
        <w:rPr>
          <w:rFonts w:ascii="Times New Roman" w:eastAsia="Times New Roman" w:hAnsi="Times New Roman"/>
          <w:sz w:val="28"/>
          <w:szCs w:val="28"/>
          <w:lang w:eastAsia="ru-RU"/>
        </w:rPr>
        <w:t>869</w:t>
      </w:r>
      <w:r w:rsidR="00574925" w:rsidRPr="00B93F24">
        <w:rPr>
          <w:rFonts w:ascii="Times New Roman" w:eastAsia="Times New Roman" w:hAnsi="Times New Roman"/>
          <w:sz w:val="28"/>
          <w:szCs w:val="28"/>
          <w:lang w:eastAsia="ru-RU"/>
        </w:rPr>
        <w:t xml:space="preserve">н </w:t>
      </w:r>
      <w:r w:rsidRPr="00B93F24">
        <w:rPr>
          <w:rFonts w:ascii="Times New Roman" w:eastAsia="Times New Roman" w:hAnsi="Times New Roman"/>
          <w:sz w:val="28"/>
          <w:szCs w:val="28"/>
          <w:lang w:eastAsia="ru-RU"/>
        </w:rPr>
        <w:t>«Об утверждении порядка проведения диспансеризации определенных групп взрослого населения» оплата производится за законченный случай</w:t>
      </w:r>
      <w:r w:rsidR="00973905" w:rsidRPr="00B93F24">
        <w:rPr>
          <w:rFonts w:ascii="Times New Roman" w:eastAsia="Times New Roman" w:hAnsi="Times New Roman"/>
          <w:sz w:val="28"/>
          <w:szCs w:val="28"/>
          <w:lang w:eastAsia="ru-RU"/>
        </w:rPr>
        <w:t xml:space="preserve"> диспансеризации</w:t>
      </w:r>
      <w:r w:rsidRPr="00B93F24">
        <w:rPr>
          <w:rFonts w:ascii="Times New Roman" w:eastAsia="Times New Roman" w:hAnsi="Times New Roman"/>
          <w:sz w:val="28"/>
          <w:szCs w:val="28"/>
          <w:lang w:eastAsia="ru-RU"/>
        </w:rPr>
        <w:t xml:space="preserve">. </w:t>
      </w:r>
    </w:p>
    <w:p w:rsidR="00766E3F" w:rsidRPr="00B93F24" w:rsidRDefault="00766E3F" w:rsidP="008A0AB0">
      <w:pPr>
        <w:widowControl w:val="0"/>
        <w:autoSpaceDE w:val="0"/>
        <w:autoSpaceDN w:val="0"/>
        <w:adjustRightInd w:val="0"/>
        <w:spacing w:after="0" w:line="360" w:lineRule="auto"/>
        <w:ind w:firstLine="993"/>
        <w:jc w:val="both"/>
        <w:rPr>
          <w:rFonts w:ascii="Times New Roman" w:hAnsi="Times New Roman"/>
          <w:sz w:val="28"/>
          <w:szCs w:val="28"/>
        </w:rPr>
      </w:pPr>
      <w:r w:rsidRPr="00B93F24">
        <w:rPr>
          <w:rFonts w:ascii="Times New Roman" w:hAnsi="Times New Roman"/>
          <w:sz w:val="28"/>
          <w:szCs w:val="28"/>
        </w:rPr>
        <w:t>Первый этап считается завершенным и подлежит оплате в случае выполнения не менее 85% от объема диспансеризации, установленного для данного возраста и пола, при этом обязательным является анкетир</w:t>
      </w:r>
      <w:r w:rsidR="00197FA1" w:rsidRPr="00B93F24">
        <w:rPr>
          <w:rFonts w:ascii="Times New Roman" w:hAnsi="Times New Roman"/>
          <w:sz w:val="28"/>
          <w:szCs w:val="28"/>
        </w:rPr>
        <w:t>ование и прием врача-терапевта. О</w:t>
      </w:r>
      <w:r w:rsidRPr="00B93F24">
        <w:rPr>
          <w:rFonts w:ascii="Times New Roman" w:hAnsi="Times New Roman"/>
          <w:sz w:val="28"/>
          <w:szCs w:val="28"/>
        </w:rPr>
        <w:t>смотры врачами-специалистами и исследования</w:t>
      </w:r>
      <w:r w:rsidR="00F534F2" w:rsidRPr="00B93F24">
        <w:rPr>
          <w:rFonts w:ascii="Times New Roman" w:hAnsi="Times New Roman"/>
          <w:sz w:val="28"/>
          <w:szCs w:val="28"/>
        </w:rPr>
        <w:t>,</w:t>
      </w:r>
      <w:r w:rsidRPr="00B93F24">
        <w:rPr>
          <w:rFonts w:ascii="Times New Roman" w:hAnsi="Times New Roman"/>
          <w:sz w:val="28"/>
          <w:szCs w:val="28"/>
        </w:rPr>
        <w:t xml:space="preserve"> выполненные </w:t>
      </w:r>
      <w:r w:rsidR="009903B0" w:rsidRPr="00B93F24">
        <w:rPr>
          <w:rFonts w:ascii="Times New Roman" w:hAnsi="Times New Roman"/>
          <w:sz w:val="28"/>
          <w:szCs w:val="28"/>
        </w:rPr>
        <w:t>ранее вне рамок диспансеризации</w:t>
      </w:r>
      <w:r w:rsidR="00973905" w:rsidRPr="00B93F24">
        <w:rPr>
          <w:rFonts w:ascii="Times New Roman" w:hAnsi="Times New Roman"/>
          <w:sz w:val="28"/>
          <w:szCs w:val="28"/>
        </w:rPr>
        <w:t xml:space="preserve">, а также </w:t>
      </w:r>
      <w:r w:rsidRPr="00B93F24">
        <w:rPr>
          <w:rFonts w:ascii="Times New Roman" w:hAnsi="Times New Roman"/>
          <w:sz w:val="28"/>
          <w:szCs w:val="28"/>
        </w:rPr>
        <w:t>отказы гражданина от прохождения отдельных</w:t>
      </w:r>
      <w:r w:rsidR="00197FA1" w:rsidRPr="00B93F24">
        <w:rPr>
          <w:rFonts w:ascii="Times New Roman" w:hAnsi="Times New Roman"/>
          <w:sz w:val="28"/>
          <w:szCs w:val="28"/>
        </w:rPr>
        <w:t xml:space="preserve"> видов</w:t>
      </w:r>
      <w:r w:rsidRPr="00B93F24">
        <w:rPr>
          <w:rFonts w:ascii="Times New Roman" w:hAnsi="Times New Roman"/>
          <w:sz w:val="28"/>
          <w:szCs w:val="28"/>
        </w:rPr>
        <w:t xml:space="preserve"> осмотров </w:t>
      </w:r>
      <w:r w:rsidR="00197FA1" w:rsidRPr="00B93F24">
        <w:rPr>
          <w:rFonts w:ascii="Times New Roman" w:hAnsi="Times New Roman"/>
          <w:sz w:val="28"/>
          <w:szCs w:val="28"/>
        </w:rPr>
        <w:t>могут</w:t>
      </w:r>
      <w:r w:rsidRPr="00B93F24">
        <w:rPr>
          <w:rFonts w:ascii="Times New Roman" w:hAnsi="Times New Roman"/>
          <w:sz w:val="28"/>
          <w:szCs w:val="28"/>
        </w:rPr>
        <w:t xml:space="preserve"> составлять не более 15%</w:t>
      </w:r>
      <w:r w:rsidR="00197FA1" w:rsidRPr="00B93F24">
        <w:rPr>
          <w:rFonts w:ascii="Times New Roman" w:hAnsi="Times New Roman"/>
          <w:sz w:val="28"/>
          <w:szCs w:val="28"/>
        </w:rPr>
        <w:t xml:space="preserve"> от объема диспансеризации</w:t>
      </w:r>
      <w:r w:rsidRPr="00B93F24">
        <w:rPr>
          <w:rFonts w:ascii="Times New Roman" w:hAnsi="Times New Roman"/>
          <w:sz w:val="28"/>
          <w:szCs w:val="28"/>
        </w:rPr>
        <w:t>.</w:t>
      </w:r>
    </w:p>
    <w:p w:rsidR="00766E3F" w:rsidRPr="00B93F24" w:rsidRDefault="00766E3F" w:rsidP="008A0AB0">
      <w:pPr>
        <w:widowControl w:val="0"/>
        <w:autoSpaceDE w:val="0"/>
        <w:autoSpaceDN w:val="0"/>
        <w:adjustRightInd w:val="0"/>
        <w:spacing w:after="0" w:line="360" w:lineRule="auto"/>
        <w:ind w:firstLine="993"/>
        <w:jc w:val="both"/>
        <w:rPr>
          <w:rFonts w:ascii="Times New Roman" w:hAnsi="Times New Roman"/>
          <w:sz w:val="28"/>
          <w:szCs w:val="28"/>
        </w:rPr>
      </w:pPr>
      <w:r w:rsidRPr="00B93F24">
        <w:rPr>
          <w:rFonts w:ascii="Times New Roman" w:hAnsi="Times New Roman"/>
          <w:sz w:val="28"/>
          <w:szCs w:val="28"/>
        </w:rPr>
        <w:t>В случае</w:t>
      </w:r>
      <w:r w:rsidR="00973905" w:rsidRPr="00B93F24">
        <w:rPr>
          <w:rFonts w:ascii="Times New Roman" w:hAnsi="Times New Roman"/>
          <w:sz w:val="28"/>
          <w:szCs w:val="28"/>
        </w:rPr>
        <w:t xml:space="preserve">, </w:t>
      </w:r>
      <w:r w:rsidRPr="00B93F24">
        <w:rPr>
          <w:rFonts w:ascii="Times New Roman" w:hAnsi="Times New Roman"/>
          <w:sz w:val="28"/>
          <w:szCs w:val="28"/>
        </w:rPr>
        <w:t xml:space="preserve"> если число осмотров, исследований и иных медицинских мероприятий, выполненных ранее и </w:t>
      </w:r>
      <w:r w:rsidR="00973905" w:rsidRPr="00B93F24">
        <w:rPr>
          <w:rFonts w:ascii="Times New Roman" w:hAnsi="Times New Roman"/>
          <w:sz w:val="28"/>
          <w:szCs w:val="28"/>
        </w:rPr>
        <w:t>учитываемых при диспансеризации</w:t>
      </w:r>
      <w:r w:rsidRPr="00B93F24">
        <w:rPr>
          <w:rFonts w:ascii="Times New Roman" w:hAnsi="Times New Roman"/>
          <w:sz w:val="28"/>
          <w:szCs w:val="28"/>
        </w:rPr>
        <w:t xml:space="preserve">, </w:t>
      </w:r>
      <w:r w:rsidRPr="00B93F24">
        <w:rPr>
          <w:rFonts w:ascii="Times New Roman" w:hAnsi="Times New Roman"/>
          <w:sz w:val="28"/>
          <w:szCs w:val="28"/>
        </w:rPr>
        <w:lastRenderedPageBreak/>
        <w:t xml:space="preserve">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завершенной случай, при этом оплате подлежат только выполненные осмотры (исследования) в соответствии </w:t>
      </w:r>
      <w:r w:rsidR="00197FA1" w:rsidRPr="00B93F24">
        <w:rPr>
          <w:rFonts w:ascii="Times New Roman" w:hAnsi="Times New Roman"/>
          <w:sz w:val="28"/>
          <w:szCs w:val="28"/>
        </w:rPr>
        <w:t xml:space="preserve"> с установленными тарифами. Д</w:t>
      </w:r>
      <w:r w:rsidRPr="00B93F24">
        <w:rPr>
          <w:rFonts w:ascii="Times New Roman" w:hAnsi="Times New Roman"/>
          <w:sz w:val="28"/>
          <w:szCs w:val="28"/>
        </w:rPr>
        <w:t xml:space="preserve">анный случай в статистической отчетности медицинской организации учитывается как завершенный случай диспансеризации, но оплата осуществляется не по тарифу за законченный случай диспансеризации, а по </w:t>
      </w:r>
      <w:r w:rsidR="00197FA1" w:rsidRPr="00B93F24">
        <w:rPr>
          <w:rFonts w:ascii="Times New Roman" w:hAnsi="Times New Roman"/>
          <w:sz w:val="28"/>
          <w:szCs w:val="28"/>
        </w:rPr>
        <w:t>установленным тарифам за фактически проведенные</w:t>
      </w:r>
      <w:r w:rsidR="00197FA1" w:rsidRPr="00B93F24">
        <w:t xml:space="preserve"> </w:t>
      </w:r>
      <w:r w:rsidR="00197FA1" w:rsidRPr="00B93F24">
        <w:rPr>
          <w:rFonts w:ascii="Times New Roman" w:hAnsi="Times New Roman"/>
          <w:sz w:val="28"/>
          <w:szCs w:val="28"/>
        </w:rPr>
        <w:t>осмотры, исследования и иные медицинские мероприятия</w:t>
      </w:r>
      <w:r w:rsidRPr="00B93F24">
        <w:rPr>
          <w:rFonts w:ascii="Times New Roman" w:hAnsi="Times New Roman"/>
          <w:sz w:val="28"/>
          <w:szCs w:val="28"/>
        </w:rPr>
        <w:t>.</w:t>
      </w:r>
    </w:p>
    <w:p w:rsidR="00766E3F" w:rsidRPr="00B93F24" w:rsidRDefault="00973905" w:rsidP="008A0AB0">
      <w:pPr>
        <w:widowControl w:val="0"/>
        <w:autoSpaceDE w:val="0"/>
        <w:autoSpaceDN w:val="0"/>
        <w:adjustRightInd w:val="0"/>
        <w:spacing w:after="0" w:line="360" w:lineRule="auto"/>
        <w:ind w:firstLine="993"/>
        <w:jc w:val="both"/>
        <w:rPr>
          <w:rFonts w:ascii="Times New Roman" w:hAnsi="Times New Roman"/>
          <w:sz w:val="28"/>
          <w:szCs w:val="28"/>
        </w:rPr>
      </w:pPr>
      <w:r w:rsidRPr="00B93F24">
        <w:rPr>
          <w:rFonts w:ascii="Times New Roman" w:hAnsi="Times New Roman"/>
          <w:sz w:val="28"/>
          <w:szCs w:val="28"/>
        </w:rPr>
        <w:t>При</w:t>
      </w:r>
      <w:r w:rsidR="00766E3F" w:rsidRPr="00B93F24">
        <w:rPr>
          <w:rFonts w:ascii="Times New Roman" w:hAnsi="Times New Roman"/>
          <w:sz w:val="28"/>
          <w:szCs w:val="28"/>
        </w:rPr>
        <w:t xml:space="preserve"> выполнени</w:t>
      </w:r>
      <w:r w:rsidRPr="00B93F24">
        <w:rPr>
          <w:rFonts w:ascii="Times New Roman" w:hAnsi="Times New Roman"/>
          <w:sz w:val="28"/>
          <w:szCs w:val="28"/>
        </w:rPr>
        <w:t>и</w:t>
      </w:r>
      <w:r w:rsidR="00766E3F" w:rsidRPr="00B93F24">
        <w:rPr>
          <w:rFonts w:ascii="Times New Roman" w:hAnsi="Times New Roman"/>
          <w:sz w:val="28"/>
          <w:szCs w:val="28"/>
        </w:rPr>
        <w:t xml:space="preserve"> в рамках первого</w:t>
      </w:r>
      <w:r w:rsidR="00A016F2" w:rsidRPr="00B93F24">
        <w:rPr>
          <w:rFonts w:ascii="Times New Roman" w:hAnsi="Times New Roman"/>
          <w:sz w:val="28"/>
          <w:szCs w:val="28"/>
        </w:rPr>
        <w:t xml:space="preserve"> этапа диспансеризации менее 85 </w:t>
      </w:r>
      <w:r w:rsidR="00766E3F" w:rsidRPr="00B93F24">
        <w:rPr>
          <w:rFonts w:ascii="Times New Roman" w:hAnsi="Times New Roman"/>
          <w:sz w:val="28"/>
          <w:szCs w:val="28"/>
        </w:rPr>
        <w:t>% от объема диспансеризации, установленного для данного возраста и пола гражданина, но при этом выполненные осмотры, исследования и иные медицинские мероприятия составляют 85% и более от объема обследования, установленного для профилактического медицинского осмотра, случа</w:t>
      </w:r>
      <w:r w:rsidRPr="00B93F24">
        <w:rPr>
          <w:rFonts w:ascii="Times New Roman" w:hAnsi="Times New Roman"/>
          <w:sz w:val="28"/>
          <w:szCs w:val="28"/>
        </w:rPr>
        <w:t>й</w:t>
      </w:r>
      <w:r w:rsidR="00766E3F" w:rsidRPr="00B93F24">
        <w:rPr>
          <w:rFonts w:ascii="Times New Roman" w:hAnsi="Times New Roman"/>
          <w:sz w:val="28"/>
          <w:szCs w:val="28"/>
        </w:rPr>
        <w:t xml:space="preserve"> учитыва</w:t>
      </w:r>
      <w:r w:rsidRPr="00B93F24">
        <w:rPr>
          <w:rFonts w:ascii="Times New Roman" w:hAnsi="Times New Roman"/>
          <w:sz w:val="28"/>
          <w:szCs w:val="28"/>
        </w:rPr>
        <w:t>е</w:t>
      </w:r>
      <w:r w:rsidR="00766E3F" w:rsidRPr="00B93F24">
        <w:rPr>
          <w:rFonts w:ascii="Times New Roman" w:hAnsi="Times New Roman"/>
          <w:sz w:val="28"/>
          <w:szCs w:val="28"/>
        </w:rPr>
        <w:t>тся как проведенный гражданину профилактический медицинский осмотр и оплата осуществляется по тариф</w:t>
      </w:r>
      <w:r w:rsidR="00197FA1" w:rsidRPr="00B93F24">
        <w:rPr>
          <w:rFonts w:ascii="Times New Roman" w:hAnsi="Times New Roman"/>
          <w:sz w:val="28"/>
          <w:szCs w:val="28"/>
        </w:rPr>
        <w:t>ам,</w:t>
      </w:r>
      <w:r w:rsidR="00766E3F" w:rsidRPr="00B93F24">
        <w:rPr>
          <w:rFonts w:ascii="Times New Roman" w:hAnsi="Times New Roman"/>
          <w:sz w:val="28"/>
          <w:szCs w:val="28"/>
        </w:rPr>
        <w:t xml:space="preserve"> установленн</w:t>
      </w:r>
      <w:r w:rsidR="00197FA1" w:rsidRPr="00B93F24">
        <w:rPr>
          <w:rFonts w:ascii="Times New Roman" w:hAnsi="Times New Roman"/>
          <w:sz w:val="28"/>
          <w:szCs w:val="28"/>
        </w:rPr>
        <w:t>ым</w:t>
      </w:r>
      <w:r w:rsidR="00766E3F" w:rsidRPr="00B93F24">
        <w:rPr>
          <w:rFonts w:ascii="Times New Roman" w:hAnsi="Times New Roman"/>
          <w:sz w:val="28"/>
          <w:szCs w:val="28"/>
        </w:rPr>
        <w:t xml:space="preserve"> для профилактическ</w:t>
      </w:r>
      <w:r w:rsidR="00197FA1" w:rsidRPr="00B93F24">
        <w:rPr>
          <w:rFonts w:ascii="Times New Roman" w:hAnsi="Times New Roman"/>
          <w:sz w:val="28"/>
          <w:szCs w:val="28"/>
        </w:rPr>
        <w:t>их</w:t>
      </w:r>
      <w:r w:rsidR="00766E3F" w:rsidRPr="00B93F24">
        <w:rPr>
          <w:rFonts w:ascii="Times New Roman" w:hAnsi="Times New Roman"/>
          <w:sz w:val="28"/>
          <w:szCs w:val="28"/>
        </w:rPr>
        <w:t xml:space="preserve"> осмотр</w:t>
      </w:r>
      <w:r w:rsidR="00197FA1" w:rsidRPr="00B93F24">
        <w:rPr>
          <w:rFonts w:ascii="Times New Roman" w:hAnsi="Times New Roman"/>
          <w:sz w:val="28"/>
          <w:szCs w:val="28"/>
        </w:rPr>
        <w:t>ов</w:t>
      </w:r>
      <w:r w:rsidR="00766E3F" w:rsidRPr="00B93F24">
        <w:rPr>
          <w:rFonts w:ascii="Times New Roman" w:hAnsi="Times New Roman"/>
          <w:sz w:val="28"/>
          <w:szCs w:val="28"/>
        </w:rPr>
        <w:t xml:space="preserve"> взрослого населения.</w:t>
      </w:r>
    </w:p>
    <w:p w:rsidR="007F34F0" w:rsidRPr="00B93F24" w:rsidRDefault="00B64A9A"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 xml:space="preserve">Второй этап диспансеризации оплачивается по тарифам, </w:t>
      </w:r>
      <w:r w:rsidR="003C00A5" w:rsidRPr="00B93F24">
        <w:rPr>
          <w:rFonts w:ascii="Times New Roman" w:eastAsia="Times New Roman" w:hAnsi="Times New Roman"/>
          <w:sz w:val="28"/>
          <w:szCs w:val="28"/>
          <w:lang w:eastAsia="ru-RU"/>
        </w:rPr>
        <w:t>с</w:t>
      </w:r>
      <w:r w:rsidR="00941001" w:rsidRPr="00B93F24">
        <w:rPr>
          <w:rFonts w:ascii="Times New Roman" w:eastAsia="Times New Roman" w:hAnsi="Times New Roman"/>
          <w:sz w:val="28"/>
          <w:szCs w:val="28"/>
          <w:lang w:eastAsia="ru-RU"/>
        </w:rPr>
        <w:t xml:space="preserve">огласно Приложения </w:t>
      </w:r>
      <w:r w:rsidR="003C00A5" w:rsidRPr="00B93F24">
        <w:rPr>
          <w:rFonts w:ascii="Times New Roman" w:eastAsia="Times New Roman" w:hAnsi="Times New Roman"/>
          <w:sz w:val="28"/>
          <w:szCs w:val="28"/>
          <w:lang w:eastAsia="ru-RU"/>
        </w:rPr>
        <w:t>11</w:t>
      </w:r>
      <w:r w:rsidR="00941001" w:rsidRPr="00B93F24">
        <w:rPr>
          <w:rFonts w:ascii="Times New Roman" w:eastAsia="Times New Roman" w:hAnsi="Times New Roman"/>
          <w:sz w:val="28"/>
          <w:szCs w:val="28"/>
          <w:lang w:eastAsia="ru-RU"/>
        </w:rPr>
        <w:t xml:space="preserve"> настоящего Тарифного Соглашения</w:t>
      </w:r>
      <w:r w:rsidR="00F90D7F" w:rsidRPr="00B93F24">
        <w:rPr>
          <w:rFonts w:ascii="Times New Roman" w:eastAsia="Times New Roman" w:hAnsi="Times New Roman"/>
          <w:sz w:val="28"/>
          <w:szCs w:val="28"/>
          <w:lang w:eastAsia="ru-RU"/>
        </w:rPr>
        <w:t>.</w:t>
      </w:r>
    </w:p>
    <w:p w:rsidR="00B64A9A" w:rsidRPr="00B93F24" w:rsidRDefault="00F90D7F"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 xml:space="preserve"> При проведении застрахованному лицу 1 и 2 этапа диспансеризации</w:t>
      </w:r>
      <w:r w:rsidR="007F34F0" w:rsidRPr="00B93F24">
        <w:rPr>
          <w:rFonts w:ascii="Times New Roman" w:eastAsia="Times New Roman" w:hAnsi="Times New Roman"/>
          <w:sz w:val="28"/>
          <w:szCs w:val="28"/>
          <w:lang w:eastAsia="ru-RU"/>
        </w:rPr>
        <w:t xml:space="preserve"> представление </w:t>
      </w:r>
      <w:r w:rsidR="009903B0" w:rsidRPr="00B93F24">
        <w:rPr>
          <w:rFonts w:ascii="Times New Roman" w:eastAsia="Times New Roman" w:hAnsi="Times New Roman"/>
          <w:sz w:val="28"/>
          <w:szCs w:val="28"/>
          <w:lang w:eastAsia="ru-RU"/>
        </w:rPr>
        <w:t xml:space="preserve">медицинскими организациями электронных </w:t>
      </w:r>
      <w:r w:rsidR="007F34F0" w:rsidRPr="00B93F24">
        <w:rPr>
          <w:rFonts w:ascii="Times New Roman" w:eastAsia="Times New Roman" w:hAnsi="Times New Roman"/>
          <w:sz w:val="28"/>
          <w:szCs w:val="28"/>
          <w:lang w:eastAsia="ru-RU"/>
        </w:rPr>
        <w:t>реестр</w:t>
      </w:r>
      <w:r w:rsidR="009903B0" w:rsidRPr="00B93F24">
        <w:rPr>
          <w:rFonts w:ascii="Times New Roman" w:eastAsia="Times New Roman" w:hAnsi="Times New Roman"/>
          <w:sz w:val="28"/>
          <w:szCs w:val="28"/>
          <w:lang w:eastAsia="ru-RU"/>
        </w:rPr>
        <w:t>ов</w:t>
      </w:r>
      <w:r w:rsidR="007F34F0" w:rsidRPr="00B93F24">
        <w:rPr>
          <w:rFonts w:ascii="Times New Roman" w:eastAsia="Times New Roman" w:hAnsi="Times New Roman"/>
          <w:sz w:val="28"/>
          <w:szCs w:val="28"/>
          <w:lang w:eastAsia="ru-RU"/>
        </w:rPr>
        <w:t xml:space="preserve"> счет</w:t>
      </w:r>
      <w:r w:rsidR="009903B0" w:rsidRPr="00B93F24">
        <w:rPr>
          <w:rFonts w:ascii="Times New Roman" w:eastAsia="Times New Roman" w:hAnsi="Times New Roman"/>
          <w:sz w:val="28"/>
          <w:szCs w:val="28"/>
          <w:lang w:eastAsia="ru-RU"/>
        </w:rPr>
        <w:t>ов</w:t>
      </w:r>
      <w:r w:rsidR="007F34F0" w:rsidRPr="00B93F24">
        <w:rPr>
          <w:rFonts w:ascii="Times New Roman" w:eastAsia="Times New Roman" w:hAnsi="Times New Roman"/>
          <w:sz w:val="28"/>
          <w:szCs w:val="28"/>
          <w:lang w:eastAsia="ru-RU"/>
        </w:rPr>
        <w:t xml:space="preserve"> в страховые медицинские организации осуществляется одновременно</w:t>
      </w:r>
      <w:r w:rsidR="009903B0" w:rsidRPr="00B93F24">
        <w:rPr>
          <w:rFonts w:ascii="Times New Roman" w:eastAsia="Times New Roman" w:hAnsi="Times New Roman"/>
          <w:sz w:val="28"/>
          <w:szCs w:val="28"/>
          <w:lang w:eastAsia="ru-RU"/>
        </w:rPr>
        <w:t xml:space="preserve"> по окончании второго этапа</w:t>
      </w:r>
      <w:r w:rsidR="007F34F0" w:rsidRPr="00B93F24">
        <w:rPr>
          <w:rFonts w:ascii="Times New Roman" w:eastAsia="Times New Roman" w:hAnsi="Times New Roman"/>
          <w:sz w:val="28"/>
          <w:szCs w:val="28"/>
          <w:lang w:eastAsia="ru-RU"/>
        </w:rPr>
        <w:t xml:space="preserve"> (в рамках одного отчетного периода).</w:t>
      </w:r>
    </w:p>
    <w:p w:rsidR="00B64A9A" w:rsidRPr="00B93F24" w:rsidRDefault="00F90D7F"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П</w:t>
      </w:r>
      <w:r w:rsidR="00B64A9A" w:rsidRPr="00B93F24">
        <w:rPr>
          <w:rFonts w:ascii="Times New Roman" w:eastAsia="Times New Roman" w:hAnsi="Times New Roman"/>
          <w:sz w:val="28"/>
          <w:szCs w:val="28"/>
          <w:lang w:eastAsia="ru-RU"/>
        </w:rPr>
        <w:t xml:space="preserve">ри проведении диспансеризации </w:t>
      </w:r>
      <w:r w:rsidR="003C413D" w:rsidRPr="00B93F24">
        <w:rPr>
          <w:rFonts w:ascii="Times New Roman" w:eastAsia="Times New Roman" w:hAnsi="Times New Roman"/>
          <w:sz w:val="28"/>
          <w:szCs w:val="28"/>
          <w:lang w:eastAsia="ru-RU"/>
        </w:rPr>
        <w:t xml:space="preserve">пребывающих в стационарных учреждениях </w:t>
      </w:r>
      <w:r w:rsidR="00B64A9A" w:rsidRPr="00B93F24">
        <w:rPr>
          <w:rFonts w:ascii="Times New Roman" w:eastAsia="Times New Roman" w:hAnsi="Times New Roman"/>
          <w:sz w:val="28"/>
          <w:szCs w:val="28"/>
          <w:lang w:eastAsia="ru-RU"/>
        </w:rPr>
        <w:t>детей-сирот и детей, находящихся в трудной жизненной ситуации,</w:t>
      </w:r>
      <w:r w:rsidR="003C413D" w:rsidRPr="00B93F24">
        <w:rPr>
          <w:rFonts w:ascii="Times New Roman" w:eastAsia="Times New Roman" w:hAnsi="Times New Roman"/>
          <w:sz w:val="28"/>
          <w:szCs w:val="28"/>
          <w:lang w:eastAsia="ru-RU"/>
        </w:rPr>
        <w:t xml:space="preserve"> согласно</w:t>
      </w:r>
      <w:r w:rsidR="003C413D" w:rsidRPr="00B93F24">
        <w:t xml:space="preserve"> </w:t>
      </w:r>
      <w:r w:rsidR="003C413D" w:rsidRPr="00B93F24">
        <w:rPr>
          <w:rFonts w:ascii="Times New Roman" w:eastAsia="Times New Roman" w:hAnsi="Times New Roman"/>
          <w:sz w:val="28"/>
          <w:szCs w:val="28"/>
          <w:lang w:eastAsia="ru-RU"/>
        </w:rPr>
        <w:t xml:space="preserve">приказу Министерства здравоохранения РФ </w:t>
      </w:r>
      <w:r w:rsidR="00FB21E6" w:rsidRPr="00B93F24">
        <w:rPr>
          <w:rFonts w:ascii="Times New Roman" w:eastAsia="Times New Roman" w:hAnsi="Times New Roman"/>
          <w:sz w:val="28"/>
          <w:szCs w:val="28"/>
          <w:lang w:eastAsia="ru-RU"/>
        </w:rPr>
        <w:t xml:space="preserve">от 15.02.2013 г. </w:t>
      </w:r>
      <w:r w:rsidR="004F07B6" w:rsidRPr="00B93F24">
        <w:rPr>
          <w:rFonts w:ascii="Times New Roman" w:eastAsia="Times New Roman" w:hAnsi="Times New Roman"/>
          <w:sz w:val="28"/>
          <w:szCs w:val="28"/>
          <w:lang w:eastAsia="ru-RU"/>
        </w:rPr>
        <w:t xml:space="preserve">№ 72н «О проведении диспансеризации пребывающих в </w:t>
      </w:r>
      <w:r w:rsidR="004F07B6" w:rsidRPr="00B93F24">
        <w:rPr>
          <w:rFonts w:ascii="Times New Roman" w:eastAsia="Times New Roman" w:hAnsi="Times New Roman"/>
          <w:sz w:val="28"/>
          <w:szCs w:val="28"/>
          <w:lang w:eastAsia="ru-RU"/>
        </w:rPr>
        <w:lastRenderedPageBreak/>
        <w:t xml:space="preserve">стационарных учреждениях детей-сирот и детей, находящихся в трудной жизненной ситуации» </w:t>
      </w:r>
      <w:r w:rsidR="00B64A9A" w:rsidRPr="00B93F24">
        <w:rPr>
          <w:rFonts w:ascii="Times New Roman" w:eastAsia="Times New Roman" w:hAnsi="Times New Roman"/>
          <w:sz w:val="28"/>
          <w:szCs w:val="28"/>
          <w:lang w:eastAsia="ru-RU"/>
        </w:rPr>
        <w:t>оплата производится за законченный случай</w:t>
      </w:r>
      <w:r w:rsidR="006A4A88" w:rsidRPr="00B93F24">
        <w:rPr>
          <w:rFonts w:ascii="Times New Roman" w:eastAsia="Times New Roman" w:hAnsi="Times New Roman"/>
          <w:sz w:val="28"/>
          <w:szCs w:val="28"/>
          <w:lang w:eastAsia="ru-RU"/>
        </w:rPr>
        <w:t>.</w:t>
      </w:r>
    </w:p>
    <w:p w:rsidR="00B64A9A" w:rsidRPr="00B93F24" w:rsidRDefault="00F90D7F" w:rsidP="008A0AB0">
      <w:pPr>
        <w:widowControl w:val="0"/>
        <w:autoSpaceDE w:val="0"/>
        <w:autoSpaceDN w:val="0"/>
        <w:adjustRightInd w:val="0"/>
        <w:spacing w:after="0" w:line="360" w:lineRule="auto"/>
        <w:ind w:firstLine="993"/>
        <w:jc w:val="both"/>
        <w:rPr>
          <w:rFonts w:ascii="Times New Roman" w:eastAsia="Times New Roman" w:hAnsi="Times New Roman"/>
          <w:bCs/>
          <w:sz w:val="28"/>
          <w:szCs w:val="28"/>
          <w:lang w:eastAsia="ru-RU"/>
        </w:rPr>
      </w:pPr>
      <w:r w:rsidRPr="00B93F24">
        <w:rPr>
          <w:rFonts w:ascii="Times New Roman" w:eastAsia="Times New Roman" w:hAnsi="Times New Roman"/>
          <w:bCs/>
          <w:sz w:val="28"/>
          <w:szCs w:val="28"/>
          <w:lang w:eastAsia="ru-RU"/>
        </w:rPr>
        <w:t>П</w:t>
      </w:r>
      <w:r w:rsidR="00B64A9A" w:rsidRPr="00B93F24">
        <w:rPr>
          <w:rFonts w:ascii="Times New Roman" w:eastAsia="Times New Roman" w:hAnsi="Times New Roman"/>
          <w:bCs/>
          <w:sz w:val="28"/>
          <w:szCs w:val="28"/>
          <w:lang w:eastAsia="ru-RU"/>
        </w:rPr>
        <w:t>ри проведении профилактических осмотров взрослого населения</w:t>
      </w:r>
      <w:r w:rsidR="003C413D" w:rsidRPr="00B93F24">
        <w:rPr>
          <w:rFonts w:ascii="Times New Roman" w:eastAsia="Times New Roman" w:hAnsi="Times New Roman"/>
          <w:bCs/>
          <w:sz w:val="28"/>
          <w:szCs w:val="28"/>
          <w:lang w:eastAsia="ru-RU"/>
        </w:rPr>
        <w:t>,</w:t>
      </w:r>
      <w:r w:rsidR="00B64A9A" w:rsidRPr="00B93F24">
        <w:rPr>
          <w:rFonts w:ascii="Times New Roman" w:eastAsia="Times New Roman" w:hAnsi="Times New Roman"/>
          <w:bCs/>
          <w:sz w:val="28"/>
          <w:szCs w:val="28"/>
          <w:lang w:eastAsia="ru-RU"/>
        </w:rPr>
        <w:t xml:space="preserve"> согласно приказ</w:t>
      </w:r>
      <w:r w:rsidRPr="00B93F24">
        <w:rPr>
          <w:rFonts w:ascii="Times New Roman" w:eastAsia="Times New Roman" w:hAnsi="Times New Roman"/>
          <w:bCs/>
          <w:sz w:val="28"/>
          <w:szCs w:val="28"/>
          <w:lang w:eastAsia="ru-RU"/>
        </w:rPr>
        <w:t>у</w:t>
      </w:r>
      <w:r w:rsidR="00B64A9A" w:rsidRPr="00B93F24">
        <w:rPr>
          <w:rFonts w:ascii="Times New Roman" w:eastAsia="Times New Roman" w:hAnsi="Times New Roman"/>
          <w:bCs/>
          <w:sz w:val="28"/>
          <w:szCs w:val="28"/>
          <w:lang w:eastAsia="ru-RU"/>
        </w:rPr>
        <w:t xml:space="preserve"> Минис</w:t>
      </w:r>
      <w:r w:rsidR="003C413D" w:rsidRPr="00B93F24">
        <w:rPr>
          <w:rFonts w:ascii="Times New Roman" w:eastAsia="Times New Roman" w:hAnsi="Times New Roman"/>
          <w:bCs/>
          <w:sz w:val="28"/>
          <w:szCs w:val="28"/>
          <w:lang w:eastAsia="ru-RU"/>
        </w:rPr>
        <w:t>терства здравоохранения РФ от 06.12.20</w:t>
      </w:r>
      <w:r w:rsidR="00B64A9A" w:rsidRPr="00B93F24">
        <w:rPr>
          <w:rFonts w:ascii="Times New Roman" w:eastAsia="Times New Roman" w:hAnsi="Times New Roman"/>
          <w:bCs/>
          <w:sz w:val="28"/>
          <w:szCs w:val="28"/>
          <w:lang w:eastAsia="ru-RU"/>
        </w:rPr>
        <w:t>12 г.</w:t>
      </w:r>
      <w:r w:rsidR="003C413D" w:rsidRPr="00B93F24">
        <w:rPr>
          <w:rFonts w:ascii="Times New Roman" w:eastAsia="Times New Roman" w:hAnsi="Times New Roman"/>
          <w:bCs/>
          <w:sz w:val="28"/>
          <w:szCs w:val="28"/>
          <w:lang w:eastAsia="ru-RU"/>
        </w:rPr>
        <w:t xml:space="preserve"> </w:t>
      </w:r>
      <w:r w:rsidR="00A016F2" w:rsidRPr="00B93F24">
        <w:rPr>
          <w:rFonts w:ascii="Times New Roman" w:eastAsia="Times New Roman" w:hAnsi="Times New Roman"/>
          <w:bCs/>
          <w:sz w:val="28"/>
          <w:szCs w:val="28"/>
          <w:lang w:eastAsia="ru-RU"/>
        </w:rPr>
        <w:t>№ </w:t>
      </w:r>
      <w:r w:rsidR="00893B17" w:rsidRPr="00B93F24">
        <w:rPr>
          <w:rFonts w:ascii="Times New Roman" w:eastAsia="Times New Roman" w:hAnsi="Times New Roman"/>
          <w:bCs/>
          <w:sz w:val="28"/>
          <w:szCs w:val="28"/>
          <w:lang w:eastAsia="ru-RU"/>
        </w:rPr>
        <w:t>1011</w:t>
      </w:r>
      <w:r w:rsidR="00B64A9A" w:rsidRPr="00B93F24">
        <w:rPr>
          <w:rFonts w:ascii="Times New Roman" w:eastAsia="Times New Roman" w:hAnsi="Times New Roman"/>
          <w:bCs/>
          <w:sz w:val="28"/>
          <w:szCs w:val="28"/>
          <w:lang w:eastAsia="ru-RU"/>
        </w:rPr>
        <w:t>н «Об утверждении Порядка проведения профилак</w:t>
      </w:r>
      <w:r w:rsidR="00DB19A5" w:rsidRPr="00B93F24">
        <w:rPr>
          <w:rFonts w:ascii="Times New Roman" w:eastAsia="Times New Roman" w:hAnsi="Times New Roman"/>
          <w:bCs/>
          <w:sz w:val="28"/>
          <w:szCs w:val="28"/>
          <w:lang w:eastAsia="ru-RU"/>
        </w:rPr>
        <w:t>тического медицинского осмотра»</w:t>
      </w:r>
      <w:r w:rsidR="007F34F0" w:rsidRPr="00B93F24">
        <w:rPr>
          <w:rFonts w:ascii="Times New Roman" w:eastAsia="Times New Roman" w:hAnsi="Times New Roman"/>
          <w:bCs/>
          <w:sz w:val="28"/>
          <w:szCs w:val="28"/>
          <w:lang w:eastAsia="ru-RU"/>
        </w:rPr>
        <w:t xml:space="preserve"> оплата </w:t>
      </w:r>
      <w:r w:rsidR="00DB19A5" w:rsidRPr="00B93F24">
        <w:rPr>
          <w:rFonts w:ascii="Times New Roman" w:eastAsia="Times New Roman" w:hAnsi="Times New Roman"/>
          <w:bCs/>
          <w:sz w:val="28"/>
          <w:szCs w:val="28"/>
          <w:lang w:eastAsia="ru-RU"/>
        </w:rPr>
        <w:t>производится</w:t>
      </w:r>
      <w:r w:rsidR="007F34F0" w:rsidRPr="00B93F24">
        <w:rPr>
          <w:rFonts w:ascii="Times New Roman" w:eastAsia="Times New Roman" w:hAnsi="Times New Roman"/>
          <w:bCs/>
          <w:sz w:val="28"/>
          <w:szCs w:val="28"/>
          <w:lang w:eastAsia="ru-RU"/>
        </w:rPr>
        <w:t xml:space="preserve"> за законченный случай.</w:t>
      </w:r>
    </w:p>
    <w:p w:rsidR="007F34F0" w:rsidRPr="00B93F24" w:rsidRDefault="007F34F0"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П</w:t>
      </w:r>
      <w:r w:rsidR="00B64A9A" w:rsidRPr="00B93F24">
        <w:rPr>
          <w:rFonts w:ascii="Times New Roman" w:eastAsia="Times New Roman" w:hAnsi="Times New Roman"/>
          <w:sz w:val="28"/>
          <w:szCs w:val="28"/>
          <w:lang w:eastAsia="ru-RU"/>
        </w:rPr>
        <w:t xml:space="preserve">ри проведении </w:t>
      </w:r>
      <w:r w:rsidRPr="00B93F24">
        <w:rPr>
          <w:rFonts w:ascii="Times New Roman" w:eastAsia="Times New Roman" w:hAnsi="Times New Roman"/>
          <w:sz w:val="28"/>
          <w:szCs w:val="28"/>
          <w:lang w:eastAsia="ru-RU"/>
        </w:rPr>
        <w:t xml:space="preserve">медицинских осмотров </w:t>
      </w:r>
      <w:r w:rsidR="00B64A9A" w:rsidRPr="00B93F24">
        <w:rPr>
          <w:rFonts w:ascii="Times New Roman" w:eastAsia="Times New Roman" w:hAnsi="Times New Roman"/>
          <w:sz w:val="28"/>
          <w:szCs w:val="28"/>
          <w:lang w:eastAsia="ru-RU"/>
        </w:rPr>
        <w:t>несовершеннолетних</w:t>
      </w:r>
      <w:r w:rsidR="003C413D" w:rsidRPr="00B93F24">
        <w:rPr>
          <w:rFonts w:ascii="Times New Roman" w:eastAsia="Times New Roman" w:hAnsi="Times New Roman"/>
          <w:sz w:val="28"/>
          <w:szCs w:val="28"/>
          <w:lang w:eastAsia="ru-RU"/>
        </w:rPr>
        <w:t>,</w:t>
      </w:r>
      <w:r w:rsidR="00B64A9A" w:rsidRPr="00B93F24">
        <w:rPr>
          <w:rFonts w:ascii="Times New Roman" w:eastAsia="Times New Roman" w:hAnsi="Times New Roman"/>
          <w:sz w:val="28"/>
          <w:szCs w:val="28"/>
          <w:lang w:eastAsia="ru-RU"/>
        </w:rPr>
        <w:t xml:space="preserve"> согласно приказу Министерства здравоохранения Российской Федерации    </w:t>
      </w:r>
      <w:r w:rsidR="00876B82" w:rsidRPr="00B93F24">
        <w:rPr>
          <w:rFonts w:ascii="Times New Roman" w:eastAsia="Times New Roman" w:hAnsi="Times New Roman"/>
          <w:sz w:val="28"/>
          <w:szCs w:val="28"/>
          <w:lang w:eastAsia="ru-RU"/>
        </w:rPr>
        <w:t xml:space="preserve">от </w:t>
      </w:r>
      <w:r w:rsidR="005B15EB" w:rsidRPr="00B93F24">
        <w:rPr>
          <w:rFonts w:ascii="Times New Roman" w:eastAsia="Times New Roman" w:hAnsi="Times New Roman"/>
          <w:sz w:val="28"/>
          <w:szCs w:val="28"/>
          <w:lang w:eastAsia="ru-RU"/>
        </w:rPr>
        <w:t>10.08</w:t>
      </w:r>
      <w:r w:rsidR="00876B82" w:rsidRPr="00B93F24">
        <w:rPr>
          <w:rFonts w:ascii="Times New Roman" w:eastAsia="Times New Roman" w:hAnsi="Times New Roman"/>
          <w:sz w:val="28"/>
          <w:szCs w:val="28"/>
          <w:lang w:eastAsia="ru-RU"/>
        </w:rPr>
        <w:t>.</w:t>
      </w:r>
      <w:r w:rsidR="005B15EB" w:rsidRPr="00B93F24">
        <w:rPr>
          <w:rFonts w:ascii="Times New Roman" w:eastAsia="Times New Roman" w:hAnsi="Times New Roman"/>
          <w:sz w:val="28"/>
          <w:szCs w:val="28"/>
          <w:lang w:eastAsia="ru-RU"/>
        </w:rPr>
        <w:t>2017</w:t>
      </w:r>
      <w:r w:rsidRPr="00B93F24">
        <w:rPr>
          <w:rFonts w:ascii="Times New Roman" w:eastAsia="Times New Roman" w:hAnsi="Times New Roman"/>
          <w:sz w:val="28"/>
          <w:szCs w:val="28"/>
          <w:lang w:eastAsia="ru-RU"/>
        </w:rPr>
        <w:t xml:space="preserve"> г</w:t>
      </w:r>
      <w:r w:rsidR="002A009A" w:rsidRPr="00B93F24">
        <w:rPr>
          <w:rFonts w:ascii="Times New Roman" w:eastAsia="Times New Roman" w:hAnsi="Times New Roman"/>
          <w:sz w:val="28"/>
          <w:szCs w:val="28"/>
          <w:lang w:eastAsia="ru-RU"/>
        </w:rPr>
        <w:t>.</w:t>
      </w:r>
      <w:r w:rsidRPr="00B93F24">
        <w:rPr>
          <w:rFonts w:ascii="Times New Roman" w:eastAsia="Times New Roman" w:hAnsi="Times New Roman"/>
          <w:sz w:val="28"/>
          <w:szCs w:val="28"/>
          <w:lang w:eastAsia="ru-RU"/>
        </w:rPr>
        <w:t xml:space="preserve"> </w:t>
      </w:r>
      <w:r w:rsidR="005B15EB" w:rsidRPr="00B93F24">
        <w:rPr>
          <w:rFonts w:ascii="Times New Roman" w:eastAsia="Times New Roman" w:hAnsi="Times New Roman"/>
          <w:sz w:val="28"/>
          <w:szCs w:val="28"/>
          <w:lang w:eastAsia="ru-RU"/>
        </w:rPr>
        <w:t>№ 514</w:t>
      </w:r>
      <w:r w:rsidR="00B64A9A" w:rsidRPr="00B93F24">
        <w:rPr>
          <w:rFonts w:ascii="Times New Roman" w:eastAsia="Times New Roman" w:hAnsi="Times New Roman"/>
          <w:sz w:val="28"/>
          <w:szCs w:val="28"/>
          <w:lang w:eastAsia="ru-RU"/>
        </w:rPr>
        <w:t xml:space="preserve">н «О порядке </w:t>
      </w:r>
      <w:r w:rsidR="005B15EB" w:rsidRPr="00B93F24">
        <w:rPr>
          <w:rFonts w:ascii="Times New Roman" w:eastAsia="Times New Roman" w:hAnsi="Times New Roman"/>
          <w:sz w:val="28"/>
          <w:szCs w:val="28"/>
          <w:lang w:eastAsia="ru-RU"/>
        </w:rPr>
        <w:t>проведения профилактических медицинских осмотров несовершеннолетних</w:t>
      </w:r>
      <w:r w:rsidR="00CB4A38" w:rsidRPr="00B93F24">
        <w:rPr>
          <w:rFonts w:ascii="Times New Roman" w:eastAsia="Times New Roman" w:hAnsi="Times New Roman"/>
          <w:sz w:val="28"/>
          <w:szCs w:val="28"/>
          <w:lang w:eastAsia="ru-RU"/>
        </w:rPr>
        <w:t>»,</w:t>
      </w:r>
      <w:r w:rsidR="00B64A9A" w:rsidRPr="00B93F24">
        <w:rPr>
          <w:rFonts w:ascii="Times New Roman" w:eastAsia="Times New Roman" w:hAnsi="Times New Roman"/>
          <w:sz w:val="28"/>
          <w:szCs w:val="28"/>
          <w:lang w:eastAsia="ru-RU"/>
        </w:rPr>
        <w:t xml:space="preserve"> оплата производится за законченный случай. </w:t>
      </w:r>
    </w:p>
    <w:p w:rsidR="000A3EDC" w:rsidRPr="00B93F24" w:rsidRDefault="000A3EDC"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Профилактический осмотр является завершенным в случае проведения осмотров врачами-специалистами и выполнения исследований, включенных согласно Приложения 12</w:t>
      </w:r>
      <w:r w:rsidR="00941001" w:rsidRPr="00B93F24">
        <w:rPr>
          <w:rFonts w:ascii="Times New Roman" w:eastAsia="Times New Roman" w:hAnsi="Times New Roman"/>
          <w:sz w:val="28"/>
          <w:szCs w:val="28"/>
          <w:lang w:eastAsia="ru-RU"/>
        </w:rPr>
        <w:t xml:space="preserve"> настоящего Тарифного Соглашения</w:t>
      </w:r>
      <w:r w:rsidRPr="00B93F24">
        <w:rPr>
          <w:rFonts w:ascii="Times New Roman" w:eastAsia="Times New Roman" w:hAnsi="Times New Roman"/>
          <w:sz w:val="28"/>
          <w:szCs w:val="28"/>
          <w:lang w:eastAsia="ru-RU"/>
        </w:rPr>
        <w:t>.</w:t>
      </w:r>
    </w:p>
    <w:p w:rsidR="006072FD" w:rsidRPr="00B93F24" w:rsidRDefault="006072FD"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hAnsi="Times New Roman"/>
          <w:sz w:val="28"/>
          <w:szCs w:val="28"/>
        </w:rPr>
        <w:t>Законченным случаем осмотра несовершеннолетних считается случай профилактического осмотра детей первых 3-х лет по достижению календарного месяца, то есть осмотр должен быть проведен после дня достижения возраста. В возрасте от 3-х лет до 17 лет – законченным случаем считается случай профилактического осмотра в календарный год, независимо от месяца рождения, то есть осмотр может быть проведен до или после даты рождения.</w:t>
      </w:r>
    </w:p>
    <w:p w:rsidR="005B15EB" w:rsidRPr="00B93F24" w:rsidRDefault="005B15EB"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w:t>
      </w:r>
      <w:r w:rsidRPr="00B93F24">
        <w:rPr>
          <w:rFonts w:ascii="Times New Roman" w:eastAsia="Times New Roman" w:hAnsi="Times New Roman"/>
          <w:sz w:val="28"/>
          <w:szCs w:val="28"/>
          <w:lang w:eastAsia="ru-RU"/>
        </w:rPr>
        <w:lastRenderedPageBreak/>
        <w:t>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B64A9A" w:rsidRPr="00B93F24" w:rsidRDefault="00B64A9A"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 xml:space="preserve">Объем оказанных медицинских услуг при проведении </w:t>
      </w:r>
      <w:r w:rsidR="005B15EB" w:rsidRPr="00B93F24">
        <w:rPr>
          <w:rFonts w:ascii="Times New Roman" w:eastAsia="Times New Roman" w:hAnsi="Times New Roman"/>
          <w:sz w:val="28"/>
          <w:szCs w:val="28"/>
          <w:lang w:eastAsia="ru-RU"/>
        </w:rPr>
        <w:t xml:space="preserve">профилактических медицинских осмотров несовершеннолетних </w:t>
      </w:r>
      <w:r w:rsidRPr="00B93F24">
        <w:rPr>
          <w:rFonts w:ascii="Times New Roman" w:eastAsia="Times New Roman" w:hAnsi="Times New Roman"/>
          <w:sz w:val="28"/>
          <w:szCs w:val="28"/>
          <w:lang w:eastAsia="ru-RU"/>
        </w:rPr>
        <w:t>входит в объем задания по оказанию амб</w:t>
      </w:r>
      <w:r w:rsidR="007F34F0" w:rsidRPr="00B93F24">
        <w:rPr>
          <w:rFonts w:ascii="Times New Roman" w:eastAsia="Times New Roman" w:hAnsi="Times New Roman"/>
          <w:sz w:val="28"/>
          <w:szCs w:val="28"/>
          <w:lang w:eastAsia="ru-RU"/>
        </w:rPr>
        <w:t>улаторно-поликлинической помощи, установленный Комиссией по разработке территориальной программы ОМС Республики Мордовия.</w:t>
      </w:r>
      <w:r w:rsidRPr="00B93F24">
        <w:rPr>
          <w:rFonts w:ascii="Times New Roman" w:eastAsia="Times New Roman" w:hAnsi="Times New Roman"/>
          <w:sz w:val="28"/>
          <w:szCs w:val="28"/>
          <w:lang w:eastAsia="ru-RU"/>
        </w:rPr>
        <w:t xml:space="preserve"> </w:t>
      </w:r>
    </w:p>
    <w:p w:rsidR="00847605" w:rsidRPr="000A5284" w:rsidRDefault="00847605" w:rsidP="008A0AB0">
      <w:pPr>
        <w:widowControl w:val="0"/>
        <w:autoSpaceDE w:val="0"/>
        <w:autoSpaceDN w:val="0"/>
        <w:adjustRightInd w:val="0"/>
        <w:spacing w:after="0" w:line="360" w:lineRule="auto"/>
        <w:ind w:firstLine="993"/>
        <w:jc w:val="both"/>
        <w:rPr>
          <w:rFonts w:ascii="Times New Roman" w:eastAsia="Times New Roman" w:hAnsi="Times New Roman"/>
          <w:sz w:val="28"/>
          <w:szCs w:val="28"/>
          <w:lang w:eastAsia="ru-RU"/>
        </w:rPr>
      </w:pPr>
      <w:r w:rsidRPr="00B93F24">
        <w:rPr>
          <w:rFonts w:ascii="Times New Roman" w:hAnsi="Times New Roman"/>
          <w:sz w:val="28"/>
          <w:szCs w:val="28"/>
        </w:rPr>
        <w:t xml:space="preserve">Сведения о застрахованных лицах, включенных в списки для проведения 1 этапа </w:t>
      </w:r>
      <w:r w:rsidR="00AA40A3" w:rsidRPr="00B93F24">
        <w:rPr>
          <w:rFonts w:ascii="Times New Roman" w:hAnsi="Times New Roman"/>
          <w:sz w:val="28"/>
          <w:szCs w:val="28"/>
        </w:rPr>
        <w:t xml:space="preserve">профилактических мероприятий по </w:t>
      </w:r>
      <w:r w:rsidRPr="00B93F24">
        <w:rPr>
          <w:rFonts w:ascii="Times New Roman" w:hAnsi="Times New Roman"/>
          <w:sz w:val="28"/>
          <w:szCs w:val="28"/>
        </w:rPr>
        <w:t xml:space="preserve">возрастным периодам </w:t>
      </w:r>
      <w:r w:rsidRPr="00B93F24">
        <w:rPr>
          <w:rFonts w:ascii="Times New Roman" w:eastAsia="Times New Roman" w:hAnsi="Times New Roman"/>
          <w:sz w:val="28"/>
          <w:szCs w:val="28"/>
          <w:lang w:eastAsia="ru-RU"/>
        </w:rPr>
        <w:t xml:space="preserve">формируются на основании внесенных данных медицинской организацией в программный комплекс «Единый ресурс информационного сопровождения» (ПК «ЕРИС»). Акт сверки численности населения, прикрепленного на обслуживание к медицинской организации, подлежащего диспансеризации и профилактическим медицинским осмотрам по состоянию на 01 число квартала подписывается и согласовывается медицинскими организациями, страховыми медицинскими организациями и </w:t>
      </w:r>
      <w:r w:rsidR="00933EC5" w:rsidRPr="00B93F24">
        <w:rPr>
          <w:rFonts w:ascii="Times New Roman" w:eastAsia="Times New Roman" w:hAnsi="Times New Roman"/>
          <w:sz w:val="28"/>
          <w:szCs w:val="28"/>
          <w:lang w:eastAsia="ru-RU"/>
        </w:rPr>
        <w:t>ТФОМС Республики Мордовия</w:t>
      </w:r>
      <w:r w:rsidRPr="00B93F24">
        <w:rPr>
          <w:rFonts w:ascii="Times New Roman" w:eastAsia="Times New Roman" w:hAnsi="Times New Roman"/>
          <w:sz w:val="28"/>
          <w:szCs w:val="28"/>
          <w:lang w:eastAsia="ru-RU"/>
        </w:rPr>
        <w:t xml:space="preserve"> </w:t>
      </w:r>
      <w:r w:rsidRPr="00B93F24">
        <w:rPr>
          <w:rFonts w:ascii="Times New Roman" w:hAnsi="Times New Roman"/>
          <w:bCs/>
          <w:sz w:val="28"/>
          <w:szCs w:val="28"/>
        </w:rPr>
        <w:t>ежеквартально</w:t>
      </w:r>
      <w:r w:rsidRPr="00B93F24">
        <w:rPr>
          <w:rFonts w:ascii="Times New Roman" w:hAnsi="Times New Roman"/>
          <w:sz w:val="28"/>
          <w:szCs w:val="28"/>
        </w:rPr>
        <w:t xml:space="preserve"> не позднее 10 </w:t>
      </w:r>
      <w:r w:rsidRPr="00B93F24">
        <w:rPr>
          <w:rFonts w:ascii="Times New Roman" w:hAnsi="Times New Roman"/>
          <w:bCs/>
          <w:sz w:val="28"/>
          <w:szCs w:val="28"/>
        </w:rPr>
        <w:t>числа</w:t>
      </w:r>
      <w:r w:rsidRPr="00B93F24">
        <w:rPr>
          <w:rFonts w:ascii="Times New Roman" w:hAnsi="Times New Roman"/>
          <w:sz w:val="28"/>
          <w:szCs w:val="28"/>
        </w:rPr>
        <w:t xml:space="preserve"> </w:t>
      </w:r>
      <w:r w:rsidR="00E96ED7" w:rsidRPr="00B93F24">
        <w:rPr>
          <w:rFonts w:ascii="Times New Roman" w:hAnsi="Times New Roman"/>
          <w:sz w:val="28"/>
          <w:szCs w:val="28"/>
        </w:rPr>
        <w:t xml:space="preserve">первого </w:t>
      </w:r>
      <w:r w:rsidRPr="00B93F24">
        <w:rPr>
          <w:rFonts w:ascii="Times New Roman" w:hAnsi="Times New Roman"/>
          <w:sz w:val="28"/>
          <w:szCs w:val="28"/>
        </w:rPr>
        <w:t>месяца отчетн</w:t>
      </w:r>
      <w:r w:rsidR="00E96ED7" w:rsidRPr="00B93F24">
        <w:rPr>
          <w:rFonts w:ascii="Times New Roman" w:hAnsi="Times New Roman"/>
          <w:sz w:val="28"/>
          <w:szCs w:val="28"/>
        </w:rPr>
        <w:t>ого</w:t>
      </w:r>
      <w:r w:rsidRPr="00B93F24">
        <w:rPr>
          <w:rFonts w:ascii="Times New Roman" w:hAnsi="Times New Roman"/>
          <w:sz w:val="28"/>
          <w:szCs w:val="28"/>
        </w:rPr>
        <w:t xml:space="preserve"> квартал</w:t>
      </w:r>
      <w:r w:rsidR="00E96ED7" w:rsidRPr="00B93F24">
        <w:rPr>
          <w:rFonts w:ascii="Times New Roman" w:hAnsi="Times New Roman"/>
          <w:sz w:val="28"/>
          <w:szCs w:val="28"/>
        </w:rPr>
        <w:t>а</w:t>
      </w:r>
      <w:r w:rsidR="00976120" w:rsidRPr="00B93F24">
        <w:rPr>
          <w:rFonts w:ascii="Times New Roman" w:hAnsi="Times New Roman"/>
          <w:sz w:val="28"/>
          <w:szCs w:val="28"/>
        </w:rPr>
        <w:t xml:space="preserve"> </w:t>
      </w:r>
      <w:r w:rsidR="00976120" w:rsidRPr="00B93F24">
        <w:rPr>
          <w:rFonts w:ascii="Times New Roman" w:eastAsia="Times New Roman" w:hAnsi="Times New Roman"/>
          <w:sz w:val="28"/>
          <w:szCs w:val="28"/>
          <w:lang w:eastAsia="ru-RU"/>
        </w:rPr>
        <w:t>(Приложение 16 к настоящему Тарифному соглашению).</w:t>
      </w:r>
    </w:p>
    <w:p w:rsidR="008A0AB0" w:rsidRDefault="008A0AB0" w:rsidP="00D60E82">
      <w:pPr>
        <w:widowControl w:val="0"/>
        <w:autoSpaceDE w:val="0"/>
        <w:autoSpaceDN w:val="0"/>
        <w:adjustRightInd w:val="0"/>
        <w:spacing w:after="0" w:line="360" w:lineRule="auto"/>
        <w:ind w:firstLine="851"/>
        <w:jc w:val="center"/>
        <w:rPr>
          <w:rFonts w:ascii="Times New Roman" w:hAnsi="Times New Roman"/>
          <w:b/>
          <w:sz w:val="28"/>
        </w:rPr>
      </w:pPr>
    </w:p>
    <w:p w:rsidR="003A2E11" w:rsidRDefault="003A2E11" w:rsidP="00D60E82">
      <w:pPr>
        <w:widowControl w:val="0"/>
        <w:autoSpaceDE w:val="0"/>
        <w:autoSpaceDN w:val="0"/>
        <w:adjustRightInd w:val="0"/>
        <w:spacing w:after="0" w:line="360" w:lineRule="auto"/>
        <w:ind w:firstLine="851"/>
        <w:jc w:val="center"/>
        <w:rPr>
          <w:rFonts w:ascii="Times New Roman" w:hAnsi="Times New Roman"/>
          <w:b/>
          <w:sz w:val="28"/>
        </w:rPr>
      </w:pPr>
      <w:r w:rsidRPr="00EA1AFB">
        <w:rPr>
          <w:rFonts w:ascii="Times New Roman" w:hAnsi="Times New Roman"/>
          <w:b/>
          <w:sz w:val="28"/>
        </w:rPr>
        <w:t>Оплата случаев лечения при оказании услуг диализа</w:t>
      </w:r>
    </w:p>
    <w:p w:rsidR="00A45B0A" w:rsidRDefault="008A0AB0" w:rsidP="003A2E1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3A2E11" w:rsidRPr="00D56D1A">
        <w:rPr>
          <w:rFonts w:ascii="Times New Roman" w:eastAsia="Times New Roman" w:hAnsi="Times New Roman"/>
          <w:sz w:val="28"/>
          <w:szCs w:val="28"/>
          <w:lang w:eastAsia="ru-RU"/>
        </w:rPr>
        <w:t xml:space="preserve">Тарифным соглашением устанавливаются базовые тарифы на оплату </w:t>
      </w:r>
      <w:r w:rsidR="00B93F24">
        <w:rPr>
          <w:rFonts w:ascii="Times New Roman" w:eastAsia="Times New Roman" w:hAnsi="Times New Roman"/>
          <w:sz w:val="28"/>
          <w:szCs w:val="28"/>
          <w:lang w:eastAsia="ru-RU"/>
        </w:rPr>
        <w:t xml:space="preserve">услуг диализа, в соответствии с Приложением 10.1 к Тарифному соглашению, </w:t>
      </w:r>
      <w:r w:rsidR="003A2E11" w:rsidRPr="00D56D1A">
        <w:rPr>
          <w:rFonts w:ascii="Times New Roman" w:eastAsia="Times New Roman" w:hAnsi="Times New Roman"/>
          <w:sz w:val="28"/>
          <w:szCs w:val="28"/>
          <w:lang w:eastAsia="ru-RU"/>
        </w:rPr>
        <w:t>рассчитанные в соответствии с Методикой расчета тарифов и включающие в себя расходы, определенные частью 7 статьи 35 Федерального закона № 326-ФЗ.</w:t>
      </w:r>
    </w:p>
    <w:p w:rsidR="00BD7E97" w:rsidRDefault="00A45B0A" w:rsidP="003A2E1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A45B0A">
        <w:t xml:space="preserve"> </w:t>
      </w:r>
      <w:r w:rsidRPr="00B93F24">
        <w:rPr>
          <w:rFonts w:ascii="Times New Roman" w:eastAsia="Times New Roman" w:hAnsi="Times New Roman"/>
          <w:sz w:val="28"/>
          <w:szCs w:val="28"/>
          <w:lang w:eastAsia="ru-RU"/>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w:t>
      </w:r>
    </w:p>
    <w:p w:rsidR="00BD7E97" w:rsidRDefault="00A45B0A" w:rsidP="003A2E1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 xml:space="preserve"> В целях учета объемов медицинской помощи учитыва</w:t>
      </w:r>
      <w:r w:rsidR="00B93F24" w:rsidRPr="00B93F24">
        <w:rPr>
          <w:rFonts w:ascii="Times New Roman" w:eastAsia="Times New Roman" w:hAnsi="Times New Roman"/>
          <w:sz w:val="28"/>
          <w:szCs w:val="28"/>
          <w:lang w:eastAsia="ru-RU"/>
        </w:rPr>
        <w:t xml:space="preserve">ется </w:t>
      </w:r>
      <w:r w:rsidRPr="00B93F24">
        <w:rPr>
          <w:rFonts w:ascii="Times New Roman" w:eastAsia="Times New Roman" w:hAnsi="Times New Roman"/>
          <w:sz w:val="28"/>
          <w:szCs w:val="28"/>
          <w:lang w:eastAsia="ru-RU"/>
        </w:rPr>
        <w:t xml:space="preserve">лечение в </w:t>
      </w:r>
      <w:r w:rsidRPr="00B93F24">
        <w:rPr>
          <w:rFonts w:ascii="Times New Roman" w:eastAsia="Times New Roman" w:hAnsi="Times New Roman"/>
          <w:sz w:val="28"/>
          <w:szCs w:val="28"/>
          <w:lang w:eastAsia="ru-RU"/>
        </w:rPr>
        <w:lastRenderedPageBreak/>
        <w:t>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w:t>
      </w:r>
    </w:p>
    <w:p w:rsidR="003A2E11" w:rsidRDefault="00A45B0A" w:rsidP="003A2E1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93F24">
        <w:rPr>
          <w:rFonts w:ascii="Times New Roman" w:eastAsia="Times New Roman" w:hAnsi="Times New Roman"/>
          <w:sz w:val="28"/>
          <w:szCs w:val="28"/>
          <w:lang w:eastAsia="ru-RU"/>
        </w:rPr>
        <w:t xml:space="preserve">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BD7E97" w:rsidRDefault="00BD7E97" w:rsidP="00BD7E97">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BD7E97">
        <w:rPr>
          <w:rFonts w:ascii="Times New Roman" w:eastAsia="Times New Roman" w:hAnsi="Times New Roman"/>
          <w:sz w:val="28"/>
          <w:szCs w:val="28"/>
          <w:lang w:eastAsia="ru-RU"/>
        </w:rPr>
        <w:t xml:space="preserve">В случае </w:t>
      </w:r>
      <w:r>
        <w:rPr>
          <w:rFonts w:ascii="Times New Roman" w:eastAsia="Times New Roman" w:hAnsi="Times New Roman"/>
          <w:sz w:val="28"/>
          <w:szCs w:val="28"/>
          <w:lang w:eastAsia="ru-RU"/>
        </w:rPr>
        <w:t xml:space="preserve">выполнения </w:t>
      </w:r>
      <w:r w:rsidRPr="00BD7E97">
        <w:rPr>
          <w:rFonts w:ascii="Times New Roman" w:eastAsia="Times New Roman" w:hAnsi="Times New Roman"/>
          <w:sz w:val="28"/>
          <w:szCs w:val="28"/>
          <w:lang w:eastAsia="ru-RU"/>
        </w:rPr>
        <w:t xml:space="preserve">диализа </w:t>
      </w:r>
      <w:r>
        <w:rPr>
          <w:rFonts w:ascii="Times New Roman" w:eastAsia="Times New Roman" w:hAnsi="Times New Roman"/>
          <w:sz w:val="28"/>
          <w:szCs w:val="28"/>
          <w:lang w:eastAsia="ru-RU"/>
        </w:rPr>
        <w:t xml:space="preserve">в условиях круглосуточного стационара </w:t>
      </w:r>
      <w:r w:rsidRPr="00BD7E97">
        <w:rPr>
          <w:rFonts w:ascii="Times New Roman" w:eastAsia="Times New Roman" w:hAnsi="Times New Roman"/>
          <w:sz w:val="28"/>
          <w:szCs w:val="28"/>
          <w:lang w:eastAsia="ru-RU"/>
        </w:rPr>
        <w:t>при сепсисе,</w:t>
      </w:r>
      <w:r>
        <w:rPr>
          <w:rFonts w:ascii="Times New Roman" w:eastAsia="Times New Roman" w:hAnsi="Times New Roman"/>
          <w:sz w:val="28"/>
          <w:szCs w:val="28"/>
          <w:lang w:eastAsia="ru-RU"/>
        </w:rPr>
        <w:t xml:space="preserve"> </w:t>
      </w:r>
      <w:r w:rsidRPr="00BD7E97">
        <w:rPr>
          <w:rFonts w:ascii="Times New Roman" w:eastAsia="Times New Roman" w:hAnsi="Times New Roman"/>
          <w:sz w:val="28"/>
          <w:szCs w:val="28"/>
          <w:lang w:eastAsia="ru-RU"/>
        </w:rPr>
        <w:t>септическом шоке, полиорганной недостаточности, печеночной</w:t>
      </w:r>
      <w:r>
        <w:rPr>
          <w:rFonts w:ascii="Times New Roman" w:eastAsia="Times New Roman" w:hAnsi="Times New Roman"/>
          <w:sz w:val="28"/>
          <w:szCs w:val="28"/>
          <w:lang w:eastAsia="ru-RU"/>
        </w:rPr>
        <w:t xml:space="preserve"> </w:t>
      </w:r>
      <w:r w:rsidRPr="00BD7E97">
        <w:rPr>
          <w:rFonts w:ascii="Times New Roman" w:eastAsia="Times New Roman" w:hAnsi="Times New Roman"/>
          <w:sz w:val="28"/>
          <w:szCs w:val="28"/>
          <w:lang w:eastAsia="ru-RU"/>
        </w:rPr>
        <w:t>недостаточности, острых отравлениях, остром некротическом панкреатите,</w:t>
      </w:r>
      <w:r>
        <w:rPr>
          <w:rFonts w:ascii="Times New Roman" w:eastAsia="Times New Roman" w:hAnsi="Times New Roman"/>
          <w:sz w:val="28"/>
          <w:szCs w:val="28"/>
          <w:lang w:eastAsia="ru-RU"/>
        </w:rPr>
        <w:t xml:space="preserve"> </w:t>
      </w:r>
      <w:r w:rsidRPr="00BD7E97">
        <w:rPr>
          <w:rFonts w:ascii="Times New Roman" w:eastAsia="Times New Roman" w:hAnsi="Times New Roman"/>
          <w:sz w:val="28"/>
          <w:szCs w:val="28"/>
          <w:lang w:eastAsia="ru-RU"/>
        </w:rPr>
        <w:t>остром рабдомиолизе и других миоглобинурических синдромах,</w:t>
      </w:r>
      <w:r w:rsidR="00D141EE">
        <w:rPr>
          <w:rFonts w:ascii="Times New Roman" w:eastAsia="Times New Roman" w:hAnsi="Times New Roman"/>
          <w:sz w:val="28"/>
          <w:szCs w:val="28"/>
          <w:lang w:eastAsia="ru-RU"/>
        </w:rPr>
        <w:t xml:space="preserve"> </w:t>
      </w:r>
      <w:r w:rsidRPr="00BD7E97">
        <w:rPr>
          <w:rFonts w:ascii="Times New Roman" w:eastAsia="Times New Roman" w:hAnsi="Times New Roman"/>
          <w:sz w:val="28"/>
          <w:szCs w:val="28"/>
          <w:lang w:eastAsia="ru-RU"/>
        </w:rPr>
        <w:t>парапротеинемических гемобластозах, жизнеугрожающих обострениях</w:t>
      </w:r>
      <w:r>
        <w:rPr>
          <w:rFonts w:ascii="Times New Roman" w:eastAsia="Times New Roman" w:hAnsi="Times New Roman"/>
          <w:sz w:val="28"/>
          <w:szCs w:val="28"/>
          <w:lang w:eastAsia="ru-RU"/>
        </w:rPr>
        <w:t xml:space="preserve"> </w:t>
      </w:r>
      <w:r w:rsidRPr="00BD7E97">
        <w:rPr>
          <w:rFonts w:ascii="Times New Roman" w:eastAsia="Times New Roman" w:hAnsi="Times New Roman"/>
          <w:sz w:val="28"/>
          <w:szCs w:val="28"/>
          <w:lang w:eastAsia="ru-RU"/>
        </w:rPr>
        <w:t>аутоиммунных заболеваний, дополнительно к стоимости КСГ</w:t>
      </w:r>
      <w:r>
        <w:rPr>
          <w:rFonts w:ascii="Times New Roman" w:eastAsia="Times New Roman" w:hAnsi="Times New Roman"/>
          <w:sz w:val="28"/>
          <w:szCs w:val="28"/>
          <w:lang w:eastAsia="ru-RU"/>
        </w:rPr>
        <w:t xml:space="preserve"> осуществляется оплата услуги</w:t>
      </w:r>
      <w:r w:rsidR="00D141EE">
        <w:rPr>
          <w:rFonts w:ascii="Times New Roman" w:eastAsia="Times New Roman" w:hAnsi="Times New Roman"/>
          <w:sz w:val="28"/>
          <w:szCs w:val="28"/>
          <w:lang w:eastAsia="ru-RU"/>
        </w:rPr>
        <w:t xml:space="preserve"> диализа</w:t>
      </w:r>
      <w:r>
        <w:rPr>
          <w:rFonts w:ascii="Times New Roman" w:eastAsia="Times New Roman" w:hAnsi="Times New Roman"/>
          <w:sz w:val="28"/>
          <w:szCs w:val="28"/>
          <w:lang w:eastAsia="ru-RU"/>
        </w:rPr>
        <w:t>.</w:t>
      </w:r>
    </w:p>
    <w:p w:rsidR="003A2E11" w:rsidRPr="000A5284" w:rsidRDefault="003A2E11" w:rsidP="003A2E1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Базовый тариф на оплату диализа (код услуги А18.05.002 «Гемодиализ») составляет </w:t>
      </w:r>
      <w:r w:rsidRPr="00B93F24">
        <w:rPr>
          <w:rFonts w:ascii="Times New Roman" w:eastAsia="Times New Roman" w:hAnsi="Times New Roman"/>
          <w:sz w:val="28"/>
          <w:szCs w:val="28"/>
          <w:lang w:eastAsia="ru-RU"/>
        </w:rPr>
        <w:t>5 977,20</w:t>
      </w:r>
      <w:r w:rsidRPr="000A5284">
        <w:rPr>
          <w:rFonts w:ascii="Times New Roman" w:eastAsia="Times New Roman" w:hAnsi="Times New Roman"/>
          <w:sz w:val="28"/>
          <w:szCs w:val="28"/>
          <w:lang w:eastAsia="ru-RU"/>
        </w:rPr>
        <w:t xml:space="preserve"> рублей. При оплате других услуг диализа (гемодиафильтрация, </w:t>
      </w:r>
      <w:r w:rsidR="00BD7E97">
        <w:rPr>
          <w:rFonts w:ascii="Times New Roman" w:eastAsia="Times New Roman" w:hAnsi="Times New Roman"/>
          <w:sz w:val="28"/>
          <w:szCs w:val="28"/>
          <w:lang w:eastAsia="ru-RU"/>
        </w:rPr>
        <w:t>г</w:t>
      </w:r>
      <w:r w:rsidR="00BD7E97" w:rsidRPr="00BD7E97">
        <w:rPr>
          <w:rFonts w:ascii="Times New Roman" w:eastAsia="Times New Roman" w:hAnsi="Times New Roman"/>
          <w:sz w:val="28"/>
          <w:szCs w:val="28"/>
          <w:lang w:eastAsia="ru-RU"/>
        </w:rPr>
        <w:t>емофильтрация крови продленная</w:t>
      </w:r>
      <w:r w:rsidR="00BD7E97">
        <w:rPr>
          <w:rFonts w:ascii="Times New Roman" w:eastAsia="Times New Roman" w:hAnsi="Times New Roman"/>
          <w:sz w:val="28"/>
          <w:szCs w:val="28"/>
          <w:lang w:eastAsia="ru-RU"/>
        </w:rPr>
        <w:t>,</w:t>
      </w:r>
      <w:r w:rsidR="00BD7E97" w:rsidRPr="00BD7E97">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перитонеальный диализ и т.д.) применяются коэффициенты относительной затратоемкости представленные в Приложения 10.1 к настоящему Тарифному Соглашению.</w:t>
      </w:r>
    </w:p>
    <w:p w:rsidR="00C91A5E" w:rsidRPr="000A5284" w:rsidRDefault="00C91A5E" w:rsidP="00A206C1">
      <w:pPr>
        <w:spacing w:after="0" w:line="360" w:lineRule="auto"/>
        <w:ind w:firstLine="851"/>
        <w:jc w:val="both"/>
        <w:rPr>
          <w:rFonts w:ascii="Times New Roman" w:eastAsia="Times New Roman" w:hAnsi="Times New Roman"/>
          <w:b/>
          <w:sz w:val="28"/>
          <w:szCs w:val="28"/>
          <w:lang w:eastAsia="ru-RU"/>
        </w:rPr>
      </w:pPr>
    </w:p>
    <w:p w:rsidR="003B4E12" w:rsidRPr="000A5284" w:rsidRDefault="00204BD0" w:rsidP="00A206C1">
      <w:pPr>
        <w:spacing w:after="0" w:line="360" w:lineRule="auto"/>
        <w:ind w:firstLine="851"/>
        <w:jc w:val="center"/>
        <w:rPr>
          <w:rFonts w:ascii="Times New Roman" w:eastAsia="Times New Roman" w:hAnsi="Times New Roman"/>
          <w:b/>
          <w:sz w:val="28"/>
          <w:szCs w:val="28"/>
          <w:lang w:eastAsia="ru-RU"/>
        </w:rPr>
      </w:pPr>
      <w:r w:rsidRPr="000A5284">
        <w:rPr>
          <w:rFonts w:ascii="Times New Roman" w:eastAsia="Times New Roman" w:hAnsi="Times New Roman"/>
          <w:b/>
          <w:sz w:val="28"/>
          <w:szCs w:val="28"/>
          <w:lang w:eastAsia="ru-RU"/>
        </w:rPr>
        <w:t>3.2.</w:t>
      </w:r>
      <w:r w:rsidR="00F15659" w:rsidRPr="000A5284">
        <w:rPr>
          <w:rFonts w:ascii="Times New Roman" w:eastAsia="Times New Roman" w:hAnsi="Times New Roman"/>
          <w:b/>
          <w:sz w:val="28"/>
          <w:szCs w:val="28"/>
          <w:lang w:eastAsia="ru-RU"/>
        </w:rPr>
        <w:t xml:space="preserve"> </w:t>
      </w:r>
      <w:r w:rsidR="003B4E12" w:rsidRPr="000A5284">
        <w:rPr>
          <w:rFonts w:ascii="Times New Roman" w:eastAsia="Times New Roman" w:hAnsi="Times New Roman"/>
          <w:b/>
          <w:sz w:val="28"/>
          <w:szCs w:val="28"/>
          <w:lang w:eastAsia="ru-RU"/>
        </w:rPr>
        <w:t>Медицинская помощь, оказываемая в стационарных условиях.</w:t>
      </w:r>
    </w:p>
    <w:p w:rsidR="00B70CBC" w:rsidRPr="000A5284" w:rsidRDefault="00204BD0"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1</w:t>
      </w:r>
      <w:r w:rsidR="008A0AB0">
        <w:rPr>
          <w:rFonts w:ascii="Times New Roman" w:eastAsia="Times New Roman" w:hAnsi="Times New Roman"/>
          <w:sz w:val="28"/>
          <w:szCs w:val="28"/>
          <w:lang w:eastAsia="ru-RU"/>
        </w:rPr>
        <w:t>2</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3B4E12" w:rsidRPr="000A5284">
        <w:rPr>
          <w:rFonts w:ascii="Times New Roman" w:eastAsia="Times New Roman" w:hAnsi="Times New Roman"/>
          <w:sz w:val="28"/>
          <w:szCs w:val="28"/>
          <w:lang w:eastAsia="ru-RU"/>
        </w:rPr>
        <w:t>Для оказанной в стационаре медицинской помощи, устанавлива</w:t>
      </w:r>
      <w:r w:rsidR="00A31DEC" w:rsidRPr="000A5284">
        <w:rPr>
          <w:rFonts w:ascii="Times New Roman" w:eastAsia="Times New Roman" w:hAnsi="Times New Roman"/>
          <w:sz w:val="28"/>
          <w:szCs w:val="28"/>
          <w:lang w:eastAsia="ru-RU"/>
        </w:rPr>
        <w:t>е</w:t>
      </w:r>
      <w:r w:rsidR="003B4E12" w:rsidRPr="000A5284">
        <w:rPr>
          <w:rFonts w:ascii="Times New Roman" w:eastAsia="Times New Roman" w:hAnsi="Times New Roman"/>
          <w:sz w:val="28"/>
          <w:szCs w:val="28"/>
          <w:lang w:eastAsia="ru-RU"/>
        </w:rPr>
        <w:t xml:space="preserve">тся способ оплаты - законченный случай лечения </w:t>
      </w:r>
      <w:r w:rsidR="00A31DEC" w:rsidRPr="000A5284">
        <w:rPr>
          <w:rFonts w:ascii="Times New Roman" w:eastAsia="Times New Roman" w:hAnsi="Times New Roman"/>
          <w:sz w:val="28"/>
          <w:szCs w:val="28"/>
          <w:lang w:eastAsia="ru-RU"/>
        </w:rPr>
        <w:t xml:space="preserve"> заболевания</w:t>
      </w:r>
      <w:r w:rsidR="0056098D" w:rsidRPr="000A5284">
        <w:rPr>
          <w:rFonts w:ascii="Times New Roman" w:eastAsia="Times New Roman" w:hAnsi="Times New Roman"/>
          <w:sz w:val="28"/>
          <w:szCs w:val="28"/>
          <w:lang w:eastAsia="ru-RU"/>
        </w:rPr>
        <w:t xml:space="preserve"> </w:t>
      </w:r>
      <w:r w:rsidR="003B4E12" w:rsidRPr="000A5284">
        <w:rPr>
          <w:rFonts w:ascii="Times New Roman" w:eastAsia="Times New Roman" w:hAnsi="Times New Roman"/>
          <w:sz w:val="28"/>
          <w:szCs w:val="28"/>
          <w:lang w:eastAsia="ru-RU"/>
        </w:rPr>
        <w:t>на основе клинико</w:t>
      </w:r>
      <w:r w:rsidR="004F41D8" w:rsidRPr="000A5284">
        <w:rPr>
          <w:rFonts w:ascii="Times New Roman" w:eastAsia="Times New Roman" w:hAnsi="Times New Roman"/>
          <w:sz w:val="28"/>
          <w:szCs w:val="28"/>
          <w:lang w:eastAsia="ru-RU"/>
        </w:rPr>
        <w:t>-</w:t>
      </w:r>
      <w:r w:rsidR="003B4E12" w:rsidRPr="000A5284">
        <w:rPr>
          <w:rFonts w:ascii="Times New Roman" w:eastAsia="Times New Roman" w:hAnsi="Times New Roman"/>
          <w:sz w:val="28"/>
          <w:szCs w:val="28"/>
          <w:lang w:eastAsia="ru-RU"/>
        </w:rPr>
        <w:t>статистической группы (КСГ),</w:t>
      </w:r>
      <w:r w:rsidR="00716ECA" w:rsidRPr="000A5284">
        <w:t xml:space="preserve"> </w:t>
      </w:r>
      <w:r w:rsidR="00716ECA" w:rsidRPr="000A5284">
        <w:rPr>
          <w:rFonts w:ascii="Times New Roman" w:eastAsia="Times New Roman" w:hAnsi="Times New Roman"/>
          <w:sz w:val="28"/>
          <w:szCs w:val="28"/>
          <w:lang w:eastAsia="ru-RU"/>
        </w:rPr>
        <w:t>в соответствии с Методическими рекомендациями по способам оплаты медицинской помощи за счет средств обязательного медицинского страхования, одобренными решением рабочей группы Министерств</w:t>
      </w:r>
      <w:r w:rsidR="00CF44BD" w:rsidRPr="000A5284">
        <w:rPr>
          <w:rFonts w:ascii="Times New Roman" w:eastAsia="Times New Roman" w:hAnsi="Times New Roman"/>
          <w:sz w:val="28"/>
          <w:szCs w:val="28"/>
          <w:lang w:eastAsia="ru-RU"/>
        </w:rPr>
        <w:t>а</w:t>
      </w:r>
      <w:r w:rsidR="00716ECA" w:rsidRPr="000A5284">
        <w:rPr>
          <w:rFonts w:ascii="Times New Roman" w:eastAsia="Times New Roman" w:hAnsi="Times New Roman"/>
          <w:sz w:val="28"/>
          <w:szCs w:val="28"/>
          <w:lang w:eastAsia="ru-RU"/>
        </w:rPr>
        <w:t xml:space="preserve"> здравоохранения Российской Федерации по подготовке методических рекомендаций по реализации способов оплаты медицинской помощи в рамках программы </w:t>
      </w:r>
      <w:r w:rsidR="00716ECA" w:rsidRPr="000A5284">
        <w:rPr>
          <w:rFonts w:ascii="Times New Roman" w:eastAsia="Times New Roman" w:hAnsi="Times New Roman"/>
          <w:sz w:val="28"/>
          <w:szCs w:val="28"/>
          <w:lang w:eastAsia="ru-RU"/>
        </w:rPr>
        <w:lastRenderedPageBreak/>
        <w:t xml:space="preserve">государственных гарантий бесплатного оказания гражданам медицинской помощи </w:t>
      </w:r>
      <w:r w:rsidR="00244E7F" w:rsidRPr="00B93F24">
        <w:rPr>
          <w:rFonts w:ascii="Times New Roman" w:hAnsi="Times New Roman"/>
          <w:sz w:val="28"/>
          <w:szCs w:val="28"/>
        </w:rPr>
        <w:t>(совместное письмо от 21 ноября 2018 г. Министерства здравоохранения Российской Федерации № 11-7/10/2-7543 и Федерального фонда обязательного медицинского страхования № 14525/26-1/и,</w:t>
      </w:r>
      <w:r w:rsidR="00244E7F">
        <w:rPr>
          <w:rFonts w:ascii="Times New Roman" w:hAnsi="Times New Roman"/>
          <w:sz w:val="28"/>
          <w:szCs w:val="28"/>
        </w:rPr>
        <w:t xml:space="preserve"> </w:t>
      </w:r>
      <w:r w:rsidR="00244E7F" w:rsidRPr="000A5284">
        <w:rPr>
          <w:rFonts w:ascii="Times New Roman" w:hAnsi="Times New Roman"/>
          <w:sz w:val="28"/>
          <w:szCs w:val="28"/>
        </w:rPr>
        <w:t xml:space="preserve">протокол заседания </w:t>
      </w:r>
      <w:r w:rsidR="00244E7F" w:rsidRPr="00EB040C">
        <w:rPr>
          <w:rFonts w:ascii="Times New Roman" w:hAnsi="Times New Roman"/>
          <w:sz w:val="28"/>
          <w:szCs w:val="28"/>
        </w:rPr>
        <w:t>от 12 ноября  2018  года № 66/11/15)</w:t>
      </w:r>
      <w:r w:rsidR="00B70CBC" w:rsidRPr="000A5284">
        <w:rPr>
          <w:rFonts w:ascii="Times New Roman" w:eastAsia="Times New Roman" w:hAnsi="Times New Roman"/>
          <w:sz w:val="28"/>
          <w:szCs w:val="28"/>
          <w:lang w:eastAsia="ru-RU"/>
        </w:rPr>
        <w:t>.</w:t>
      </w:r>
    </w:p>
    <w:p w:rsidR="003B4E12" w:rsidRPr="000A5284" w:rsidRDefault="003B4E12"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Республики Мордовия, в стационарных условиях в расчете на одно застрахованное лицо</w:t>
      </w:r>
      <w:r w:rsidR="004E472C" w:rsidRPr="000A5284">
        <w:rPr>
          <w:rFonts w:ascii="Times New Roman" w:eastAsia="Times New Roman" w:hAnsi="Times New Roman"/>
          <w:sz w:val="28"/>
          <w:szCs w:val="28"/>
          <w:lang w:eastAsia="ru-RU"/>
        </w:rPr>
        <w:t xml:space="preserve"> (определенный на основании нормативов объемов медицинской помощи и финансовых затрат на единицу объема медицинской помощи, установленных Территориальной программой ОМС) </w:t>
      </w:r>
      <w:r w:rsidRPr="000A5284">
        <w:rPr>
          <w:rFonts w:ascii="Times New Roman" w:eastAsia="Times New Roman" w:hAnsi="Times New Roman"/>
          <w:sz w:val="28"/>
          <w:szCs w:val="28"/>
          <w:lang w:eastAsia="ru-RU"/>
        </w:rPr>
        <w:t xml:space="preserve"> на 201</w:t>
      </w:r>
      <w:r w:rsidR="002C57EF">
        <w:rPr>
          <w:rFonts w:ascii="Times New Roman" w:eastAsia="Times New Roman" w:hAnsi="Times New Roman"/>
          <w:sz w:val="28"/>
          <w:szCs w:val="28"/>
          <w:lang w:eastAsia="ru-RU"/>
        </w:rPr>
        <w:t>9</w:t>
      </w:r>
      <w:r w:rsidRPr="000A5284">
        <w:rPr>
          <w:rFonts w:ascii="Times New Roman" w:eastAsia="Times New Roman" w:hAnsi="Times New Roman"/>
          <w:sz w:val="28"/>
          <w:szCs w:val="28"/>
          <w:lang w:eastAsia="ru-RU"/>
        </w:rPr>
        <w:t xml:space="preserve"> год составляет </w:t>
      </w:r>
      <w:r w:rsidR="00F06DD5">
        <w:rPr>
          <w:rFonts w:ascii="Times New Roman" w:eastAsia="Times New Roman" w:hAnsi="Times New Roman"/>
          <w:sz w:val="28"/>
          <w:szCs w:val="28"/>
          <w:lang w:eastAsia="ru-RU"/>
        </w:rPr>
        <w:t>4 031,17</w:t>
      </w:r>
      <w:r w:rsidR="002C57EF">
        <w:rPr>
          <w:rFonts w:ascii="Times New Roman" w:eastAsia="Times New Roman" w:hAnsi="Times New Roman"/>
          <w:sz w:val="28"/>
          <w:szCs w:val="28"/>
          <w:lang w:eastAsia="ru-RU"/>
        </w:rPr>
        <w:t xml:space="preserve"> </w:t>
      </w:r>
      <w:r w:rsidR="00493301" w:rsidRPr="000A5284">
        <w:rPr>
          <w:rFonts w:ascii="Times New Roman" w:hAnsi="Times New Roman"/>
          <w:sz w:val="28"/>
          <w:szCs w:val="28"/>
        </w:rPr>
        <w:t>рублей (без учета расходов на оказание медицинской помощи лицам, застрахованным   в Мордовии и получающим медицинскую помощь за ее пределами)</w:t>
      </w:r>
      <w:r w:rsidRPr="000A5284">
        <w:rPr>
          <w:rFonts w:ascii="Times New Roman" w:eastAsia="Times New Roman" w:hAnsi="Times New Roman"/>
          <w:sz w:val="28"/>
          <w:szCs w:val="28"/>
          <w:lang w:eastAsia="ru-RU"/>
        </w:rPr>
        <w:t>, исходя и</w:t>
      </w:r>
      <w:r w:rsidR="00F04613" w:rsidRPr="000A5284">
        <w:rPr>
          <w:rFonts w:ascii="Times New Roman" w:eastAsia="Times New Roman" w:hAnsi="Times New Roman"/>
          <w:sz w:val="28"/>
          <w:szCs w:val="28"/>
          <w:lang w:eastAsia="ru-RU"/>
        </w:rPr>
        <w:t>з</w:t>
      </w:r>
      <w:r w:rsidRPr="000A5284">
        <w:rPr>
          <w:rFonts w:ascii="Times New Roman" w:eastAsia="Times New Roman" w:hAnsi="Times New Roman"/>
          <w:sz w:val="28"/>
          <w:szCs w:val="28"/>
          <w:lang w:eastAsia="ru-RU"/>
        </w:rPr>
        <w:t xml:space="preserve"> численности застрахованног</w:t>
      </w:r>
      <w:r w:rsidR="002C57EF">
        <w:rPr>
          <w:rFonts w:ascii="Times New Roman" w:eastAsia="Times New Roman" w:hAnsi="Times New Roman"/>
          <w:sz w:val="28"/>
          <w:szCs w:val="28"/>
          <w:lang w:eastAsia="ru-RU"/>
        </w:rPr>
        <w:t>о населения по состоянию на 01.01</w:t>
      </w:r>
      <w:r w:rsidRPr="000A5284">
        <w:rPr>
          <w:rFonts w:ascii="Times New Roman" w:eastAsia="Times New Roman" w:hAnsi="Times New Roman"/>
          <w:sz w:val="28"/>
          <w:szCs w:val="28"/>
          <w:lang w:eastAsia="ru-RU"/>
        </w:rPr>
        <w:t>.201</w:t>
      </w:r>
      <w:r w:rsidR="002C57EF">
        <w:rPr>
          <w:rFonts w:ascii="Times New Roman" w:eastAsia="Times New Roman" w:hAnsi="Times New Roman"/>
          <w:sz w:val="28"/>
          <w:szCs w:val="28"/>
          <w:lang w:eastAsia="ru-RU"/>
        </w:rPr>
        <w:t>8</w:t>
      </w:r>
      <w:r w:rsidRPr="000A5284">
        <w:rPr>
          <w:rFonts w:ascii="Times New Roman" w:eastAsia="Times New Roman" w:hAnsi="Times New Roman"/>
          <w:sz w:val="28"/>
          <w:szCs w:val="28"/>
          <w:lang w:eastAsia="ru-RU"/>
        </w:rPr>
        <w:t xml:space="preserve"> года в количестве </w:t>
      </w:r>
      <w:r w:rsidR="002C305A" w:rsidRPr="000A5284">
        <w:rPr>
          <w:rFonts w:ascii="Times New Roman" w:eastAsia="Times New Roman" w:hAnsi="Times New Roman"/>
          <w:sz w:val="28"/>
          <w:szCs w:val="28"/>
          <w:lang w:eastAsia="ru-RU"/>
        </w:rPr>
        <w:t>7</w:t>
      </w:r>
      <w:r w:rsidR="002C57EF">
        <w:rPr>
          <w:rFonts w:ascii="Times New Roman" w:eastAsia="Times New Roman" w:hAnsi="Times New Roman"/>
          <w:sz w:val="28"/>
          <w:szCs w:val="28"/>
          <w:lang w:eastAsia="ru-RU"/>
        </w:rPr>
        <w:t>75505</w:t>
      </w:r>
      <w:r w:rsidRPr="000A5284">
        <w:rPr>
          <w:rFonts w:ascii="Times New Roman" w:eastAsia="Times New Roman" w:hAnsi="Times New Roman"/>
          <w:sz w:val="28"/>
          <w:szCs w:val="28"/>
          <w:lang w:eastAsia="ru-RU"/>
        </w:rPr>
        <w:t xml:space="preserve"> человек и расчетного объема средств, </w:t>
      </w:r>
      <w:r w:rsidR="00555A33" w:rsidRPr="000A5284">
        <w:rPr>
          <w:rFonts w:ascii="Times New Roman" w:eastAsia="Times New Roman" w:hAnsi="Times New Roman"/>
          <w:sz w:val="28"/>
          <w:szCs w:val="28"/>
          <w:lang w:eastAsia="ru-RU"/>
        </w:rPr>
        <w:t xml:space="preserve">направляемых на финансирование </w:t>
      </w:r>
      <w:r w:rsidRPr="000A5284">
        <w:rPr>
          <w:rFonts w:ascii="Times New Roman" w:eastAsia="Times New Roman" w:hAnsi="Times New Roman"/>
          <w:sz w:val="28"/>
          <w:szCs w:val="28"/>
          <w:lang w:eastAsia="ru-RU"/>
        </w:rPr>
        <w:t xml:space="preserve">медицинской помощи, оказанной в стационарных условиях в сумме </w:t>
      </w:r>
      <w:r w:rsidR="001765BC" w:rsidRPr="001765BC">
        <w:rPr>
          <w:rFonts w:ascii="Times New Roman" w:eastAsia="Times New Roman" w:hAnsi="Times New Roman"/>
          <w:sz w:val="28"/>
          <w:szCs w:val="28"/>
          <w:lang w:eastAsia="ru-RU"/>
        </w:rPr>
        <w:t xml:space="preserve"> 4</w:t>
      </w:r>
      <w:r w:rsidR="00B93F24">
        <w:rPr>
          <w:rFonts w:ascii="Times New Roman" w:eastAsia="Times New Roman" w:hAnsi="Times New Roman"/>
          <w:sz w:val="28"/>
          <w:szCs w:val="28"/>
          <w:lang w:eastAsia="ru-RU"/>
        </w:rPr>
        <w:t> </w:t>
      </w:r>
      <w:r w:rsidR="001765BC" w:rsidRPr="001765BC">
        <w:rPr>
          <w:rFonts w:ascii="Times New Roman" w:eastAsia="Times New Roman" w:hAnsi="Times New Roman"/>
          <w:sz w:val="28"/>
          <w:szCs w:val="28"/>
          <w:lang w:eastAsia="ru-RU"/>
        </w:rPr>
        <w:t xml:space="preserve"> 339 </w:t>
      </w:r>
      <w:r w:rsidR="00B93F24">
        <w:rPr>
          <w:rFonts w:ascii="Times New Roman" w:eastAsia="Times New Roman" w:hAnsi="Times New Roman"/>
          <w:sz w:val="28"/>
          <w:szCs w:val="28"/>
          <w:lang w:eastAsia="ru-RU"/>
        </w:rPr>
        <w:t xml:space="preserve"> 791,30 </w:t>
      </w:r>
      <w:r w:rsidR="00992564" w:rsidRPr="000A5284">
        <w:rPr>
          <w:rFonts w:ascii="Times New Roman" w:eastAsia="Times New Roman" w:hAnsi="Times New Roman"/>
          <w:sz w:val="28"/>
          <w:szCs w:val="28"/>
          <w:lang w:eastAsia="ru-RU"/>
        </w:rPr>
        <w:t>тыс.</w:t>
      </w:r>
      <w:r w:rsidR="00360088" w:rsidRPr="000A5284">
        <w:rPr>
          <w:rFonts w:ascii="Times New Roman" w:eastAsia="Times New Roman" w:hAnsi="Times New Roman"/>
          <w:sz w:val="28"/>
          <w:szCs w:val="28"/>
          <w:lang w:eastAsia="ru-RU"/>
        </w:rPr>
        <w:t xml:space="preserve"> рублей (</w:t>
      </w:r>
      <w:r w:rsidR="008C3042" w:rsidRPr="000A5284">
        <w:rPr>
          <w:rFonts w:ascii="Times New Roman" w:eastAsia="Times New Roman" w:hAnsi="Times New Roman"/>
          <w:sz w:val="28"/>
          <w:szCs w:val="28"/>
          <w:lang w:eastAsia="ru-RU"/>
        </w:rPr>
        <w:t>с учетом медицинской реабилитации</w:t>
      </w:r>
      <w:r w:rsidR="00894C0D" w:rsidRPr="000A5284">
        <w:rPr>
          <w:rFonts w:ascii="Times New Roman" w:eastAsia="Times New Roman" w:hAnsi="Times New Roman"/>
          <w:sz w:val="28"/>
          <w:szCs w:val="28"/>
          <w:lang w:eastAsia="ru-RU"/>
        </w:rPr>
        <w:t xml:space="preserve"> и высокотехнологичной медицинской помощи</w:t>
      </w:r>
      <w:r w:rsidR="008C3042" w:rsidRPr="000A5284">
        <w:rPr>
          <w:rFonts w:ascii="Times New Roman" w:eastAsia="Times New Roman" w:hAnsi="Times New Roman"/>
          <w:sz w:val="28"/>
          <w:szCs w:val="28"/>
          <w:lang w:eastAsia="ru-RU"/>
        </w:rPr>
        <w:t>)</w:t>
      </w:r>
      <w:r w:rsidR="00894C0D" w:rsidRPr="000A5284">
        <w:rPr>
          <w:rFonts w:ascii="Times New Roman" w:eastAsia="Times New Roman" w:hAnsi="Times New Roman"/>
          <w:sz w:val="28"/>
          <w:szCs w:val="28"/>
          <w:lang w:eastAsia="ru-RU"/>
        </w:rPr>
        <w:t>.</w:t>
      </w:r>
    </w:p>
    <w:p w:rsidR="00716ECA" w:rsidRPr="000A5284" w:rsidRDefault="003D49D1" w:rsidP="00A206C1">
      <w:pPr>
        <w:spacing w:after="0" w:line="360" w:lineRule="auto"/>
        <w:ind w:right="-2" w:firstLine="851"/>
        <w:jc w:val="both"/>
        <w:rPr>
          <w:rFonts w:ascii="Times New Roman" w:hAnsi="Times New Roman"/>
          <w:bCs/>
          <w:sz w:val="28"/>
          <w:szCs w:val="28"/>
        </w:rPr>
      </w:pPr>
      <w:r w:rsidRPr="000A5284">
        <w:rPr>
          <w:rFonts w:ascii="Times New Roman" w:eastAsia="Times New Roman" w:hAnsi="Times New Roman"/>
          <w:sz w:val="28"/>
          <w:szCs w:val="28"/>
          <w:lang w:eastAsia="ru-RU"/>
        </w:rPr>
        <w:t>1</w:t>
      </w:r>
      <w:r w:rsidR="008A0AB0">
        <w:rPr>
          <w:rFonts w:ascii="Times New Roman" w:eastAsia="Times New Roman" w:hAnsi="Times New Roman"/>
          <w:sz w:val="28"/>
          <w:szCs w:val="28"/>
          <w:lang w:eastAsia="ru-RU"/>
        </w:rPr>
        <w:t>3</w:t>
      </w:r>
      <w:r w:rsidR="00204BD0" w:rsidRPr="000A5284">
        <w:rPr>
          <w:rFonts w:ascii="Times New Roman" w:eastAsia="Times New Roman" w:hAnsi="Times New Roman"/>
          <w:sz w:val="28"/>
          <w:szCs w:val="28"/>
          <w:lang w:eastAsia="ru-RU"/>
        </w:rPr>
        <w:t>.</w:t>
      </w:r>
      <w:r w:rsidR="00A31DEC" w:rsidRPr="000A5284">
        <w:rPr>
          <w:rFonts w:ascii="Times New Roman" w:eastAsia="Times New Roman" w:hAnsi="Times New Roman"/>
          <w:sz w:val="28"/>
          <w:szCs w:val="28"/>
          <w:lang w:eastAsia="ru-RU"/>
        </w:rPr>
        <w:t xml:space="preserve"> В качестве основных критериев группировки использу</w:t>
      </w:r>
      <w:r w:rsidR="00716ECA" w:rsidRPr="000A5284">
        <w:rPr>
          <w:rFonts w:ascii="Times New Roman" w:eastAsia="Times New Roman" w:hAnsi="Times New Roman"/>
          <w:sz w:val="28"/>
          <w:szCs w:val="28"/>
          <w:lang w:eastAsia="ru-RU"/>
        </w:rPr>
        <w:t>ю</w:t>
      </w:r>
      <w:r w:rsidR="00A31DEC" w:rsidRPr="000A5284">
        <w:rPr>
          <w:rFonts w:ascii="Times New Roman" w:eastAsia="Times New Roman" w:hAnsi="Times New Roman"/>
          <w:sz w:val="28"/>
          <w:szCs w:val="28"/>
          <w:lang w:eastAsia="ru-RU"/>
        </w:rPr>
        <w:t xml:space="preserve">тся код диагноза в соответствии со справочником </w:t>
      </w:r>
      <w:r w:rsidR="00716ECA" w:rsidRPr="000A5284">
        <w:rPr>
          <w:rFonts w:ascii="Times New Roman" w:eastAsia="Times New Roman" w:hAnsi="Times New Roman"/>
          <w:sz w:val="28"/>
          <w:szCs w:val="28"/>
          <w:lang w:eastAsia="ru-RU"/>
        </w:rPr>
        <w:t xml:space="preserve">«Международная </w:t>
      </w:r>
      <w:r w:rsidR="00893B17" w:rsidRPr="000A5284">
        <w:rPr>
          <w:rFonts w:ascii="Times New Roman" w:eastAsia="Times New Roman" w:hAnsi="Times New Roman"/>
          <w:sz w:val="28"/>
          <w:szCs w:val="28"/>
          <w:lang w:eastAsia="ru-RU"/>
        </w:rPr>
        <w:t>статистическая классификация</w:t>
      </w:r>
      <w:r w:rsidR="00716ECA" w:rsidRPr="000A5284">
        <w:rPr>
          <w:rFonts w:ascii="Times New Roman" w:eastAsia="Times New Roman" w:hAnsi="Times New Roman"/>
          <w:sz w:val="28"/>
          <w:szCs w:val="28"/>
          <w:lang w:eastAsia="ru-RU"/>
        </w:rPr>
        <w:t xml:space="preserve"> болезней и проблем, связанных со здоровьем 10-го пересмотра» (</w:t>
      </w:r>
      <w:r w:rsidR="00A31DEC" w:rsidRPr="000A5284">
        <w:rPr>
          <w:rFonts w:ascii="Times New Roman" w:eastAsia="Times New Roman" w:hAnsi="Times New Roman"/>
          <w:sz w:val="28"/>
          <w:szCs w:val="28"/>
          <w:lang w:eastAsia="ru-RU"/>
        </w:rPr>
        <w:t>МКБ-10</w:t>
      </w:r>
      <w:r w:rsidR="00716ECA" w:rsidRPr="000A5284">
        <w:rPr>
          <w:rFonts w:ascii="Times New Roman" w:eastAsia="Times New Roman" w:hAnsi="Times New Roman"/>
          <w:sz w:val="28"/>
          <w:szCs w:val="28"/>
          <w:lang w:eastAsia="ru-RU"/>
        </w:rPr>
        <w:t>)</w:t>
      </w:r>
      <w:r w:rsidR="00A31DEC" w:rsidRPr="000A5284">
        <w:rPr>
          <w:rFonts w:ascii="Times New Roman" w:eastAsia="Times New Roman" w:hAnsi="Times New Roman"/>
          <w:sz w:val="28"/>
          <w:szCs w:val="28"/>
          <w:lang w:eastAsia="ru-RU"/>
        </w:rPr>
        <w:t xml:space="preserve"> и код</w:t>
      </w:r>
      <w:r w:rsidR="00716ECA" w:rsidRPr="000A5284">
        <w:rPr>
          <w:rFonts w:ascii="Times New Roman" w:eastAsia="Times New Roman" w:hAnsi="Times New Roman"/>
          <w:sz w:val="28"/>
          <w:szCs w:val="28"/>
          <w:lang w:eastAsia="ru-RU"/>
        </w:rPr>
        <w:t xml:space="preserve"> хирургической операции и/или другой применяемой медицинской технологии (</w:t>
      </w:r>
      <w:r w:rsidR="00A31DEC" w:rsidRPr="000A5284">
        <w:rPr>
          <w:rFonts w:ascii="Times New Roman" w:eastAsia="Times New Roman" w:hAnsi="Times New Roman"/>
          <w:sz w:val="28"/>
          <w:szCs w:val="28"/>
          <w:lang w:eastAsia="ru-RU"/>
        </w:rPr>
        <w:t>услуги</w:t>
      </w:r>
      <w:r w:rsidR="00716ECA" w:rsidRPr="000A5284">
        <w:rPr>
          <w:rFonts w:ascii="Times New Roman" w:eastAsia="Times New Roman" w:hAnsi="Times New Roman"/>
          <w:sz w:val="28"/>
          <w:szCs w:val="28"/>
          <w:lang w:eastAsia="ru-RU"/>
        </w:rPr>
        <w:t>)</w:t>
      </w:r>
      <w:r w:rsidR="00A31DEC" w:rsidRPr="000A5284">
        <w:rPr>
          <w:rFonts w:ascii="Times New Roman" w:eastAsia="Times New Roman" w:hAnsi="Times New Roman"/>
          <w:sz w:val="28"/>
          <w:szCs w:val="28"/>
          <w:lang w:eastAsia="ru-RU"/>
        </w:rPr>
        <w:t xml:space="preserve"> в соответствии с Номенклатурой </w:t>
      </w:r>
      <w:r w:rsidR="00E85C36" w:rsidRPr="000A5284">
        <w:rPr>
          <w:rFonts w:ascii="Times New Roman" w:eastAsia="Times New Roman" w:hAnsi="Times New Roman"/>
          <w:sz w:val="28"/>
          <w:szCs w:val="28"/>
          <w:lang w:eastAsia="ru-RU"/>
        </w:rPr>
        <w:t xml:space="preserve">медицинских услуг, утвержденных приказом МЗ РФ </w:t>
      </w:r>
      <w:r w:rsidR="00F04613" w:rsidRPr="000A5284">
        <w:rPr>
          <w:rFonts w:ascii="Times New Roman" w:hAnsi="Times New Roman"/>
          <w:bCs/>
          <w:sz w:val="28"/>
          <w:szCs w:val="28"/>
        </w:rPr>
        <w:t xml:space="preserve">от </w:t>
      </w:r>
      <w:r w:rsidR="001B1FBB" w:rsidRPr="000A5284">
        <w:rPr>
          <w:rFonts w:ascii="Times New Roman" w:hAnsi="Times New Roman"/>
          <w:bCs/>
          <w:sz w:val="28"/>
          <w:szCs w:val="28"/>
        </w:rPr>
        <w:t>13</w:t>
      </w:r>
      <w:r w:rsidR="00716ECA" w:rsidRPr="000A5284">
        <w:rPr>
          <w:rFonts w:ascii="Times New Roman" w:hAnsi="Times New Roman"/>
          <w:bCs/>
          <w:sz w:val="28"/>
          <w:szCs w:val="28"/>
        </w:rPr>
        <w:t>.</w:t>
      </w:r>
      <w:r w:rsidR="001B1FBB" w:rsidRPr="000A5284">
        <w:rPr>
          <w:rFonts w:ascii="Times New Roman" w:hAnsi="Times New Roman"/>
          <w:bCs/>
          <w:sz w:val="28"/>
          <w:szCs w:val="28"/>
        </w:rPr>
        <w:t>10</w:t>
      </w:r>
      <w:r w:rsidR="00716ECA" w:rsidRPr="000A5284">
        <w:rPr>
          <w:rFonts w:ascii="Times New Roman" w:hAnsi="Times New Roman"/>
          <w:bCs/>
          <w:sz w:val="28"/>
          <w:szCs w:val="28"/>
        </w:rPr>
        <w:t>.</w:t>
      </w:r>
      <w:r w:rsidR="001B1FBB" w:rsidRPr="000A5284">
        <w:rPr>
          <w:rFonts w:ascii="Times New Roman" w:hAnsi="Times New Roman"/>
          <w:bCs/>
          <w:sz w:val="28"/>
          <w:szCs w:val="28"/>
        </w:rPr>
        <w:t>2017</w:t>
      </w:r>
      <w:r w:rsidR="00F04613" w:rsidRPr="000A5284">
        <w:rPr>
          <w:rFonts w:ascii="Times New Roman" w:hAnsi="Times New Roman"/>
          <w:bCs/>
          <w:sz w:val="28"/>
          <w:szCs w:val="28"/>
        </w:rPr>
        <w:t> г. №</w:t>
      </w:r>
      <w:r w:rsidR="001B1FBB" w:rsidRPr="000A5284">
        <w:rPr>
          <w:rFonts w:ascii="Times New Roman" w:hAnsi="Times New Roman"/>
          <w:bCs/>
          <w:sz w:val="28"/>
          <w:szCs w:val="28"/>
        </w:rPr>
        <w:t>804</w:t>
      </w:r>
      <w:r w:rsidR="00F04613" w:rsidRPr="000A5284">
        <w:rPr>
          <w:rFonts w:ascii="Times New Roman" w:hAnsi="Times New Roman"/>
          <w:bCs/>
          <w:sz w:val="28"/>
          <w:szCs w:val="28"/>
        </w:rPr>
        <w:t>н</w:t>
      </w:r>
      <w:r w:rsidR="001B1FBB" w:rsidRPr="000A5284">
        <w:rPr>
          <w:rFonts w:ascii="Times New Roman" w:hAnsi="Times New Roman"/>
          <w:bCs/>
          <w:sz w:val="28"/>
          <w:szCs w:val="28"/>
        </w:rPr>
        <w:t xml:space="preserve">. </w:t>
      </w:r>
      <w:r w:rsidR="00F04613" w:rsidRPr="000A5284">
        <w:rPr>
          <w:rFonts w:ascii="Times New Roman" w:hAnsi="Times New Roman"/>
          <w:bCs/>
          <w:sz w:val="28"/>
          <w:szCs w:val="28"/>
        </w:rPr>
        <w:t xml:space="preserve"> </w:t>
      </w:r>
    </w:p>
    <w:p w:rsidR="001B1FBB" w:rsidRPr="000A5284" w:rsidRDefault="001B1FBB" w:rsidP="00C14494">
      <w:pPr>
        <w:pStyle w:val="ConsPlusNormal"/>
        <w:spacing w:line="360" w:lineRule="auto"/>
        <w:ind w:firstLine="540"/>
        <w:jc w:val="both"/>
        <w:rPr>
          <w:rFonts w:ascii="Times New Roman" w:hAnsi="Times New Roman" w:cs="Times New Roman"/>
          <w:sz w:val="28"/>
        </w:rPr>
      </w:pPr>
      <w:r w:rsidRPr="000A5284">
        <w:rPr>
          <w:rFonts w:ascii="Times New Roman" w:hAnsi="Times New Roman" w:cs="Times New Roman"/>
          <w:sz w:val="28"/>
        </w:rPr>
        <w:t>Формирование КСГ осуществляется на основе совокупности следующих параметров, определяющих относительную затратоемкость лечения пациентов:</w:t>
      </w:r>
    </w:p>
    <w:p w:rsidR="00470CC2" w:rsidRPr="00B93F24" w:rsidRDefault="007914F8" w:rsidP="00AA769A">
      <w:pPr>
        <w:widowControl w:val="0"/>
        <w:tabs>
          <w:tab w:val="left" w:pos="993"/>
        </w:tabs>
        <w:autoSpaceDE w:val="0"/>
        <w:autoSpaceDN w:val="0"/>
        <w:adjustRightInd w:val="0"/>
        <w:spacing w:after="0" w:line="360" w:lineRule="auto"/>
        <w:ind w:firstLine="851"/>
        <w:jc w:val="both"/>
        <w:rPr>
          <w:rFonts w:ascii="Times New Roman" w:eastAsia="Times New Roman" w:hAnsi="Times New Roman"/>
          <w:sz w:val="28"/>
          <w:szCs w:val="20"/>
          <w:lang w:eastAsia="ru-RU"/>
        </w:rPr>
      </w:pPr>
      <w:r w:rsidRPr="00B93F24">
        <w:rPr>
          <w:rFonts w:ascii="Times New Roman" w:hAnsi="Times New Roman"/>
          <w:sz w:val="28"/>
        </w:rPr>
        <w:t>а</w:t>
      </w:r>
      <w:r w:rsidR="001B1FBB" w:rsidRPr="00B93F24">
        <w:rPr>
          <w:rFonts w:ascii="Times New Roman" w:hAnsi="Times New Roman"/>
          <w:sz w:val="28"/>
        </w:rPr>
        <w:t>. </w:t>
      </w:r>
      <w:r w:rsidR="00470CC2" w:rsidRPr="00B93F24">
        <w:rPr>
          <w:rFonts w:ascii="Times New Roman" w:eastAsia="Times New Roman" w:hAnsi="Times New Roman"/>
          <w:sz w:val="28"/>
          <w:szCs w:val="20"/>
          <w:lang w:eastAsia="ru-RU"/>
        </w:rPr>
        <w:t xml:space="preserve">Диагноз (код диагноза в соответствии со справочником «Международная статистическая классификация болезней и проблем, </w:t>
      </w:r>
      <w:r w:rsidR="00470CC2" w:rsidRPr="00B93F24">
        <w:rPr>
          <w:rFonts w:ascii="Times New Roman" w:eastAsia="Times New Roman" w:hAnsi="Times New Roman"/>
          <w:sz w:val="28"/>
          <w:szCs w:val="20"/>
          <w:lang w:eastAsia="ru-RU"/>
        </w:rPr>
        <w:lastRenderedPageBreak/>
        <w:t>связанных со здоровьем, 10-го пересмотра» (далее – МКБ 10));</w:t>
      </w:r>
    </w:p>
    <w:p w:rsidR="00470CC2" w:rsidRPr="00B93F24" w:rsidRDefault="00990B0F" w:rsidP="00AA769A">
      <w:pPr>
        <w:widowControl w:val="0"/>
        <w:tabs>
          <w:tab w:val="left" w:pos="993"/>
        </w:tabs>
        <w:autoSpaceDE w:val="0"/>
        <w:autoSpaceDN w:val="0"/>
        <w:adjustRightInd w:val="0"/>
        <w:spacing w:after="0" w:line="360" w:lineRule="auto"/>
        <w:ind w:firstLine="851"/>
        <w:jc w:val="both"/>
        <w:rPr>
          <w:rFonts w:ascii="Times New Roman" w:eastAsia="Times New Roman" w:hAnsi="Times New Roman"/>
          <w:sz w:val="28"/>
          <w:szCs w:val="20"/>
          <w:lang w:eastAsia="ru-RU"/>
        </w:rPr>
      </w:pPr>
      <w:r w:rsidRPr="00B93F24">
        <w:rPr>
          <w:rFonts w:ascii="Times New Roman" w:hAnsi="Times New Roman"/>
          <w:sz w:val="28"/>
        </w:rPr>
        <w:t>б. </w:t>
      </w:r>
      <w:r w:rsidR="00470CC2" w:rsidRPr="00B93F24">
        <w:rPr>
          <w:rFonts w:ascii="Times New Roman" w:eastAsia="Times New Roman" w:hAnsi="Times New Roman"/>
          <w:sz w:val="28"/>
          <w:szCs w:val="20"/>
          <w:lang w:eastAsia="ru-RU"/>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w:t>
      </w:r>
    </w:p>
    <w:p w:rsidR="00990B0F" w:rsidRPr="00B93F24" w:rsidRDefault="00990B0F"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в. Схема лекарственного лечения;</w:t>
      </w:r>
    </w:p>
    <w:p w:rsidR="00470CC2" w:rsidRPr="00B93F24" w:rsidRDefault="00470CC2" w:rsidP="00AA769A">
      <w:pPr>
        <w:widowControl w:val="0"/>
        <w:tabs>
          <w:tab w:val="left" w:pos="993"/>
        </w:tabs>
        <w:autoSpaceDE w:val="0"/>
        <w:autoSpaceDN w:val="0"/>
        <w:adjustRightInd w:val="0"/>
        <w:spacing w:after="0" w:line="360" w:lineRule="auto"/>
        <w:ind w:firstLine="851"/>
        <w:jc w:val="both"/>
        <w:rPr>
          <w:rFonts w:ascii="Times New Roman" w:eastAsia="Times New Roman" w:hAnsi="Times New Roman"/>
          <w:sz w:val="28"/>
          <w:szCs w:val="20"/>
          <w:lang w:eastAsia="ru-RU"/>
        </w:rPr>
      </w:pPr>
      <w:r w:rsidRPr="00B93F24">
        <w:rPr>
          <w:rFonts w:ascii="Times New Roman" w:eastAsia="Times New Roman" w:hAnsi="Times New Roman"/>
          <w:sz w:val="28"/>
          <w:szCs w:val="20"/>
          <w:lang w:eastAsia="ru-RU"/>
        </w:rPr>
        <w:t>г. МНН лекарственного препарата;</w:t>
      </w:r>
    </w:p>
    <w:p w:rsidR="00990B0F" w:rsidRPr="00B93F24" w:rsidRDefault="002D7F00"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д</w:t>
      </w:r>
      <w:r w:rsidR="00990B0F" w:rsidRPr="00B93F24">
        <w:rPr>
          <w:rFonts w:ascii="Times New Roman" w:hAnsi="Times New Roman" w:cs="Times New Roman"/>
          <w:sz w:val="28"/>
        </w:rPr>
        <w:t>. Возрастная категория пациента;</w:t>
      </w:r>
    </w:p>
    <w:p w:rsidR="00990B0F" w:rsidRPr="00B93F24" w:rsidRDefault="002D7F00"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е</w:t>
      </w:r>
      <w:r w:rsidR="00990B0F" w:rsidRPr="00B93F24">
        <w:rPr>
          <w:rFonts w:ascii="Times New Roman" w:hAnsi="Times New Roman" w:cs="Times New Roman"/>
          <w:sz w:val="28"/>
        </w:rPr>
        <w:t>. Сопутствующий диагноз или осложнения заболевания (код по МКБ 10);</w:t>
      </w:r>
    </w:p>
    <w:p w:rsidR="00990B0F" w:rsidRPr="00B93F24" w:rsidRDefault="002D7F00"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ж</w:t>
      </w:r>
      <w:r w:rsidR="00990B0F" w:rsidRPr="00B93F24">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sidR="00990B0F" w:rsidRPr="00B93F24">
        <w:rPr>
          <w:rFonts w:ascii="Times New Roman" w:hAnsi="Times New Roman" w:cs="Times New Roman"/>
          <w:sz w:val="28"/>
          <w:lang w:val="en-US"/>
        </w:rPr>
        <w:t>Sequential</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Organ</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Failure</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Assessment</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SOFA</w:t>
      </w:r>
      <w:r w:rsidR="00990B0F" w:rsidRPr="00B93F24">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00990B0F" w:rsidRPr="00B93F24">
        <w:rPr>
          <w:rFonts w:ascii="Times New Roman" w:hAnsi="Times New Roman" w:cs="Times New Roman"/>
          <w:sz w:val="28"/>
          <w:lang w:val="en-US"/>
        </w:rPr>
        <w:t>Pediatric</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Sequential</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Organ</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Failure</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Assessment</w:t>
      </w:r>
      <w:r w:rsidR="00990B0F" w:rsidRPr="00B93F24">
        <w:rPr>
          <w:rFonts w:ascii="Times New Roman" w:hAnsi="Times New Roman" w:cs="Times New Roman"/>
          <w:sz w:val="28"/>
        </w:rPr>
        <w:t xml:space="preserve">, </w:t>
      </w:r>
      <w:r w:rsidR="00990B0F" w:rsidRPr="00B93F24">
        <w:rPr>
          <w:rFonts w:ascii="Times New Roman" w:hAnsi="Times New Roman" w:cs="Times New Roman"/>
          <w:sz w:val="28"/>
          <w:lang w:val="en-US"/>
        </w:rPr>
        <w:t>pSOFA</w:t>
      </w:r>
      <w:r w:rsidR="00990B0F" w:rsidRPr="00B93F24">
        <w:rPr>
          <w:rFonts w:ascii="Times New Roman" w:hAnsi="Times New Roman" w:cs="Times New Roman"/>
          <w:sz w:val="28"/>
        </w:rPr>
        <w:t>), шкала реабилитационной маршрутизации;</w:t>
      </w:r>
    </w:p>
    <w:p w:rsidR="00990B0F" w:rsidRPr="00B93F24" w:rsidRDefault="002D7F00"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з</w:t>
      </w:r>
      <w:r w:rsidR="00990B0F" w:rsidRPr="00B93F24">
        <w:rPr>
          <w:rFonts w:ascii="Times New Roman" w:hAnsi="Times New Roman" w:cs="Times New Roman"/>
          <w:sz w:val="28"/>
        </w:rPr>
        <w:t>. Длительность непрерывного проведения искусственной вентиляции легких;</w:t>
      </w:r>
    </w:p>
    <w:p w:rsidR="00990B0F" w:rsidRPr="00B93F24" w:rsidRDefault="002D7F00"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и</w:t>
      </w:r>
      <w:r w:rsidR="00990B0F" w:rsidRPr="00B93F24">
        <w:rPr>
          <w:rFonts w:ascii="Times New Roman" w:hAnsi="Times New Roman" w:cs="Times New Roman"/>
          <w:sz w:val="28"/>
        </w:rPr>
        <w:t>. Количество дней проведения лучевой терапии (фракций);</w:t>
      </w:r>
    </w:p>
    <w:p w:rsidR="00990B0F" w:rsidRPr="00B93F24" w:rsidRDefault="002D7F00"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к</w:t>
      </w:r>
      <w:r w:rsidR="00990B0F" w:rsidRPr="00B93F24">
        <w:rPr>
          <w:rFonts w:ascii="Times New Roman" w:hAnsi="Times New Roman" w:cs="Times New Roman"/>
          <w:sz w:val="28"/>
        </w:rPr>
        <w:t>. Пол;</w:t>
      </w:r>
    </w:p>
    <w:p w:rsidR="00990B0F" w:rsidRPr="00EA1AFB" w:rsidRDefault="002D7F00" w:rsidP="00AA769A">
      <w:pPr>
        <w:pStyle w:val="ConsPlusNormal"/>
        <w:spacing w:line="360" w:lineRule="auto"/>
        <w:ind w:firstLine="851"/>
        <w:jc w:val="both"/>
        <w:rPr>
          <w:rFonts w:ascii="Times New Roman" w:hAnsi="Times New Roman" w:cs="Times New Roman"/>
          <w:sz w:val="28"/>
        </w:rPr>
      </w:pPr>
      <w:r w:rsidRPr="00B93F24">
        <w:rPr>
          <w:rFonts w:ascii="Times New Roman" w:hAnsi="Times New Roman" w:cs="Times New Roman"/>
          <w:sz w:val="28"/>
        </w:rPr>
        <w:t>л</w:t>
      </w:r>
      <w:r w:rsidR="00990B0F" w:rsidRPr="00B93F24">
        <w:rPr>
          <w:rFonts w:ascii="Times New Roman" w:hAnsi="Times New Roman" w:cs="Times New Roman"/>
          <w:sz w:val="28"/>
        </w:rPr>
        <w:t>. Длительность лечения.</w:t>
      </w:r>
    </w:p>
    <w:p w:rsidR="006A62D1" w:rsidRPr="000A5284" w:rsidRDefault="006A62D1"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Базовая ставка финансирования стационарной медицинской помощи определяется исходя из следующих параметров:</w:t>
      </w:r>
    </w:p>
    <w:p w:rsidR="00E16190" w:rsidRPr="00E16190" w:rsidRDefault="00E16190" w:rsidP="00E16190">
      <w:pPr>
        <w:spacing w:after="0" w:line="360" w:lineRule="auto"/>
        <w:ind w:firstLine="851"/>
        <w:jc w:val="both"/>
        <w:rPr>
          <w:rFonts w:ascii="Times New Roman" w:hAnsi="Times New Roman"/>
          <w:sz w:val="28"/>
          <w:szCs w:val="28"/>
        </w:rPr>
      </w:pPr>
      <w:r>
        <w:rPr>
          <w:rFonts w:ascii="Times New Roman" w:hAnsi="Times New Roman"/>
          <w:sz w:val="28"/>
          <w:szCs w:val="28"/>
        </w:rPr>
        <w:t>-</w:t>
      </w:r>
      <w:r w:rsidRPr="00E16190">
        <w:rPr>
          <w:rFonts w:ascii="Times New Roman" w:hAnsi="Times New Roman"/>
          <w:sz w:val="28"/>
          <w:szCs w:val="28"/>
        </w:rPr>
        <w:tab/>
        <w:t>объема средств, предназначенных для финансового обеспечения медицинской помощи, оказываемой в стационарных условиях и оплачиваемой по КСГ (ОС);</w:t>
      </w:r>
    </w:p>
    <w:p w:rsidR="00E16190" w:rsidRPr="00E16190" w:rsidRDefault="00E16190" w:rsidP="00E16190">
      <w:pPr>
        <w:spacing w:after="0" w:line="360" w:lineRule="auto"/>
        <w:ind w:firstLine="851"/>
        <w:jc w:val="both"/>
        <w:rPr>
          <w:rFonts w:ascii="Times New Roman" w:hAnsi="Times New Roman"/>
          <w:sz w:val="28"/>
          <w:szCs w:val="28"/>
        </w:rPr>
      </w:pPr>
      <w:r>
        <w:rPr>
          <w:rFonts w:ascii="Times New Roman" w:hAnsi="Times New Roman"/>
          <w:sz w:val="28"/>
          <w:szCs w:val="28"/>
        </w:rPr>
        <w:t>-</w:t>
      </w:r>
      <w:r w:rsidRPr="00E16190">
        <w:rPr>
          <w:rFonts w:ascii="Times New Roman" w:hAnsi="Times New Roman"/>
          <w:sz w:val="28"/>
          <w:szCs w:val="28"/>
        </w:rPr>
        <w:tab/>
        <w:t>общего планового количества случаев лечения, подлежащих оплате по КСГ (Чсл);</w:t>
      </w:r>
    </w:p>
    <w:p w:rsidR="006A62D1" w:rsidRPr="000A5284" w:rsidRDefault="00E16190" w:rsidP="009858C9">
      <w:pPr>
        <w:spacing w:after="0" w:line="360" w:lineRule="auto"/>
        <w:ind w:firstLine="851"/>
        <w:jc w:val="both"/>
        <w:rPr>
          <w:rFonts w:ascii="Times New Roman" w:hAnsi="Times New Roman"/>
          <w:sz w:val="28"/>
          <w:szCs w:val="28"/>
        </w:rPr>
      </w:pPr>
      <w:r>
        <w:rPr>
          <w:rFonts w:ascii="Times New Roman" w:hAnsi="Times New Roman"/>
          <w:sz w:val="28"/>
          <w:szCs w:val="28"/>
        </w:rPr>
        <w:t>-</w:t>
      </w:r>
      <w:r w:rsidRPr="00E16190">
        <w:rPr>
          <w:rFonts w:ascii="Times New Roman" w:hAnsi="Times New Roman"/>
          <w:sz w:val="28"/>
          <w:szCs w:val="28"/>
        </w:rPr>
        <w:tab/>
        <w:t>среднего поправочного коэффициента оплаты по КСГ (СПК).</w:t>
      </w:r>
    </w:p>
    <w:p w:rsidR="0019463D" w:rsidRPr="000A5284" w:rsidRDefault="003A717C"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Размер средней стоимости законченного случая лечения, включенного в КСГ (б</w:t>
      </w:r>
      <w:r w:rsidR="006A62D1" w:rsidRPr="000A5284">
        <w:rPr>
          <w:rFonts w:ascii="Times New Roman" w:hAnsi="Times New Roman"/>
          <w:sz w:val="28"/>
          <w:szCs w:val="28"/>
        </w:rPr>
        <w:t xml:space="preserve">азовая ставка (БС)) устанавливается </w:t>
      </w:r>
      <w:r w:rsidRPr="000A5284">
        <w:rPr>
          <w:rFonts w:ascii="Times New Roman" w:hAnsi="Times New Roman"/>
          <w:sz w:val="28"/>
          <w:szCs w:val="28"/>
        </w:rPr>
        <w:t>на 201</w:t>
      </w:r>
      <w:r w:rsidR="009858C9">
        <w:rPr>
          <w:rFonts w:ascii="Times New Roman" w:hAnsi="Times New Roman"/>
          <w:sz w:val="28"/>
          <w:szCs w:val="28"/>
        </w:rPr>
        <w:t>9</w:t>
      </w:r>
      <w:r w:rsidRPr="000A5284">
        <w:rPr>
          <w:rFonts w:ascii="Times New Roman" w:hAnsi="Times New Roman"/>
          <w:sz w:val="28"/>
          <w:szCs w:val="28"/>
        </w:rPr>
        <w:t xml:space="preserve"> год</w:t>
      </w:r>
      <w:r w:rsidR="00136C06" w:rsidRPr="000A5284">
        <w:rPr>
          <w:rFonts w:ascii="Times New Roman" w:hAnsi="Times New Roman"/>
          <w:sz w:val="28"/>
          <w:szCs w:val="28"/>
        </w:rPr>
        <w:t xml:space="preserve"> </w:t>
      </w:r>
      <w:r w:rsidR="00136C06" w:rsidRPr="000A5284">
        <w:rPr>
          <w:rFonts w:ascii="Times New Roman" w:hAnsi="Times New Roman"/>
          <w:sz w:val="28"/>
          <w:szCs w:val="28"/>
        </w:rPr>
        <w:lastRenderedPageBreak/>
        <w:t>настоящим</w:t>
      </w:r>
      <w:r w:rsidR="006A62D1" w:rsidRPr="000A5284">
        <w:rPr>
          <w:rFonts w:ascii="Times New Roman" w:hAnsi="Times New Roman"/>
          <w:sz w:val="28"/>
          <w:szCs w:val="28"/>
        </w:rPr>
        <w:t xml:space="preserve"> Тарифным соглашением </w:t>
      </w:r>
      <w:r w:rsidR="00360088" w:rsidRPr="000A5284">
        <w:rPr>
          <w:rFonts w:ascii="Times New Roman" w:hAnsi="Times New Roman"/>
          <w:sz w:val="28"/>
          <w:szCs w:val="28"/>
        </w:rPr>
        <w:t>в размере</w:t>
      </w:r>
      <w:r w:rsidR="006A62D1" w:rsidRPr="000A5284">
        <w:rPr>
          <w:rFonts w:ascii="Times New Roman" w:hAnsi="Times New Roman"/>
          <w:sz w:val="28"/>
          <w:szCs w:val="28"/>
        </w:rPr>
        <w:t xml:space="preserve"> </w:t>
      </w:r>
      <w:r w:rsidR="00AA769A">
        <w:rPr>
          <w:rFonts w:ascii="Times New Roman" w:hAnsi="Times New Roman"/>
          <w:sz w:val="28"/>
          <w:szCs w:val="28"/>
        </w:rPr>
        <w:t>21</w:t>
      </w:r>
      <w:r w:rsidR="00250D02">
        <w:rPr>
          <w:rFonts w:ascii="Times New Roman" w:hAnsi="Times New Roman"/>
          <w:sz w:val="28"/>
          <w:szCs w:val="28"/>
        </w:rPr>
        <w:t> 825,31</w:t>
      </w:r>
      <w:r w:rsidR="00717853" w:rsidRPr="000A5284">
        <w:rPr>
          <w:rFonts w:ascii="Times New Roman" w:hAnsi="Times New Roman"/>
          <w:sz w:val="28"/>
          <w:szCs w:val="28"/>
        </w:rPr>
        <w:t xml:space="preserve"> </w:t>
      </w:r>
      <w:r w:rsidR="006A62D1" w:rsidRPr="000A5284">
        <w:rPr>
          <w:rFonts w:ascii="Times New Roman" w:hAnsi="Times New Roman"/>
          <w:sz w:val="28"/>
          <w:szCs w:val="28"/>
        </w:rPr>
        <w:t>рублей, и рассчи</w:t>
      </w:r>
      <w:r w:rsidR="00360088" w:rsidRPr="000A5284">
        <w:rPr>
          <w:rFonts w:ascii="Times New Roman" w:hAnsi="Times New Roman"/>
          <w:sz w:val="28"/>
          <w:szCs w:val="28"/>
        </w:rPr>
        <w:t xml:space="preserve">тывается </w:t>
      </w:r>
      <w:r w:rsidR="006A62D1" w:rsidRPr="000A5284">
        <w:rPr>
          <w:rFonts w:ascii="Times New Roman" w:hAnsi="Times New Roman"/>
          <w:sz w:val="28"/>
          <w:szCs w:val="28"/>
        </w:rPr>
        <w:t>по формуле:</w:t>
      </w:r>
    </w:p>
    <w:p w:rsidR="005A4296" w:rsidRPr="000A5284" w:rsidRDefault="0019463D" w:rsidP="00A206C1">
      <w:pPr>
        <w:spacing w:after="0" w:line="360" w:lineRule="auto"/>
        <w:ind w:firstLine="851"/>
        <w:jc w:val="both"/>
        <w:rPr>
          <w:rFonts w:ascii="Times New Roman" w:hAnsi="Times New Roman"/>
          <w:position w:val="-46"/>
          <w:sz w:val="28"/>
          <w:szCs w:val="28"/>
        </w:rPr>
      </w:pPr>
      <w:r w:rsidRPr="000A5284">
        <w:rPr>
          <w:rFonts w:ascii="Times New Roman" w:hAnsi="Times New Roman"/>
          <w:sz w:val="28"/>
          <w:szCs w:val="28"/>
        </w:rPr>
        <w:t>БС=</w:t>
      </w:r>
      <m:oMath>
        <m:f>
          <m:fPr>
            <m:ctrlPr>
              <w:rPr>
                <w:rFonts w:ascii="Cambria Math" w:hAnsi="Cambria Math"/>
                <w:i/>
                <w:sz w:val="28"/>
                <w:szCs w:val="28"/>
              </w:rPr>
            </m:ctrlPr>
          </m:fPr>
          <m:num>
            <m:r>
              <w:rPr>
                <w:rFonts w:ascii="Cambria Math" w:hAnsi="Cambria Math"/>
                <w:sz w:val="28"/>
                <w:szCs w:val="28"/>
              </w:rPr>
              <m:t>ФО</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сл</m:t>
                </m:r>
              </m:sub>
            </m:sSub>
            <m:r>
              <w:rPr>
                <w:rFonts w:ascii="Cambria Math" w:hAnsi="Cambria Math"/>
                <w:sz w:val="28"/>
                <w:szCs w:val="28"/>
              </w:rPr>
              <m:t>*СПК)</m:t>
            </m:r>
          </m:den>
        </m:f>
        <m:sSub>
          <m:sSubPr>
            <m:ctrlPr>
              <w:rPr>
                <w:rFonts w:ascii="Cambria Math" w:eastAsia="Times New Roman" w:hAnsi="Cambria Math"/>
                <w:i/>
                <w:position w:val="-46"/>
                <w:sz w:val="28"/>
                <w:szCs w:val="28"/>
              </w:rPr>
            </m:ctrlPr>
          </m:sSubPr>
          <m:e/>
          <m:sub/>
        </m:sSub>
      </m:oMath>
    </w:p>
    <w:p w:rsidR="009858C9" w:rsidRPr="009858C9" w:rsidRDefault="009858C9" w:rsidP="009858C9">
      <w:pPr>
        <w:spacing w:after="0" w:line="360" w:lineRule="auto"/>
        <w:ind w:firstLine="851"/>
        <w:jc w:val="both"/>
        <w:rPr>
          <w:rFonts w:ascii="Times New Roman" w:hAnsi="Times New Roman"/>
          <w:sz w:val="28"/>
          <w:szCs w:val="28"/>
        </w:rPr>
      </w:pPr>
      <w:r w:rsidRPr="009858C9">
        <w:rPr>
          <w:rFonts w:ascii="Times New Roman" w:hAnsi="Times New Roman"/>
          <w:sz w:val="28"/>
          <w:szCs w:val="28"/>
        </w:rPr>
        <w:t>СПК рассчитывается по формуле:</w:t>
      </w:r>
      <w:r>
        <w:rPr>
          <w:rFonts w:ascii="Times New Roman" w:hAnsi="Times New Roman"/>
          <w:sz w:val="28"/>
          <w:szCs w:val="28"/>
        </w:rPr>
        <w:t xml:space="preserve">             </w:t>
      </w:r>
      <m:oMath>
        <m:r>
          <w:rPr>
            <w:rFonts w:ascii="Cambria Math" w:hAnsi="Cambria Math"/>
            <w:sz w:val="32"/>
          </w:rPr>
          <m:t>СПК=</m:t>
        </m:r>
        <m:f>
          <m:fPr>
            <m:ctrlPr>
              <w:rPr>
                <w:rFonts w:ascii="Cambria Math" w:hAnsi="Cambria Math"/>
                <w:i/>
                <w:sz w:val="32"/>
              </w:rPr>
            </m:ctrlPr>
          </m:fPr>
          <m:num>
            <m:nary>
              <m:naryPr>
                <m:chr m:val="∑"/>
                <m:limLoc m:val="undOvr"/>
                <m:subHide m:val="1"/>
                <m:supHide m:val="1"/>
                <m:ctrlPr>
                  <w:rPr>
                    <w:rFonts w:ascii="Cambria Math" w:hAnsi="Cambria Math"/>
                    <w:i/>
                    <w:sz w:val="32"/>
                  </w:rPr>
                </m:ctrlPr>
              </m:naryPr>
              <m:sub/>
              <m:sup/>
              <m:e>
                <m:r>
                  <w:rPr>
                    <w:rFonts w:ascii="Cambria Math" w:hAnsi="Cambria Math"/>
                    <w:sz w:val="32"/>
                  </w:rPr>
                  <m:t>(</m:t>
                </m:r>
                <m:sSub>
                  <m:sSubPr>
                    <m:ctrlPr>
                      <w:rPr>
                        <w:rFonts w:ascii="Cambria Math" w:hAnsi="Cambria Math"/>
                        <w:i/>
                        <w:sz w:val="32"/>
                      </w:rPr>
                    </m:ctrlPr>
                  </m:sSubPr>
                  <m:e>
                    <m:r>
                      <w:rPr>
                        <w:rFonts w:ascii="Cambria Math" w:hAnsi="Cambria Math"/>
                        <w:sz w:val="32"/>
                      </w:rPr>
                      <m:t>КЗ</m:t>
                    </m:r>
                  </m:e>
                  <m:sub>
                    <m:r>
                      <w:rPr>
                        <w:rFonts w:ascii="Cambria Math" w:hAnsi="Cambria Math"/>
                        <w:sz w:val="32"/>
                        <w:lang w:val="en-US"/>
                      </w:rPr>
                      <m:t>i</m:t>
                    </m:r>
                  </m:sub>
                </m:sSub>
                <m:r>
                  <w:rPr>
                    <w:rFonts w:ascii="Cambria Math" w:hAnsi="Cambria Math"/>
                    <w:sz w:val="32"/>
                  </w:rPr>
                  <m:t>×</m:t>
                </m:r>
                <m:sSub>
                  <m:sSubPr>
                    <m:ctrlPr>
                      <w:rPr>
                        <w:rFonts w:ascii="Cambria Math" w:hAnsi="Cambria Math"/>
                        <w:i/>
                        <w:sz w:val="32"/>
                      </w:rPr>
                    </m:ctrlPr>
                  </m:sSubPr>
                  <m:e>
                    <m:r>
                      <w:rPr>
                        <w:rFonts w:ascii="Cambria Math" w:hAnsi="Cambria Math"/>
                        <w:sz w:val="32"/>
                      </w:rPr>
                      <m:t>ПК</m:t>
                    </m:r>
                  </m:e>
                  <m:sub>
                    <m:r>
                      <w:rPr>
                        <w:rFonts w:ascii="Cambria Math" w:hAnsi="Cambria Math"/>
                        <w:sz w:val="32"/>
                        <w:lang w:val="en-US"/>
                      </w:rPr>
                      <m:t>i</m:t>
                    </m:r>
                  </m:sub>
                </m:sSub>
                <m:r>
                  <w:rPr>
                    <w:rFonts w:ascii="Cambria Math" w:hAnsi="Cambria Math"/>
                    <w:sz w:val="32"/>
                  </w:rPr>
                  <m:t>×</m:t>
                </m:r>
                <m:sSub>
                  <m:sSubPr>
                    <m:ctrlPr>
                      <w:rPr>
                        <w:rFonts w:ascii="Cambria Math" w:hAnsi="Cambria Math"/>
                        <w:i/>
                        <w:sz w:val="32"/>
                      </w:rPr>
                    </m:ctrlPr>
                  </m:sSubPr>
                  <m:e>
                    <m:r>
                      <w:rPr>
                        <w:rFonts w:ascii="Cambria Math" w:hAnsi="Cambria Math"/>
                        <w:sz w:val="32"/>
                      </w:rPr>
                      <m:t>КД</m:t>
                    </m:r>
                  </m:e>
                  <m:sub>
                    <m:r>
                      <w:rPr>
                        <w:rFonts w:ascii="Cambria Math" w:hAnsi="Cambria Math"/>
                        <w:sz w:val="32"/>
                        <w:lang w:val="en-US"/>
                      </w:rPr>
                      <m:t>i</m:t>
                    </m:r>
                  </m:sub>
                </m:sSub>
                <m:r>
                  <w:rPr>
                    <w:rFonts w:ascii="Cambria Math" w:hAnsi="Cambria Math"/>
                    <w:sz w:val="32"/>
                  </w:rPr>
                  <m:t>)</m:t>
                </m:r>
              </m:e>
            </m:nary>
          </m:num>
          <m:den>
            <m:sSub>
              <m:sSubPr>
                <m:ctrlPr>
                  <w:rPr>
                    <w:rFonts w:ascii="Cambria Math" w:hAnsi="Cambria Math"/>
                    <w:i/>
                    <w:sz w:val="32"/>
                  </w:rPr>
                </m:ctrlPr>
              </m:sSubPr>
              <m:e>
                <m:r>
                  <w:rPr>
                    <w:rFonts w:ascii="Cambria Math" w:hAnsi="Cambria Math"/>
                    <w:sz w:val="32"/>
                  </w:rPr>
                  <m:t>Ч</m:t>
                </m:r>
              </m:e>
              <m:sub>
                <m:r>
                  <w:rPr>
                    <w:rFonts w:ascii="Cambria Math" w:hAnsi="Cambria Math"/>
                    <w:sz w:val="32"/>
                  </w:rPr>
                  <m:t>СЛ</m:t>
                </m:r>
              </m:sub>
            </m:sSub>
          </m:den>
        </m:f>
      </m:oMath>
    </w:p>
    <w:p w:rsidR="009858C9" w:rsidRDefault="009A0CE0" w:rsidP="00114718">
      <w:pPr>
        <w:spacing w:after="0" w:line="360" w:lineRule="auto"/>
        <w:ind w:firstLine="851"/>
        <w:jc w:val="both"/>
        <w:rPr>
          <w:rFonts w:ascii="Times New Roman" w:hAnsi="Times New Roman"/>
          <w:sz w:val="28"/>
          <w:szCs w:val="28"/>
        </w:rPr>
      </w:pPr>
      <w:r w:rsidRPr="0008419E">
        <w:rPr>
          <w:rFonts w:ascii="Times New Roman" w:hAnsi="Times New Roman"/>
          <w:sz w:val="28"/>
          <w:szCs w:val="28"/>
        </w:rPr>
        <w:t>З</w:t>
      </w:r>
      <w:r w:rsidR="009858C9" w:rsidRPr="0008419E">
        <w:rPr>
          <w:rFonts w:ascii="Times New Roman" w:hAnsi="Times New Roman"/>
          <w:sz w:val="28"/>
          <w:szCs w:val="28"/>
        </w:rPr>
        <w:t xml:space="preserve">начение </w:t>
      </w:r>
      <w:r w:rsidRPr="0008419E">
        <w:rPr>
          <w:rFonts w:ascii="Times New Roman" w:hAnsi="Times New Roman"/>
          <w:sz w:val="28"/>
          <w:szCs w:val="28"/>
        </w:rPr>
        <w:t xml:space="preserve">СПК </w:t>
      </w:r>
      <w:r w:rsidR="0008419E" w:rsidRPr="0008419E">
        <w:rPr>
          <w:rFonts w:ascii="Times New Roman" w:hAnsi="Times New Roman"/>
          <w:sz w:val="28"/>
          <w:szCs w:val="28"/>
        </w:rPr>
        <w:t>установлен</w:t>
      </w:r>
      <w:r w:rsidR="009858C9" w:rsidRPr="0008419E">
        <w:rPr>
          <w:rFonts w:ascii="Times New Roman" w:hAnsi="Times New Roman"/>
          <w:sz w:val="28"/>
          <w:szCs w:val="28"/>
        </w:rPr>
        <w:t xml:space="preserve"> на уровне 1,</w:t>
      </w:r>
      <w:r w:rsidR="000C4083" w:rsidRPr="0008419E">
        <w:rPr>
          <w:rFonts w:ascii="Times New Roman" w:hAnsi="Times New Roman"/>
          <w:sz w:val="28"/>
          <w:szCs w:val="28"/>
        </w:rPr>
        <w:t>15</w:t>
      </w:r>
      <w:r w:rsidRPr="0008419E">
        <w:rPr>
          <w:rFonts w:ascii="Times New Roman" w:hAnsi="Times New Roman"/>
          <w:sz w:val="28"/>
          <w:szCs w:val="28"/>
        </w:rPr>
        <w:t xml:space="preserve"> </w:t>
      </w:r>
      <w:r w:rsidR="009858C9" w:rsidRPr="0008419E">
        <w:rPr>
          <w:rFonts w:ascii="Times New Roman" w:hAnsi="Times New Roman"/>
          <w:sz w:val="28"/>
          <w:szCs w:val="28"/>
        </w:rPr>
        <w:t>с целью учета прогнозируемого роста средней сложности пролеченных пациентов как признака улучшения обоснованности госпитализаций.</w:t>
      </w:r>
    </w:p>
    <w:p w:rsidR="00DD417F" w:rsidRPr="000A5284" w:rsidRDefault="00DD417F" w:rsidP="00A206C1">
      <w:pPr>
        <w:spacing w:after="0" w:line="360" w:lineRule="auto"/>
        <w:ind w:firstLine="851"/>
        <w:jc w:val="both"/>
        <w:rPr>
          <w:rFonts w:ascii="Times New Roman" w:eastAsia="Times New Roman" w:hAnsi="Times New Roman"/>
          <w:position w:val="-46"/>
          <w:sz w:val="28"/>
          <w:szCs w:val="28"/>
        </w:rPr>
      </w:pPr>
      <w:r w:rsidRPr="000A5284">
        <w:rPr>
          <w:rFonts w:ascii="Times New Roman" w:hAnsi="Times New Roman"/>
          <w:sz w:val="28"/>
          <w:szCs w:val="28"/>
        </w:rPr>
        <w:t>ФО = ОС -</w:t>
      </w:r>
      <m:oMath>
        <m:r>
          <w:rPr>
            <w:rFonts w:ascii="Cambria Math" w:hAnsi="Cambria Math"/>
            <w:sz w:val="28"/>
            <w:szCs w:val="28"/>
          </w:rPr>
          <m:t>МТРстац-НСЗстац-ВМПстац</m:t>
        </m:r>
      </m:oMath>
      <w:r w:rsidRPr="000A5284">
        <w:rPr>
          <w:rFonts w:ascii="Times New Roman" w:hAnsi="Times New Roman"/>
          <w:sz w:val="28"/>
          <w:szCs w:val="28"/>
        </w:rPr>
        <w:t>, где</w:t>
      </w:r>
    </w:p>
    <w:p w:rsidR="007B6777" w:rsidRPr="000A5284" w:rsidRDefault="006A62D1"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xml:space="preserve">ОС </w:t>
      </w:r>
      <w:r w:rsidR="0008419E">
        <w:rPr>
          <w:rFonts w:ascii="Times New Roman" w:hAnsi="Times New Roman"/>
          <w:sz w:val="28"/>
          <w:szCs w:val="28"/>
        </w:rPr>
        <w:t>–</w:t>
      </w:r>
      <w:r w:rsidR="00B24A93" w:rsidRPr="000A5284">
        <w:rPr>
          <w:rFonts w:ascii="Times New Roman" w:hAnsi="Times New Roman"/>
          <w:sz w:val="28"/>
          <w:szCs w:val="28"/>
        </w:rPr>
        <w:t xml:space="preserve"> </w:t>
      </w:r>
      <w:r w:rsidR="0008419E">
        <w:rPr>
          <w:rFonts w:ascii="Times New Roman" w:hAnsi="Times New Roman"/>
          <w:sz w:val="28"/>
          <w:szCs w:val="28"/>
        </w:rPr>
        <w:t>4 339 </w:t>
      </w:r>
      <w:r w:rsidR="00114718">
        <w:rPr>
          <w:rFonts w:ascii="Times New Roman" w:hAnsi="Times New Roman"/>
          <w:sz w:val="28"/>
          <w:szCs w:val="28"/>
        </w:rPr>
        <w:t xml:space="preserve">791,30 </w:t>
      </w:r>
      <w:r w:rsidRPr="000A5284">
        <w:rPr>
          <w:rFonts w:ascii="Times New Roman" w:hAnsi="Times New Roman"/>
          <w:sz w:val="28"/>
          <w:szCs w:val="28"/>
        </w:rPr>
        <w:t>тыс. рублей - общий объем средств, предназначенный на финансовое обеспечение стационарной медицинской помощи по нормативам, установленным территориальной программой обязательного медицинского страхования</w:t>
      </w:r>
      <w:r w:rsidR="006077FA" w:rsidRPr="000A5284">
        <w:rPr>
          <w:rFonts w:ascii="Times New Roman" w:hAnsi="Times New Roman"/>
          <w:sz w:val="28"/>
          <w:szCs w:val="28"/>
        </w:rPr>
        <w:t xml:space="preserve"> Республики Мордовия</w:t>
      </w:r>
      <w:r w:rsidRPr="000A5284">
        <w:rPr>
          <w:rFonts w:ascii="Times New Roman" w:hAnsi="Times New Roman"/>
          <w:sz w:val="28"/>
          <w:szCs w:val="28"/>
        </w:rPr>
        <w:t xml:space="preserve">, </w:t>
      </w:r>
      <w:r w:rsidR="001A6B83" w:rsidRPr="000A5284">
        <w:rPr>
          <w:rFonts w:ascii="Times New Roman" w:hAnsi="Times New Roman"/>
          <w:sz w:val="28"/>
          <w:szCs w:val="28"/>
        </w:rPr>
        <w:t xml:space="preserve">который </w:t>
      </w:r>
      <w:r w:rsidRPr="000A5284">
        <w:rPr>
          <w:rFonts w:ascii="Times New Roman" w:hAnsi="Times New Roman"/>
          <w:sz w:val="28"/>
          <w:szCs w:val="28"/>
        </w:rPr>
        <w:t xml:space="preserve">рассчитывается как произведение норматива объема стационарной </w:t>
      </w:r>
      <w:r w:rsidR="001A6B83" w:rsidRPr="000A5284">
        <w:rPr>
          <w:rFonts w:ascii="Times New Roman" w:hAnsi="Times New Roman"/>
          <w:sz w:val="28"/>
          <w:szCs w:val="28"/>
        </w:rPr>
        <w:t xml:space="preserve">медицинской </w:t>
      </w:r>
      <w:r w:rsidRPr="000A5284">
        <w:rPr>
          <w:rFonts w:ascii="Times New Roman" w:hAnsi="Times New Roman"/>
          <w:sz w:val="28"/>
          <w:szCs w:val="28"/>
        </w:rPr>
        <w:t xml:space="preserve">помощи на </w:t>
      </w:r>
      <w:r w:rsidR="001A6B83" w:rsidRPr="000A5284">
        <w:rPr>
          <w:rFonts w:ascii="Times New Roman" w:hAnsi="Times New Roman"/>
          <w:sz w:val="28"/>
          <w:szCs w:val="28"/>
        </w:rPr>
        <w:t>одно застрахованное лицо</w:t>
      </w:r>
      <w:r w:rsidRPr="000A5284">
        <w:rPr>
          <w:rFonts w:ascii="Times New Roman" w:hAnsi="Times New Roman"/>
          <w:sz w:val="28"/>
          <w:szCs w:val="28"/>
        </w:rPr>
        <w:t>, численности застрахованных лиц и норматива финансовых затрат на 1 случай госпитализации</w:t>
      </w:r>
      <w:r w:rsidR="007B6777" w:rsidRPr="000A5284">
        <w:rPr>
          <w:rFonts w:ascii="Times New Roman" w:hAnsi="Times New Roman"/>
          <w:sz w:val="28"/>
          <w:szCs w:val="28"/>
        </w:rPr>
        <w:t>;</w:t>
      </w:r>
    </w:p>
    <w:p w:rsidR="007B6777" w:rsidRPr="000A5284" w:rsidRDefault="00DD417F"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xml:space="preserve">ФО </w:t>
      </w:r>
      <w:r w:rsidR="0008419E">
        <w:rPr>
          <w:rFonts w:ascii="Times New Roman" w:hAnsi="Times New Roman"/>
          <w:sz w:val="28"/>
          <w:szCs w:val="28"/>
        </w:rPr>
        <w:t>– 3</w:t>
      </w:r>
      <w:r w:rsidR="00AA769A">
        <w:rPr>
          <w:rFonts w:ascii="Times New Roman" w:hAnsi="Times New Roman"/>
          <w:sz w:val="28"/>
          <w:szCs w:val="28"/>
        </w:rPr>
        <w:t> 126 192,02</w:t>
      </w:r>
      <w:r w:rsidR="000C4083">
        <w:rPr>
          <w:rFonts w:ascii="Times New Roman" w:hAnsi="Times New Roman"/>
          <w:sz w:val="28"/>
          <w:szCs w:val="28"/>
        </w:rPr>
        <w:t xml:space="preserve"> </w:t>
      </w:r>
      <w:r w:rsidR="00DB7E94" w:rsidRPr="000A5284">
        <w:rPr>
          <w:rFonts w:ascii="Times New Roman" w:hAnsi="Times New Roman"/>
          <w:sz w:val="28"/>
          <w:szCs w:val="28"/>
        </w:rPr>
        <w:t>тыс. рублей -</w:t>
      </w:r>
      <w:r w:rsidRPr="000A5284">
        <w:rPr>
          <w:rFonts w:ascii="Times New Roman" w:hAnsi="Times New Roman"/>
          <w:sz w:val="28"/>
          <w:szCs w:val="28"/>
        </w:rPr>
        <w:t xml:space="preserve"> </w:t>
      </w:r>
      <w:r w:rsidR="007B6777" w:rsidRPr="000A5284">
        <w:rPr>
          <w:rFonts w:ascii="Times New Roman" w:hAnsi="Times New Roman"/>
          <w:sz w:val="28"/>
          <w:szCs w:val="28"/>
        </w:rPr>
        <w:t>финансово</w:t>
      </w:r>
      <w:r w:rsidRPr="000A5284">
        <w:rPr>
          <w:rFonts w:ascii="Times New Roman" w:hAnsi="Times New Roman"/>
          <w:sz w:val="28"/>
          <w:szCs w:val="28"/>
        </w:rPr>
        <w:t>е</w:t>
      </w:r>
      <w:r w:rsidR="007B6777" w:rsidRPr="000A5284">
        <w:rPr>
          <w:rFonts w:ascii="Times New Roman" w:hAnsi="Times New Roman"/>
          <w:sz w:val="28"/>
          <w:szCs w:val="28"/>
        </w:rPr>
        <w:t xml:space="preserve"> обеспечени</w:t>
      </w:r>
      <w:r w:rsidRPr="000A5284">
        <w:rPr>
          <w:rFonts w:ascii="Times New Roman" w:hAnsi="Times New Roman"/>
          <w:sz w:val="28"/>
          <w:szCs w:val="28"/>
        </w:rPr>
        <w:t>е</w:t>
      </w:r>
      <w:r w:rsidR="007B6777" w:rsidRPr="000A5284">
        <w:rPr>
          <w:rFonts w:ascii="Times New Roman" w:hAnsi="Times New Roman"/>
          <w:sz w:val="28"/>
          <w:szCs w:val="28"/>
        </w:rPr>
        <w:t xml:space="preserve"> медицинской помощи, оказываемой в стационарных условиях </w:t>
      </w:r>
      <w:r w:rsidR="00214C28" w:rsidRPr="000A5284">
        <w:rPr>
          <w:rFonts w:ascii="Times New Roman" w:hAnsi="Times New Roman"/>
          <w:sz w:val="28"/>
          <w:szCs w:val="28"/>
        </w:rPr>
        <w:t xml:space="preserve">медицинскими организациями на территории Республики Мордовия </w:t>
      </w:r>
      <w:r w:rsidR="002D0949" w:rsidRPr="000A5284">
        <w:rPr>
          <w:rFonts w:ascii="Times New Roman" w:hAnsi="Times New Roman"/>
          <w:sz w:val="28"/>
          <w:szCs w:val="28"/>
        </w:rPr>
        <w:t xml:space="preserve">и оплачиваемой по КСГ (КПГ), </w:t>
      </w:r>
      <w:r w:rsidR="00DB7E94" w:rsidRPr="000A5284">
        <w:rPr>
          <w:rFonts w:ascii="Times New Roman" w:hAnsi="Times New Roman"/>
          <w:sz w:val="28"/>
          <w:szCs w:val="28"/>
        </w:rPr>
        <w:t xml:space="preserve">за </w:t>
      </w:r>
      <w:r w:rsidR="007B6777" w:rsidRPr="000A5284">
        <w:rPr>
          <w:rFonts w:ascii="Times New Roman" w:hAnsi="Times New Roman"/>
          <w:sz w:val="28"/>
          <w:szCs w:val="28"/>
        </w:rPr>
        <w:t>исключ</w:t>
      </w:r>
      <w:r w:rsidR="00DB7E94" w:rsidRPr="000A5284">
        <w:rPr>
          <w:rFonts w:ascii="Times New Roman" w:hAnsi="Times New Roman"/>
          <w:sz w:val="28"/>
          <w:szCs w:val="28"/>
        </w:rPr>
        <w:t>ением</w:t>
      </w:r>
      <w:r w:rsidR="007B6777" w:rsidRPr="000A5284">
        <w:rPr>
          <w:rFonts w:ascii="Times New Roman" w:hAnsi="Times New Roman"/>
          <w:sz w:val="28"/>
          <w:szCs w:val="28"/>
        </w:rPr>
        <w:t xml:space="preserve"> средств:</w:t>
      </w:r>
    </w:p>
    <w:p w:rsidR="007B6777" w:rsidRPr="000A5284" w:rsidRDefault="0008419E" w:rsidP="00A206C1">
      <w:pPr>
        <w:spacing w:after="0" w:line="360" w:lineRule="auto"/>
        <w:ind w:firstLine="851"/>
        <w:jc w:val="both"/>
        <w:rPr>
          <w:rFonts w:ascii="Times New Roman" w:hAnsi="Times New Roman"/>
          <w:sz w:val="28"/>
          <w:szCs w:val="28"/>
        </w:rPr>
      </w:pPr>
      <w:r>
        <w:rPr>
          <w:rFonts w:ascii="Times New Roman" w:hAnsi="Times New Roman"/>
          <w:sz w:val="28"/>
          <w:szCs w:val="28"/>
        </w:rPr>
        <w:t>-</w:t>
      </w:r>
      <w:r w:rsidR="007B6777" w:rsidRPr="000A5284">
        <w:rPr>
          <w:rFonts w:ascii="Times New Roman" w:hAnsi="Times New Roman"/>
          <w:sz w:val="28"/>
          <w:szCs w:val="28"/>
        </w:rPr>
        <w:t>предназначенны</w:t>
      </w:r>
      <w:r w:rsidR="00DB7E94" w:rsidRPr="000A5284">
        <w:rPr>
          <w:rFonts w:ascii="Times New Roman" w:hAnsi="Times New Roman"/>
          <w:sz w:val="28"/>
          <w:szCs w:val="28"/>
        </w:rPr>
        <w:t>х</w:t>
      </w:r>
      <w:r w:rsidR="007B6777" w:rsidRPr="000A5284">
        <w:rPr>
          <w:rFonts w:ascii="Times New Roman" w:hAnsi="Times New Roman"/>
          <w:sz w:val="28"/>
          <w:szCs w:val="28"/>
        </w:rPr>
        <w:t xml:space="preserve"> для осуществле</w:t>
      </w:r>
      <w:r w:rsidR="00DB7E94" w:rsidRPr="000A5284">
        <w:rPr>
          <w:rFonts w:ascii="Times New Roman" w:hAnsi="Times New Roman"/>
          <w:sz w:val="28"/>
          <w:szCs w:val="28"/>
        </w:rPr>
        <w:t>ния межтерриториальных расчетов</w:t>
      </w:r>
      <w:r w:rsidR="00206970" w:rsidRPr="000A5284">
        <w:rPr>
          <w:rFonts w:ascii="Times New Roman" w:hAnsi="Times New Roman"/>
          <w:sz w:val="28"/>
          <w:szCs w:val="28"/>
        </w:rPr>
        <w:t xml:space="preserve"> по стационарной медицинской помощи (МТР</w:t>
      </w:r>
      <w:r w:rsidR="009D6312" w:rsidRPr="000A5284">
        <w:rPr>
          <w:rFonts w:ascii="Times New Roman" w:hAnsi="Times New Roman"/>
          <w:sz w:val="28"/>
          <w:szCs w:val="28"/>
        </w:rPr>
        <w:t>стац</w:t>
      </w:r>
      <w:r w:rsidR="00206970" w:rsidRPr="000A5284">
        <w:rPr>
          <w:rFonts w:ascii="Times New Roman" w:hAnsi="Times New Roman"/>
          <w:sz w:val="28"/>
          <w:szCs w:val="28"/>
        </w:rPr>
        <w:t>)</w:t>
      </w:r>
      <w:r w:rsidR="00DB7E94" w:rsidRPr="000A5284">
        <w:rPr>
          <w:rFonts w:ascii="Times New Roman" w:hAnsi="Times New Roman"/>
          <w:sz w:val="28"/>
          <w:szCs w:val="28"/>
        </w:rPr>
        <w:t xml:space="preserve"> </w:t>
      </w:r>
      <w:r w:rsidR="00605E3B" w:rsidRPr="000A5284">
        <w:rPr>
          <w:rFonts w:ascii="Times New Roman" w:hAnsi="Times New Roman"/>
          <w:sz w:val="28"/>
          <w:szCs w:val="28"/>
        </w:rPr>
        <w:t>–</w:t>
      </w:r>
      <w:r w:rsidR="0021672A" w:rsidRPr="000A5284">
        <w:rPr>
          <w:rFonts w:ascii="Times New Roman" w:hAnsi="Times New Roman"/>
          <w:sz w:val="28"/>
          <w:szCs w:val="28"/>
        </w:rPr>
        <w:t xml:space="preserve"> </w:t>
      </w:r>
      <w:r w:rsidR="00AA769A">
        <w:rPr>
          <w:rFonts w:ascii="Times New Roman" w:hAnsi="Times New Roman"/>
          <w:sz w:val="28"/>
          <w:szCs w:val="28"/>
        </w:rPr>
        <w:t>424 239,04</w:t>
      </w:r>
      <w:r w:rsidR="00605E3B" w:rsidRPr="000A5284">
        <w:rPr>
          <w:rFonts w:ascii="Times New Roman" w:hAnsi="Times New Roman"/>
          <w:sz w:val="28"/>
          <w:szCs w:val="28"/>
        </w:rPr>
        <w:t xml:space="preserve"> </w:t>
      </w:r>
      <w:r w:rsidR="00206970" w:rsidRPr="000A5284">
        <w:rPr>
          <w:rFonts w:ascii="Times New Roman" w:hAnsi="Times New Roman"/>
          <w:sz w:val="28"/>
          <w:szCs w:val="28"/>
        </w:rPr>
        <w:t>тыс.</w:t>
      </w:r>
      <w:r w:rsidR="00214C28" w:rsidRPr="000A5284">
        <w:rPr>
          <w:rFonts w:ascii="Times New Roman" w:hAnsi="Times New Roman"/>
          <w:sz w:val="28"/>
          <w:szCs w:val="28"/>
        </w:rPr>
        <w:t xml:space="preserve"> </w:t>
      </w:r>
      <w:r w:rsidR="00206970" w:rsidRPr="000A5284">
        <w:rPr>
          <w:rFonts w:ascii="Times New Roman" w:hAnsi="Times New Roman"/>
          <w:sz w:val="28"/>
          <w:szCs w:val="28"/>
        </w:rPr>
        <w:t>рублей</w:t>
      </w:r>
      <w:r>
        <w:rPr>
          <w:rFonts w:ascii="Times New Roman" w:hAnsi="Times New Roman"/>
          <w:sz w:val="28"/>
          <w:szCs w:val="28"/>
        </w:rPr>
        <w:t xml:space="preserve"> (</w:t>
      </w:r>
      <w:r w:rsidR="00AA769A">
        <w:rPr>
          <w:rFonts w:ascii="Times New Roman" w:hAnsi="Times New Roman"/>
          <w:sz w:val="28"/>
          <w:szCs w:val="28"/>
        </w:rPr>
        <w:t>8135</w:t>
      </w:r>
      <w:r>
        <w:rPr>
          <w:rFonts w:ascii="Times New Roman" w:hAnsi="Times New Roman"/>
          <w:sz w:val="28"/>
          <w:szCs w:val="28"/>
        </w:rPr>
        <w:t xml:space="preserve"> случаев)</w:t>
      </w:r>
      <w:r w:rsidR="00214C28" w:rsidRPr="000A5284">
        <w:rPr>
          <w:rFonts w:ascii="Times New Roman" w:hAnsi="Times New Roman"/>
          <w:sz w:val="28"/>
          <w:szCs w:val="28"/>
        </w:rPr>
        <w:t>;</w:t>
      </w:r>
    </w:p>
    <w:p w:rsidR="007B6777" w:rsidRDefault="007B6777"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направляемы</w:t>
      </w:r>
      <w:r w:rsidR="00DB7E94" w:rsidRPr="000A5284">
        <w:rPr>
          <w:rFonts w:ascii="Times New Roman" w:hAnsi="Times New Roman"/>
          <w:sz w:val="28"/>
          <w:szCs w:val="28"/>
        </w:rPr>
        <w:t>х</w:t>
      </w:r>
      <w:r w:rsidRPr="000A5284">
        <w:rPr>
          <w:rFonts w:ascii="Times New Roman" w:hAnsi="Times New Roman"/>
          <w:sz w:val="28"/>
          <w:szCs w:val="28"/>
        </w:rPr>
        <w:t xml:space="preserve"> на формирование нормированного страхового запаса</w:t>
      </w:r>
      <w:r w:rsidR="00206970" w:rsidRPr="000A5284">
        <w:rPr>
          <w:rFonts w:ascii="Times New Roman" w:hAnsi="Times New Roman"/>
          <w:sz w:val="28"/>
          <w:szCs w:val="28"/>
        </w:rPr>
        <w:t xml:space="preserve"> (НЗСстац)</w:t>
      </w:r>
      <w:r w:rsidRPr="000A5284">
        <w:rPr>
          <w:rFonts w:ascii="Times New Roman" w:hAnsi="Times New Roman"/>
          <w:sz w:val="28"/>
          <w:szCs w:val="28"/>
        </w:rPr>
        <w:t xml:space="preserve"> территориального фонда обязательного медицинского страхования в части превышения установленного объема средств, предназначенного на оплату </w:t>
      </w:r>
      <w:r w:rsidR="00206970" w:rsidRPr="000A5284">
        <w:rPr>
          <w:rFonts w:ascii="Times New Roman" w:hAnsi="Times New Roman"/>
          <w:sz w:val="28"/>
          <w:szCs w:val="28"/>
        </w:rPr>
        <w:t xml:space="preserve">стационарной </w:t>
      </w:r>
      <w:r w:rsidRPr="000A5284">
        <w:rPr>
          <w:rFonts w:ascii="Times New Roman" w:hAnsi="Times New Roman"/>
          <w:sz w:val="28"/>
          <w:szCs w:val="28"/>
        </w:rPr>
        <w:t>медицинской помощи в связи с увеличением тарифо</w:t>
      </w:r>
      <w:r w:rsidR="00214C28" w:rsidRPr="000A5284">
        <w:rPr>
          <w:rFonts w:ascii="Times New Roman" w:hAnsi="Times New Roman"/>
          <w:sz w:val="28"/>
          <w:szCs w:val="28"/>
        </w:rPr>
        <w:t>в на оплату медицинской помощи</w:t>
      </w:r>
      <w:r w:rsidR="00DB7E94" w:rsidRPr="000A5284">
        <w:rPr>
          <w:rFonts w:ascii="Times New Roman" w:hAnsi="Times New Roman"/>
          <w:sz w:val="28"/>
          <w:szCs w:val="28"/>
        </w:rPr>
        <w:t xml:space="preserve"> </w:t>
      </w:r>
      <w:r w:rsidR="0008419E">
        <w:rPr>
          <w:rFonts w:ascii="Times New Roman" w:hAnsi="Times New Roman"/>
          <w:sz w:val="28"/>
          <w:szCs w:val="28"/>
        </w:rPr>
        <w:t>–</w:t>
      </w:r>
      <w:r w:rsidR="00605E3B" w:rsidRPr="000A5284">
        <w:rPr>
          <w:rFonts w:ascii="Times New Roman" w:hAnsi="Times New Roman"/>
          <w:sz w:val="28"/>
          <w:szCs w:val="28"/>
        </w:rPr>
        <w:t xml:space="preserve"> </w:t>
      </w:r>
      <w:r w:rsidR="00AA769A">
        <w:rPr>
          <w:rFonts w:ascii="Times New Roman" w:hAnsi="Times New Roman"/>
          <w:sz w:val="28"/>
          <w:szCs w:val="28"/>
        </w:rPr>
        <w:t>397</w:t>
      </w:r>
      <w:r w:rsidR="00432DE8">
        <w:rPr>
          <w:rFonts w:ascii="Times New Roman" w:hAnsi="Times New Roman"/>
          <w:sz w:val="28"/>
          <w:szCs w:val="28"/>
        </w:rPr>
        <w:t xml:space="preserve"> </w:t>
      </w:r>
      <w:r w:rsidR="00AA769A">
        <w:rPr>
          <w:rFonts w:ascii="Times New Roman" w:hAnsi="Times New Roman"/>
          <w:sz w:val="28"/>
          <w:szCs w:val="28"/>
        </w:rPr>
        <w:t>306,4</w:t>
      </w:r>
      <w:r w:rsidR="00114718">
        <w:rPr>
          <w:rFonts w:ascii="Times New Roman" w:hAnsi="Times New Roman"/>
          <w:sz w:val="28"/>
          <w:szCs w:val="28"/>
        </w:rPr>
        <w:t xml:space="preserve"> </w:t>
      </w:r>
      <w:r w:rsidR="00DB7E94" w:rsidRPr="000A5284">
        <w:rPr>
          <w:rFonts w:ascii="Times New Roman" w:hAnsi="Times New Roman"/>
          <w:sz w:val="28"/>
          <w:szCs w:val="28"/>
        </w:rPr>
        <w:t>тыс. рублей</w:t>
      </w:r>
      <w:r w:rsidRPr="000A5284">
        <w:rPr>
          <w:rFonts w:ascii="Times New Roman" w:hAnsi="Times New Roman"/>
          <w:sz w:val="28"/>
          <w:szCs w:val="28"/>
        </w:rPr>
        <w:t>.</w:t>
      </w:r>
    </w:p>
    <w:p w:rsidR="0008419E" w:rsidRPr="000A5284" w:rsidRDefault="0008419E" w:rsidP="00A206C1">
      <w:pPr>
        <w:spacing w:after="0" w:line="360" w:lineRule="auto"/>
        <w:ind w:firstLine="851"/>
        <w:jc w:val="both"/>
        <w:rPr>
          <w:rFonts w:ascii="Times New Roman" w:hAnsi="Times New Roman"/>
          <w:sz w:val="28"/>
          <w:szCs w:val="28"/>
        </w:rPr>
      </w:pPr>
      <w:r w:rsidRPr="00AA769A">
        <w:rPr>
          <w:rFonts w:ascii="Times New Roman" w:hAnsi="Times New Roman"/>
          <w:sz w:val="28"/>
          <w:szCs w:val="28"/>
        </w:rPr>
        <w:lastRenderedPageBreak/>
        <w:t xml:space="preserve">- </w:t>
      </w:r>
      <w:r w:rsidR="00AA769A" w:rsidRPr="00AA769A">
        <w:rPr>
          <w:rFonts w:ascii="Times New Roman" w:hAnsi="Times New Roman"/>
          <w:sz w:val="28"/>
          <w:szCs w:val="28"/>
        </w:rPr>
        <w:t>направляемых</w:t>
      </w:r>
      <w:r w:rsidR="00AA769A" w:rsidRPr="000A5284">
        <w:rPr>
          <w:rFonts w:ascii="Times New Roman" w:hAnsi="Times New Roman"/>
          <w:sz w:val="28"/>
          <w:szCs w:val="28"/>
        </w:rPr>
        <w:t xml:space="preserve"> на оплату </w:t>
      </w:r>
      <w:r w:rsidR="00AA769A">
        <w:rPr>
          <w:rFonts w:ascii="Times New Roman" w:hAnsi="Times New Roman"/>
          <w:sz w:val="28"/>
          <w:szCs w:val="28"/>
        </w:rPr>
        <w:t>объемов высокотехнологичной</w:t>
      </w:r>
      <w:r w:rsidR="00AA769A" w:rsidRPr="000A5284">
        <w:rPr>
          <w:rFonts w:ascii="Times New Roman" w:hAnsi="Times New Roman"/>
          <w:sz w:val="28"/>
          <w:szCs w:val="28"/>
        </w:rPr>
        <w:t xml:space="preserve"> медицинской помощи</w:t>
      </w:r>
      <w:r w:rsidR="00AA769A">
        <w:rPr>
          <w:rFonts w:ascii="Times New Roman" w:hAnsi="Times New Roman"/>
          <w:sz w:val="28"/>
          <w:szCs w:val="28"/>
        </w:rPr>
        <w:t xml:space="preserve"> (ВМП стац) -392 053,86 тыс. (</w:t>
      </w:r>
      <w:r>
        <w:rPr>
          <w:rFonts w:ascii="Times New Roman" w:hAnsi="Times New Roman"/>
          <w:sz w:val="28"/>
          <w:szCs w:val="28"/>
        </w:rPr>
        <w:t>2</w:t>
      </w:r>
      <w:r w:rsidR="00AA769A">
        <w:rPr>
          <w:rFonts w:ascii="Times New Roman" w:hAnsi="Times New Roman"/>
          <w:sz w:val="28"/>
          <w:szCs w:val="28"/>
        </w:rPr>
        <w:t>582</w:t>
      </w:r>
      <w:r>
        <w:rPr>
          <w:rFonts w:ascii="Times New Roman" w:hAnsi="Times New Roman"/>
          <w:sz w:val="28"/>
          <w:szCs w:val="28"/>
        </w:rPr>
        <w:t xml:space="preserve"> случаев)  </w:t>
      </w:r>
    </w:p>
    <w:p w:rsidR="00BA7866" w:rsidRDefault="00BC5AE3"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СПК</w:t>
      </w:r>
      <w:r w:rsidR="001A6B83" w:rsidRPr="000A5284">
        <w:rPr>
          <w:rFonts w:ascii="Times New Roman" w:hAnsi="Times New Roman"/>
          <w:sz w:val="28"/>
          <w:szCs w:val="28"/>
        </w:rPr>
        <w:t xml:space="preserve"> </w:t>
      </w:r>
      <w:r w:rsidRPr="000A5284">
        <w:rPr>
          <w:rFonts w:ascii="Times New Roman" w:hAnsi="Times New Roman"/>
          <w:sz w:val="28"/>
          <w:szCs w:val="28"/>
        </w:rPr>
        <w:t>- 1,</w:t>
      </w:r>
      <w:r w:rsidR="000C4083">
        <w:rPr>
          <w:rFonts w:ascii="Times New Roman" w:hAnsi="Times New Roman"/>
          <w:sz w:val="28"/>
          <w:szCs w:val="28"/>
        </w:rPr>
        <w:t>15</w:t>
      </w:r>
      <w:r w:rsidRPr="000A5284">
        <w:rPr>
          <w:rFonts w:ascii="Times New Roman" w:hAnsi="Times New Roman"/>
          <w:sz w:val="28"/>
          <w:szCs w:val="28"/>
        </w:rPr>
        <w:t xml:space="preserve"> средний поправочный коэффициент оплаты по КСГ</w:t>
      </w:r>
      <w:r w:rsidR="006077FA" w:rsidRPr="000A5284">
        <w:rPr>
          <w:rFonts w:ascii="Times New Roman" w:hAnsi="Times New Roman"/>
          <w:sz w:val="28"/>
          <w:szCs w:val="28"/>
        </w:rPr>
        <w:t>, предусматривающий удорожание средней стоимости пролеченного пациента</w:t>
      </w:r>
      <w:r w:rsidR="00B10E10" w:rsidRPr="000A5284">
        <w:rPr>
          <w:rFonts w:ascii="Times New Roman" w:hAnsi="Times New Roman"/>
          <w:sz w:val="28"/>
          <w:szCs w:val="28"/>
        </w:rPr>
        <w:t>;</w:t>
      </w:r>
    </w:p>
    <w:p w:rsidR="00AA769A" w:rsidRDefault="00C90FBD" w:rsidP="00A206C1">
      <w:pPr>
        <w:spacing w:after="0" w:line="360" w:lineRule="auto"/>
        <w:ind w:firstLine="851"/>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сл</m:t>
            </m:r>
          </m:sub>
        </m:sSub>
      </m:oMath>
      <w:r w:rsidR="006A62D1" w:rsidRPr="00AA769A">
        <w:rPr>
          <w:rFonts w:ascii="Times New Roman" w:hAnsi="Times New Roman"/>
          <w:sz w:val="28"/>
          <w:szCs w:val="28"/>
        </w:rPr>
        <w:t xml:space="preserve"> </w:t>
      </w:r>
      <w:r w:rsidR="000C4083" w:rsidRPr="00AA769A">
        <w:rPr>
          <w:rFonts w:ascii="Times New Roman" w:hAnsi="Times New Roman"/>
          <w:sz w:val="28"/>
          <w:szCs w:val="28"/>
        </w:rPr>
        <w:t>–</w:t>
      </w:r>
      <w:r w:rsidR="00C93B02" w:rsidRPr="00AA769A">
        <w:rPr>
          <w:rFonts w:ascii="Times New Roman" w:hAnsi="Times New Roman"/>
          <w:sz w:val="28"/>
          <w:szCs w:val="28"/>
        </w:rPr>
        <w:t xml:space="preserve"> </w:t>
      </w:r>
      <w:r w:rsidR="00AA769A" w:rsidRPr="00AA769A">
        <w:rPr>
          <w:rFonts w:ascii="Times New Roman" w:hAnsi="Times New Roman"/>
          <w:sz w:val="28"/>
          <w:szCs w:val="28"/>
        </w:rPr>
        <w:t>124</w:t>
      </w:r>
      <w:r w:rsidR="00250D02">
        <w:rPr>
          <w:rFonts w:ascii="Times New Roman" w:hAnsi="Times New Roman"/>
          <w:sz w:val="28"/>
          <w:szCs w:val="28"/>
        </w:rPr>
        <w:t xml:space="preserve"> </w:t>
      </w:r>
      <w:r w:rsidR="00AA769A" w:rsidRPr="00AA769A">
        <w:rPr>
          <w:rFonts w:ascii="Times New Roman" w:hAnsi="Times New Roman"/>
          <w:sz w:val="28"/>
          <w:szCs w:val="28"/>
        </w:rPr>
        <w:t>554</w:t>
      </w:r>
      <w:r w:rsidR="000C4083" w:rsidRPr="00AA769A">
        <w:rPr>
          <w:rFonts w:ascii="Times New Roman" w:hAnsi="Times New Roman"/>
          <w:sz w:val="28"/>
          <w:szCs w:val="28"/>
        </w:rPr>
        <w:t xml:space="preserve"> </w:t>
      </w:r>
      <w:r w:rsidR="003A717C" w:rsidRPr="00AA769A">
        <w:rPr>
          <w:rFonts w:ascii="Times New Roman" w:hAnsi="Times New Roman"/>
          <w:sz w:val="28"/>
          <w:szCs w:val="28"/>
        </w:rPr>
        <w:t>общее плановое количество случаев</w:t>
      </w:r>
      <w:r w:rsidR="006A62D1" w:rsidRPr="00AA769A">
        <w:rPr>
          <w:rFonts w:ascii="Times New Roman" w:hAnsi="Times New Roman"/>
          <w:sz w:val="28"/>
          <w:szCs w:val="28"/>
        </w:rPr>
        <w:t xml:space="preserve"> го</w:t>
      </w:r>
      <w:r w:rsidR="00EE54F6" w:rsidRPr="00AA769A">
        <w:rPr>
          <w:rFonts w:ascii="Times New Roman" w:hAnsi="Times New Roman"/>
          <w:sz w:val="28"/>
          <w:szCs w:val="28"/>
        </w:rPr>
        <w:t>спитализации, подлежащих оплате.</w:t>
      </w:r>
      <w:r w:rsidR="006A62D1" w:rsidRPr="00AA769A">
        <w:rPr>
          <w:rFonts w:ascii="Times New Roman" w:hAnsi="Times New Roman"/>
          <w:sz w:val="28"/>
          <w:szCs w:val="28"/>
        </w:rPr>
        <w:t xml:space="preserve"> </w:t>
      </w:r>
    </w:p>
    <w:p w:rsidR="006A62D1" w:rsidRPr="000A5284" w:rsidRDefault="006A62D1"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Частота случаев госпитализации по каждой медицинской организации, каждой КСГ, каждой возрастной группе определяется согласно статистическим данным в рамках персонифицированного учета</w:t>
      </w:r>
      <w:r w:rsidR="00794290">
        <w:rPr>
          <w:rFonts w:ascii="Times New Roman" w:hAnsi="Times New Roman"/>
          <w:sz w:val="28"/>
          <w:szCs w:val="28"/>
        </w:rPr>
        <w:t xml:space="preserve"> (за период 2016-2018 годы)</w:t>
      </w:r>
      <w:r w:rsidRPr="000A5284">
        <w:rPr>
          <w:rFonts w:ascii="Times New Roman" w:hAnsi="Times New Roman"/>
          <w:sz w:val="28"/>
          <w:szCs w:val="28"/>
        </w:rPr>
        <w:t xml:space="preserve"> в сфере обязательного медицинского страхования Республики Мордовия, осуществляемого в соответствии с главой 10 Федерального закон</w:t>
      </w:r>
      <w:r w:rsidR="00DB5492" w:rsidRPr="000A5284">
        <w:rPr>
          <w:rFonts w:ascii="Times New Roman" w:hAnsi="Times New Roman"/>
          <w:sz w:val="28"/>
          <w:szCs w:val="28"/>
        </w:rPr>
        <w:t>а Рос</w:t>
      </w:r>
      <w:r w:rsidR="001B1FBB" w:rsidRPr="000A5284">
        <w:rPr>
          <w:rFonts w:ascii="Times New Roman" w:hAnsi="Times New Roman"/>
          <w:sz w:val="28"/>
          <w:szCs w:val="28"/>
        </w:rPr>
        <w:t>сийской Федерации от 29.11.2010</w:t>
      </w:r>
      <w:r w:rsidR="00DB5492" w:rsidRPr="000A5284">
        <w:rPr>
          <w:rFonts w:ascii="Times New Roman" w:hAnsi="Times New Roman"/>
          <w:sz w:val="28"/>
          <w:szCs w:val="28"/>
        </w:rPr>
        <w:t>г. № 326-ФЗ «Об обязательном медицинском страховании в Российской Федерации», с учетом запланированных изменений структуры госпитализаций, в том числе в рамках уточнения схем маршрутизации пациентов</w:t>
      </w:r>
      <w:r w:rsidR="0019324D" w:rsidRPr="000A5284">
        <w:rPr>
          <w:rFonts w:ascii="Times New Roman" w:hAnsi="Times New Roman"/>
          <w:sz w:val="28"/>
          <w:szCs w:val="28"/>
        </w:rPr>
        <w:t>.</w:t>
      </w:r>
    </w:p>
    <w:p w:rsidR="006A62D1" w:rsidRPr="000A5284" w:rsidRDefault="006A62D1"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Стоимость одного случая госпитализации в стационаре (</w:t>
      </w:r>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СЛ</m:t>
            </m:r>
          </m:sub>
        </m:sSub>
      </m:oMath>
      <w:r w:rsidRPr="000A5284">
        <w:rPr>
          <w:rFonts w:ascii="Times New Roman" w:hAnsi="Times New Roman"/>
          <w:sz w:val="28"/>
          <w:szCs w:val="28"/>
        </w:rPr>
        <w:t xml:space="preserve">) по КСГ приведена в Приложении 2 к </w:t>
      </w:r>
      <w:r w:rsidR="001D2B94" w:rsidRPr="000A5284">
        <w:rPr>
          <w:rFonts w:ascii="Times New Roman" w:hAnsi="Times New Roman"/>
          <w:sz w:val="28"/>
          <w:szCs w:val="28"/>
        </w:rPr>
        <w:t xml:space="preserve">настоящему </w:t>
      </w:r>
      <w:r w:rsidRPr="000A5284">
        <w:rPr>
          <w:rFonts w:ascii="Times New Roman" w:hAnsi="Times New Roman"/>
          <w:sz w:val="28"/>
          <w:szCs w:val="28"/>
        </w:rPr>
        <w:t xml:space="preserve">Тарифному </w:t>
      </w:r>
      <w:r w:rsidR="002B260F" w:rsidRPr="000A5284">
        <w:rPr>
          <w:rFonts w:ascii="Times New Roman" w:hAnsi="Times New Roman"/>
          <w:sz w:val="28"/>
          <w:szCs w:val="28"/>
        </w:rPr>
        <w:t>С</w:t>
      </w:r>
      <w:r w:rsidRPr="000A5284">
        <w:rPr>
          <w:rFonts w:ascii="Times New Roman" w:hAnsi="Times New Roman"/>
          <w:sz w:val="28"/>
          <w:szCs w:val="28"/>
        </w:rPr>
        <w:t xml:space="preserve">оглашению </w:t>
      </w:r>
      <w:r w:rsidR="00EE54F6" w:rsidRPr="000A5284">
        <w:rPr>
          <w:rFonts w:ascii="Times New Roman" w:hAnsi="Times New Roman"/>
          <w:sz w:val="28"/>
          <w:szCs w:val="28"/>
        </w:rPr>
        <w:t xml:space="preserve">и </w:t>
      </w:r>
      <w:r w:rsidRPr="000A5284">
        <w:rPr>
          <w:rFonts w:ascii="Times New Roman" w:hAnsi="Times New Roman"/>
          <w:sz w:val="28"/>
          <w:szCs w:val="28"/>
        </w:rPr>
        <w:t>определяется по следующей формуле:</w:t>
      </w:r>
    </w:p>
    <w:p w:rsidR="001D2B94" w:rsidRPr="000A5284" w:rsidRDefault="00C90FBD" w:rsidP="00A206C1">
      <w:pPr>
        <w:spacing w:after="0" w:line="360" w:lineRule="auto"/>
        <w:ind w:firstLine="851"/>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СЛ</m:t>
              </m:r>
            </m:sub>
          </m:sSub>
          <m:r>
            <w:rPr>
              <w:rFonts w:ascii="Cambria Math" w:hAnsi="Cambria Math"/>
              <w:sz w:val="28"/>
              <w:szCs w:val="28"/>
            </w:rPr>
            <m:t>=БС*ПК, где</m:t>
          </m:r>
        </m:oMath>
      </m:oMathPara>
    </w:p>
    <w:p w:rsidR="006A62D1" w:rsidRPr="000A5284" w:rsidRDefault="004B349D"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БС -</w:t>
      </w:r>
      <w:r w:rsidR="00DB5492" w:rsidRPr="000A5284">
        <w:rPr>
          <w:rFonts w:ascii="Times New Roman" w:hAnsi="Times New Roman"/>
          <w:sz w:val="28"/>
          <w:szCs w:val="28"/>
        </w:rPr>
        <w:t xml:space="preserve"> размер средней стоимос</w:t>
      </w:r>
      <w:r w:rsidR="001D2B94" w:rsidRPr="000A5284">
        <w:rPr>
          <w:rFonts w:ascii="Times New Roman" w:hAnsi="Times New Roman"/>
          <w:sz w:val="28"/>
          <w:szCs w:val="28"/>
        </w:rPr>
        <w:t xml:space="preserve">ти законченного случая лечения </w:t>
      </w:r>
      <w:r w:rsidR="00DB5492" w:rsidRPr="000A5284">
        <w:rPr>
          <w:rFonts w:ascii="Times New Roman" w:hAnsi="Times New Roman"/>
          <w:sz w:val="28"/>
          <w:szCs w:val="28"/>
        </w:rPr>
        <w:t>(</w:t>
      </w:r>
      <w:r w:rsidR="006A62D1" w:rsidRPr="000A5284">
        <w:rPr>
          <w:rFonts w:ascii="Times New Roman" w:hAnsi="Times New Roman"/>
          <w:sz w:val="28"/>
          <w:szCs w:val="28"/>
        </w:rPr>
        <w:t>базовая ставка финансирования стационарной медицинской помощи</w:t>
      </w:r>
      <w:r w:rsidR="00DB5492" w:rsidRPr="000A5284">
        <w:rPr>
          <w:rFonts w:ascii="Times New Roman" w:hAnsi="Times New Roman"/>
          <w:sz w:val="28"/>
          <w:szCs w:val="28"/>
        </w:rPr>
        <w:t>)</w:t>
      </w:r>
      <w:r w:rsidR="006A62D1" w:rsidRPr="000A5284">
        <w:rPr>
          <w:rFonts w:ascii="Times New Roman" w:hAnsi="Times New Roman"/>
          <w:sz w:val="28"/>
          <w:szCs w:val="28"/>
        </w:rPr>
        <w:t>;</w:t>
      </w:r>
    </w:p>
    <w:p w:rsidR="00DB5492" w:rsidRPr="000A5284" w:rsidRDefault="00C90FBD" w:rsidP="00A206C1">
      <w:pPr>
        <w:spacing w:after="0" w:line="360" w:lineRule="auto"/>
        <w:ind w:firstLine="851"/>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КЗ</m:t>
            </m:r>
          </m:e>
          <m:sub>
            <m:r>
              <w:rPr>
                <w:rFonts w:ascii="Cambria Math" w:hAnsi="Cambria Math"/>
                <w:sz w:val="28"/>
                <w:szCs w:val="28"/>
              </w:rPr>
              <m:t>КСГ</m:t>
            </m:r>
          </m:sub>
        </m:sSub>
      </m:oMath>
      <w:r w:rsidR="00FE2357" w:rsidRPr="000A5284">
        <w:rPr>
          <w:rFonts w:ascii="Times New Roman" w:hAnsi="Times New Roman"/>
          <w:sz w:val="28"/>
          <w:szCs w:val="28"/>
        </w:rPr>
        <w:t xml:space="preserve"> - </w:t>
      </w:r>
      <w:r w:rsidR="00DB5492" w:rsidRPr="000A5284">
        <w:rPr>
          <w:rFonts w:ascii="Times New Roman" w:hAnsi="Times New Roman"/>
          <w:sz w:val="28"/>
          <w:szCs w:val="28"/>
        </w:rPr>
        <w:t xml:space="preserve">коэффициент относительной затратоемкости по КСГ, </w:t>
      </w:r>
      <w:r w:rsidR="00EE54F6" w:rsidRPr="000A5284">
        <w:rPr>
          <w:rFonts w:ascii="Times New Roman" w:hAnsi="Times New Roman"/>
          <w:sz w:val="28"/>
          <w:szCs w:val="28"/>
        </w:rPr>
        <w:t xml:space="preserve">к </w:t>
      </w:r>
      <w:r w:rsidR="00DB5492" w:rsidRPr="000A5284">
        <w:rPr>
          <w:rFonts w:ascii="Times New Roman" w:hAnsi="Times New Roman"/>
          <w:sz w:val="28"/>
          <w:szCs w:val="28"/>
        </w:rPr>
        <w:t>которой отнесен</w:t>
      </w:r>
      <w:r w:rsidR="00EE54F6" w:rsidRPr="000A5284">
        <w:rPr>
          <w:rFonts w:ascii="Times New Roman" w:hAnsi="Times New Roman"/>
          <w:sz w:val="28"/>
          <w:szCs w:val="28"/>
        </w:rPr>
        <w:t xml:space="preserve"> данный случа</w:t>
      </w:r>
      <w:r w:rsidR="00940EB7" w:rsidRPr="000A5284">
        <w:rPr>
          <w:rFonts w:ascii="Times New Roman" w:hAnsi="Times New Roman"/>
          <w:sz w:val="28"/>
          <w:szCs w:val="28"/>
        </w:rPr>
        <w:t>й</w:t>
      </w:r>
      <w:r w:rsidR="00EE54F6" w:rsidRPr="000A5284">
        <w:rPr>
          <w:rFonts w:ascii="Times New Roman" w:hAnsi="Times New Roman"/>
          <w:sz w:val="28"/>
          <w:szCs w:val="28"/>
        </w:rPr>
        <w:t xml:space="preserve"> госпитализации (</w:t>
      </w:r>
      <w:r w:rsidR="00DB5492" w:rsidRPr="000A5284">
        <w:rPr>
          <w:rFonts w:ascii="Times New Roman" w:hAnsi="Times New Roman"/>
          <w:sz w:val="28"/>
          <w:szCs w:val="28"/>
        </w:rPr>
        <w:t>устанавливается на федеральном уровне);</w:t>
      </w:r>
    </w:p>
    <w:p w:rsidR="006A62D1" w:rsidRPr="000A5284" w:rsidRDefault="004B349D"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hAnsi="Times New Roman"/>
          <w:sz w:val="28"/>
          <w:szCs w:val="28"/>
        </w:rPr>
        <w:t xml:space="preserve">ПК - </w:t>
      </w:r>
      <w:r w:rsidR="006A62D1" w:rsidRPr="000A5284">
        <w:rPr>
          <w:rFonts w:ascii="Times New Roman" w:hAnsi="Times New Roman"/>
          <w:sz w:val="28"/>
          <w:szCs w:val="28"/>
        </w:rPr>
        <w:t xml:space="preserve">поправочный коэффициент оплаты КСГ (интегрированный коэффициент оплаты по данной группе случаев с учетом применения </w:t>
      </w:r>
      <w:r w:rsidR="006A62D1" w:rsidRPr="000A5284">
        <w:rPr>
          <w:rFonts w:ascii="Times New Roman" w:eastAsia="Times New Roman" w:hAnsi="Times New Roman"/>
          <w:sz w:val="28"/>
          <w:szCs w:val="28"/>
          <w:lang w:eastAsia="ru-RU"/>
        </w:rPr>
        <w:t>КУксг, КУСмо, КС</w:t>
      </w:r>
      <w:r w:rsidR="00DB5492" w:rsidRPr="000A5284">
        <w:rPr>
          <w:rFonts w:ascii="Times New Roman" w:eastAsia="Times New Roman" w:hAnsi="Times New Roman"/>
          <w:sz w:val="28"/>
          <w:szCs w:val="28"/>
          <w:lang w:eastAsia="ru-RU"/>
        </w:rPr>
        <w:t>Л</w:t>
      </w:r>
      <w:r w:rsidR="00EE54F6" w:rsidRPr="000A5284">
        <w:rPr>
          <w:rFonts w:ascii="Times New Roman" w:eastAsia="Times New Roman" w:hAnsi="Times New Roman"/>
          <w:sz w:val="28"/>
          <w:szCs w:val="28"/>
          <w:lang w:eastAsia="ru-RU"/>
        </w:rPr>
        <w:t>П)</w:t>
      </w:r>
      <w:r w:rsidR="00FE2357" w:rsidRPr="000A5284">
        <w:rPr>
          <w:rFonts w:ascii="Times New Roman" w:eastAsia="Times New Roman" w:hAnsi="Times New Roman"/>
          <w:sz w:val="28"/>
          <w:szCs w:val="28"/>
          <w:lang w:eastAsia="ru-RU"/>
        </w:rPr>
        <w:t>, где:</w:t>
      </w:r>
    </w:p>
    <w:p w:rsidR="006A62D1" w:rsidRPr="000A5284" w:rsidRDefault="00C90FBD" w:rsidP="00A206C1">
      <w:pPr>
        <w:spacing w:after="0" w:line="360" w:lineRule="auto"/>
        <w:ind w:firstLine="851"/>
        <w:jc w:val="both"/>
        <w:rPr>
          <w:rFonts w:ascii="Times New Roman" w:eastAsia="Times New Roman" w:hAnsi="Times New Roman"/>
          <w:i/>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КУС</m:t>
            </m:r>
          </m:e>
          <m:sub>
            <m:r>
              <w:rPr>
                <w:rFonts w:ascii="Cambria Math" w:eastAsia="Times New Roman" w:hAnsi="Cambria Math"/>
                <w:sz w:val="28"/>
                <w:szCs w:val="28"/>
                <w:lang w:eastAsia="ru-RU"/>
              </w:rPr>
              <m:t>МО</m:t>
            </m:r>
          </m:sub>
        </m:sSub>
      </m:oMath>
      <w:r w:rsidR="006A62D1" w:rsidRPr="000A5284">
        <w:rPr>
          <w:rFonts w:ascii="Times New Roman" w:eastAsia="Times New Roman" w:hAnsi="Times New Roman"/>
          <w:sz w:val="28"/>
          <w:szCs w:val="28"/>
          <w:lang w:eastAsia="ru-RU"/>
        </w:rPr>
        <w:t xml:space="preserve"> - коэффициент уровня оказания стационарной медицинской помощи в медицинской организации, в которой был пролечен пациент </w:t>
      </w:r>
      <w:r w:rsidR="00FE2357" w:rsidRPr="000A5284">
        <w:rPr>
          <w:rFonts w:ascii="Times New Roman" w:eastAsia="Times New Roman" w:hAnsi="Times New Roman"/>
          <w:sz w:val="28"/>
          <w:szCs w:val="28"/>
          <w:lang w:eastAsia="ru-RU"/>
        </w:rPr>
        <w:lastRenderedPageBreak/>
        <w:t>(</w:t>
      </w:r>
      <w:r w:rsidR="006A62D1" w:rsidRPr="000A5284">
        <w:rPr>
          <w:rFonts w:ascii="Times New Roman" w:eastAsia="Times New Roman" w:hAnsi="Times New Roman"/>
          <w:sz w:val="28"/>
          <w:szCs w:val="28"/>
          <w:lang w:eastAsia="ru-RU"/>
        </w:rPr>
        <w:t>определяется на основании отнесения медицинской организации к уровню оказания медицинской помощи</w:t>
      </w:r>
      <w:r w:rsidR="00FE2357" w:rsidRPr="000A5284">
        <w:rPr>
          <w:rFonts w:ascii="Times New Roman" w:eastAsia="Times New Roman" w:hAnsi="Times New Roman"/>
          <w:sz w:val="28"/>
          <w:szCs w:val="28"/>
          <w:lang w:eastAsia="ru-RU"/>
        </w:rPr>
        <w:t>);</w:t>
      </w:r>
      <w:r w:rsidR="006A62D1" w:rsidRPr="000A5284">
        <w:rPr>
          <w:rFonts w:ascii="Times New Roman" w:eastAsia="Times New Roman" w:hAnsi="Times New Roman"/>
          <w:sz w:val="28"/>
          <w:szCs w:val="28"/>
          <w:lang w:eastAsia="ru-RU"/>
        </w:rPr>
        <w:t xml:space="preserve"> </w:t>
      </w:r>
    </w:p>
    <w:p w:rsidR="006A62D1" w:rsidRPr="000A5284"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m:t>
            </m:r>
          </m:e>
          <m:sub>
            <m:r>
              <w:rPr>
                <w:rFonts w:ascii="Cambria Math" w:eastAsia="Times New Roman" w:hAnsi="Cambria Math"/>
                <w:sz w:val="28"/>
                <w:szCs w:val="28"/>
                <w:lang w:eastAsia="ru-RU"/>
              </w:rPr>
              <m:t>КСГ</m:t>
            </m:r>
          </m:sub>
        </m:sSub>
      </m:oMath>
      <w:r w:rsidR="006A62D1" w:rsidRPr="000A5284">
        <w:rPr>
          <w:rFonts w:ascii="Times New Roman" w:eastAsia="Times New Roman" w:hAnsi="Times New Roman"/>
          <w:sz w:val="28"/>
          <w:szCs w:val="28"/>
          <w:lang w:eastAsia="ru-RU"/>
        </w:rPr>
        <w:t xml:space="preserve"> - управленческий коэффициент для КСГ</w:t>
      </w:r>
      <w:r w:rsidR="00F64EF3" w:rsidRPr="000A5284">
        <w:rPr>
          <w:rFonts w:ascii="Times New Roman" w:eastAsia="Times New Roman" w:hAnsi="Times New Roman"/>
          <w:sz w:val="28"/>
          <w:szCs w:val="28"/>
          <w:lang w:eastAsia="ru-RU"/>
        </w:rPr>
        <w:t xml:space="preserve">, к которой отнесен данный случай госпитализации </w:t>
      </w:r>
      <w:r w:rsidR="006A62D1" w:rsidRPr="000A5284">
        <w:rPr>
          <w:rFonts w:ascii="Times New Roman" w:eastAsia="Times New Roman" w:hAnsi="Times New Roman"/>
          <w:sz w:val="28"/>
          <w:szCs w:val="28"/>
          <w:lang w:eastAsia="ru-RU"/>
        </w:rPr>
        <w:t xml:space="preserve">в условиях круглосуточного </w:t>
      </w:r>
      <w:r w:rsidR="00EE54F6" w:rsidRPr="000A5284">
        <w:rPr>
          <w:rFonts w:ascii="Times New Roman" w:eastAsia="Times New Roman" w:hAnsi="Times New Roman"/>
          <w:sz w:val="28"/>
          <w:szCs w:val="28"/>
          <w:lang w:eastAsia="ru-RU"/>
        </w:rPr>
        <w:t>стационара</w:t>
      </w:r>
      <w:r w:rsidR="00FE2357" w:rsidRPr="000A5284">
        <w:rPr>
          <w:rFonts w:ascii="Times New Roman" w:eastAsia="Times New Roman" w:hAnsi="Times New Roman"/>
          <w:sz w:val="28"/>
          <w:szCs w:val="28"/>
          <w:lang w:eastAsia="ru-RU"/>
        </w:rPr>
        <w:t>;</w:t>
      </w:r>
    </w:p>
    <w:p w:rsidR="00F64EF3" w:rsidRPr="000A5284" w:rsidRDefault="00F64EF3"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КСЛП</w:t>
      </w:r>
      <w:r w:rsidR="00EE54F6" w:rsidRPr="000A5284">
        <w:rPr>
          <w:rFonts w:ascii="Times New Roman" w:hAnsi="Times New Roman"/>
          <w:sz w:val="28"/>
          <w:szCs w:val="28"/>
        </w:rPr>
        <w:t xml:space="preserve"> </w:t>
      </w:r>
      <w:r w:rsidRPr="000A5284">
        <w:rPr>
          <w:rFonts w:ascii="Times New Roman" w:hAnsi="Times New Roman"/>
          <w:sz w:val="28"/>
          <w:szCs w:val="28"/>
        </w:rPr>
        <w:t>-</w:t>
      </w:r>
      <w:r w:rsidR="00EE54F6" w:rsidRPr="000A5284">
        <w:rPr>
          <w:rFonts w:ascii="Times New Roman" w:hAnsi="Times New Roman"/>
          <w:sz w:val="28"/>
          <w:szCs w:val="28"/>
        </w:rPr>
        <w:t xml:space="preserve"> </w:t>
      </w:r>
      <w:r w:rsidRPr="000A5284">
        <w:rPr>
          <w:rFonts w:ascii="Times New Roman" w:hAnsi="Times New Roman"/>
          <w:sz w:val="28"/>
          <w:szCs w:val="28"/>
        </w:rPr>
        <w:t>коэффициент сложности лечения пациента.</w:t>
      </w:r>
    </w:p>
    <w:p w:rsidR="00744B38" w:rsidRPr="000A5284" w:rsidRDefault="006A62D1"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xml:space="preserve">При расчете стоимости оказанной медицинской помощи стоимость суммы услуг и стоимость случая арифметически округляется до </w:t>
      </w:r>
      <w:r w:rsidR="00CC1090" w:rsidRPr="000A5284">
        <w:rPr>
          <w:rFonts w:ascii="Times New Roman" w:hAnsi="Times New Roman"/>
          <w:sz w:val="28"/>
          <w:szCs w:val="28"/>
        </w:rPr>
        <w:t>двух десятичных знаков после запятой</w:t>
      </w:r>
      <w:r w:rsidRPr="000A5284">
        <w:rPr>
          <w:rFonts w:ascii="Times New Roman" w:hAnsi="Times New Roman"/>
          <w:sz w:val="28"/>
          <w:szCs w:val="28"/>
        </w:rPr>
        <w:t>.</w:t>
      </w:r>
    </w:p>
    <w:p w:rsidR="006A62D1" w:rsidRPr="000A5284" w:rsidRDefault="003D49D1"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1</w:t>
      </w:r>
      <w:r w:rsidR="008A0AB0">
        <w:rPr>
          <w:rFonts w:ascii="Times New Roman" w:eastAsia="Times New Roman" w:hAnsi="Times New Roman"/>
          <w:sz w:val="28"/>
          <w:szCs w:val="28"/>
          <w:lang w:eastAsia="ru-RU"/>
        </w:rPr>
        <w:t>4</w:t>
      </w:r>
      <w:r w:rsidR="000246AC"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6A62D1" w:rsidRPr="000A5284">
        <w:rPr>
          <w:rFonts w:ascii="Times New Roman" w:eastAsia="Times New Roman" w:hAnsi="Times New Roman"/>
          <w:sz w:val="28"/>
          <w:szCs w:val="28"/>
          <w:lang w:eastAsia="ru-RU"/>
        </w:rPr>
        <w:t xml:space="preserve">При оплате стационарной помощи по законченному случаю на основе </w:t>
      </w:r>
      <w:r w:rsidR="00744B38" w:rsidRPr="000A5284">
        <w:rPr>
          <w:rFonts w:ascii="Times New Roman" w:eastAsia="Times New Roman" w:hAnsi="Times New Roman"/>
          <w:sz w:val="28"/>
          <w:szCs w:val="28"/>
          <w:lang w:eastAsia="ru-RU"/>
        </w:rPr>
        <w:t>клинико-статистических</w:t>
      </w:r>
      <w:r w:rsidR="006A62D1" w:rsidRPr="000A5284">
        <w:rPr>
          <w:rFonts w:ascii="Times New Roman" w:eastAsia="Times New Roman" w:hAnsi="Times New Roman"/>
          <w:sz w:val="28"/>
          <w:szCs w:val="28"/>
          <w:lang w:eastAsia="ru-RU"/>
        </w:rPr>
        <w:t xml:space="preserve"> </w:t>
      </w:r>
      <w:r w:rsidR="00360088" w:rsidRPr="000A5284">
        <w:rPr>
          <w:rFonts w:ascii="Times New Roman" w:eastAsia="Times New Roman" w:hAnsi="Times New Roman"/>
          <w:sz w:val="28"/>
          <w:szCs w:val="28"/>
          <w:lang w:eastAsia="ru-RU"/>
        </w:rPr>
        <w:t>групп</w:t>
      </w:r>
      <w:r w:rsidR="00EE54F6" w:rsidRPr="000A5284">
        <w:rPr>
          <w:rFonts w:ascii="Times New Roman" w:eastAsia="Times New Roman" w:hAnsi="Times New Roman"/>
          <w:sz w:val="28"/>
          <w:szCs w:val="28"/>
          <w:lang w:eastAsia="ru-RU"/>
        </w:rPr>
        <w:t>,</w:t>
      </w:r>
      <w:r w:rsidR="00360088" w:rsidRPr="000A5284">
        <w:rPr>
          <w:rFonts w:ascii="Times New Roman" w:eastAsia="Times New Roman" w:hAnsi="Times New Roman"/>
          <w:sz w:val="28"/>
          <w:szCs w:val="28"/>
          <w:lang w:eastAsia="ru-RU"/>
        </w:rPr>
        <w:t xml:space="preserve"> </w:t>
      </w:r>
      <w:r w:rsidR="006A62D1" w:rsidRPr="000A5284">
        <w:rPr>
          <w:rFonts w:ascii="Times New Roman" w:eastAsia="Times New Roman" w:hAnsi="Times New Roman"/>
          <w:sz w:val="28"/>
          <w:szCs w:val="28"/>
          <w:lang w:eastAsia="ru-RU"/>
        </w:rPr>
        <w:t xml:space="preserve">с целью стимулирования медицинской организации к снижению неэффективных расходов и повышению качества оказываемой медицинской помощи к медицинской организации </w:t>
      </w:r>
      <w:r w:rsidR="00656303" w:rsidRPr="000A5284">
        <w:rPr>
          <w:rFonts w:ascii="Times New Roman" w:eastAsia="Times New Roman" w:hAnsi="Times New Roman"/>
          <w:sz w:val="28"/>
          <w:szCs w:val="28"/>
          <w:lang w:eastAsia="ru-RU"/>
        </w:rPr>
        <w:t>применяются</w:t>
      </w:r>
      <w:r w:rsidR="006A62D1" w:rsidRPr="000A5284">
        <w:rPr>
          <w:rFonts w:ascii="Times New Roman" w:eastAsia="Times New Roman" w:hAnsi="Times New Roman"/>
          <w:sz w:val="28"/>
          <w:szCs w:val="28"/>
          <w:lang w:eastAsia="ru-RU"/>
        </w:rPr>
        <w:t xml:space="preserve"> следующие коэффициенты:</w:t>
      </w:r>
    </w:p>
    <w:p w:rsidR="006A62D1" w:rsidRPr="000A5284"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m:t>
            </m:r>
          </m:e>
          <m:sub>
            <m:r>
              <w:rPr>
                <w:rFonts w:ascii="Cambria Math" w:eastAsia="Times New Roman" w:hAnsi="Cambria Math"/>
                <w:sz w:val="28"/>
                <w:szCs w:val="28"/>
                <w:lang w:eastAsia="ru-RU"/>
              </w:rPr>
              <m:t>КСГ</m:t>
            </m:r>
          </m:sub>
        </m:sSub>
      </m:oMath>
      <w:r w:rsidR="006A62D1" w:rsidRPr="000A5284">
        <w:rPr>
          <w:rFonts w:ascii="Times New Roman" w:eastAsia="Times New Roman" w:hAnsi="Times New Roman"/>
          <w:b/>
          <w:sz w:val="28"/>
          <w:szCs w:val="28"/>
          <w:lang w:eastAsia="ru-RU"/>
        </w:rPr>
        <w:t xml:space="preserve"> </w:t>
      </w:r>
      <w:r w:rsidR="006A62D1" w:rsidRPr="000A5284">
        <w:rPr>
          <w:rFonts w:ascii="Times New Roman" w:eastAsia="Times New Roman" w:hAnsi="Times New Roman"/>
          <w:sz w:val="28"/>
          <w:szCs w:val="28"/>
          <w:lang w:eastAsia="ru-RU"/>
        </w:rPr>
        <w:t>- управленческий коэффициент для КСГ, к которой отнес</w:t>
      </w:r>
      <w:r w:rsidR="00E82388" w:rsidRPr="000A5284">
        <w:rPr>
          <w:rFonts w:ascii="Times New Roman" w:eastAsia="Times New Roman" w:hAnsi="Times New Roman"/>
          <w:sz w:val="28"/>
          <w:szCs w:val="28"/>
          <w:lang w:eastAsia="ru-RU"/>
        </w:rPr>
        <w:t>ен данный случай госпитализации. Данный коэффициент устанавливается с целью мотивации медицинских организаций к регулированию уровня госпитализаций при заболеваниях и состояниях, входящих в определенную КСГ, для стимулирования внедрения конкретных методов лечения, а также внедрен</w:t>
      </w:r>
      <w:r w:rsidR="0084685F" w:rsidRPr="000A5284">
        <w:rPr>
          <w:rFonts w:ascii="Times New Roman" w:eastAsia="Times New Roman" w:hAnsi="Times New Roman"/>
          <w:sz w:val="28"/>
          <w:szCs w:val="28"/>
          <w:lang w:eastAsia="ru-RU"/>
        </w:rPr>
        <w:t>ия</w:t>
      </w:r>
      <w:r w:rsidR="00E82388" w:rsidRPr="000A5284">
        <w:rPr>
          <w:rFonts w:ascii="Times New Roman" w:eastAsia="Times New Roman" w:hAnsi="Times New Roman"/>
          <w:sz w:val="28"/>
          <w:szCs w:val="28"/>
          <w:lang w:eastAsia="ru-RU"/>
        </w:rPr>
        <w:t xml:space="preserve"> ресурсосберегающих медицинских технологий.</w:t>
      </w:r>
    </w:p>
    <w:p w:rsidR="00E82388" w:rsidRPr="000A5284"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m:t>
            </m:r>
          </m:e>
          <m:sub>
            <m:r>
              <w:rPr>
                <w:rFonts w:ascii="Cambria Math" w:eastAsia="Times New Roman" w:hAnsi="Cambria Math"/>
                <w:sz w:val="28"/>
                <w:szCs w:val="28"/>
                <w:lang w:eastAsia="ru-RU"/>
              </w:rPr>
              <m:t>КСГ</m:t>
            </m:r>
          </m:sub>
        </m:sSub>
      </m:oMath>
      <w:r w:rsidR="00E82388" w:rsidRPr="000A5284">
        <w:rPr>
          <w:rFonts w:ascii="Times New Roman" w:eastAsia="Times New Roman" w:hAnsi="Times New Roman"/>
          <w:sz w:val="28"/>
          <w:szCs w:val="28"/>
          <w:lang w:eastAsia="ru-RU"/>
        </w:rPr>
        <w:t xml:space="preserve"> применяется к КСГ в целом и является единым для всех уровней оказания медицинской помощи в Республике Мордовия.</w:t>
      </w:r>
    </w:p>
    <w:p w:rsidR="0009065F"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КУС</m:t>
            </m:r>
          </m:e>
          <m:sub>
            <m:r>
              <w:rPr>
                <w:rFonts w:ascii="Cambria Math" w:eastAsia="Times New Roman" w:hAnsi="Cambria Math"/>
                <w:sz w:val="28"/>
                <w:szCs w:val="28"/>
                <w:lang w:eastAsia="ru-RU"/>
              </w:rPr>
              <m:t>МО</m:t>
            </m:r>
          </m:sub>
        </m:sSub>
      </m:oMath>
      <w:r w:rsidR="006A62D1" w:rsidRPr="0015502A">
        <w:rPr>
          <w:rFonts w:ascii="Times New Roman" w:eastAsia="Times New Roman" w:hAnsi="Times New Roman"/>
          <w:sz w:val="28"/>
          <w:szCs w:val="28"/>
          <w:lang w:eastAsia="ru-RU"/>
        </w:rPr>
        <w:t xml:space="preserve"> - коэффициент уровня оказания стационарной медицинской помощи в медицинской организации,</w:t>
      </w:r>
      <w:r w:rsidR="006A3B3C" w:rsidRPr="0015502A">
        <w:rPr>
          <w:rFonts w:ascii="Times New Roman" w:eastAsia="Times New Roman" w:hAnsi="Times New Roman"/>
          <w:sz w:val="28"/>
          <w:szCs w:val="28"/>
          <w:lang w:eastAsia="ru-RU"/>
        </w:rPr>
        <w:t xml:space="preserve"> в которой был пролечен пациент.</w:t>
      </w:r>
      <w:r w:rsidR="006A3B3C" w:rsidRPr="0015502A">
        <w:t xml:space="preserve"> </w:t>
      </w:r>
      <w:r w:rsidR="0009065F" w:rsidRPr="0015502A">
        <w:rPr>
          <w:rFonts w:ascii="Times New Roman" w:eastAsia="Times New Roman" w:hAnsi="Times New Roman"/>
          <w:sz w:val="28"/>
          <w:szCs w:val="28"/>
          <w:lang w:eastAsia="ru-RU"/>
        </w:rPr>
        <w:t>Коэффициент уровня оказания медицинской помощи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 а также оказания медицинских услуг с применением телемедицинских технологий.</w:t>
      </w:r>
    </w:p>
    <w:p w:rsidR="006A3B3C" w:rsidRPr="000A5284" w:rsidRDefault="006A3B3C"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Для медицинских организаций первого уровня оказания медицинской помощи коэффициент</w:t>
      </w:r>
      <w:r w:rsidR="00955775" w:rsidRPr="000A5284">
        <w:rPr>
          <w:rFonts w:ascii="Times New Roman" w:eastAsia="Times New Roman" w:hAnsi="Times New Roman"/>
          <w:sz w:val="28"/>
          <w:szCs w:val="28"/>
          <w:lang w:eastAsia="ru-RU"/>
        </w:rPr>
        <w:t xml:space="preserve"> </w:t>
      </w: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КУС</m:t>
            </m:r>
          </m:e>
          <m:sub>
            <m:r>
              <w:rPr>
                <w:rFonts w:ascii="Cambria Math" w:eastAsia="Times New Roman" w:hAnsi="Cambria Math"/>
                <w:sz w:val="28"/>
                <w:szCs w:val="28"/>
                <w:lang w:eastAsia="ru-RU"/>
              </w:rPr>
              <m:t>МО</m:t>
            </m:r>
          </m:sub>
        </m:sSub>
      </m:oMath>
      <w:r w:rsidRPr="000A5284">
        <w:rPr>
          <w:rFonts w:ascii="Times New Roman" w:eastAsia="Times New Roman" w:hAnsi="Times New Roman"/>
          <w:sz w:val="28"/>
          <w:szCs w:val="28"/>
          <w:lang w:eastAsia="ru-RU"/>
        </w:rPr>
        <w:t xml:space="preserve"> устанавливается в размере 0,9</w:t>
      </w:r>
      <w:r w:rsidR="00555A33" w:rsidRPr="000A5284">
        <w:rPr>
          <w:rFonts w:ascii="Times New Roman" w:eastAsia="Times New Roman" w:hAnsi="Times New Roman"/>
          <w:sz w:val="28"/>
          <w:szCs w:val="28"/>
          <w:lang w:eastAsia="ru-RU"/>
        </w:rPr>
        <w:t>5</w:t>
      </w:r>
      <w:r w:rsidRPr="000A5284">
        <w:rPr>
          <w:rFonts w:ascii="Times New Roman" w:eastAsia="Times New Roman" w:hAnsi="Times New Roman"/>
          <w:sz w:val="28"/>
          <w:szCs w:val="28"/>
          <w:lang w:eastAsia="ru-RU"/>
        </w:rPr>
        <w:t>;</w:t>
      </w:r>
      <w:r w:rsidRPr="000A5284">
        <w:t xml:space="preserve"> </w:t>
      </w:r>
      <w:r w:rsidRPr="000A5284">
        <w:rPr>
          <w:rFonts w:ascii="Times New Roman" w:eastAsia="Times New Roman" w:hAnsi="Times New Roman"/>
          <w:sz w:val="28"/>
          <w:szCs w:val="28"/>
          <w:lang w:eastAsia="ru-RU"/>
        </w:rPr>
        <w:lastRenderedPageBreak/>
        <w:t>для медицинских организаций второго уровня оказания медицинской помощи -</w:t>
      </w:r>
      <w:r w:rsidR="00656303" w:rsidRPr="000A5284">
        <w:rPr>
          <w:rFonts w:ascii="Times New Roman" w:eastAsia="Times New Roman" w:hAnsi="Times New Roman"/>
          <w:sz w:val="28"/>
          <w:szCs w:val="28"/>
          <w:lang w:eastAsia="ru-RU"/>
        </w:rPr>
        <w:t xml:space="preserve"> </w:t>
      </w:r>
      <w:r w:rsidR="00555A33" w:rsidRPr="000A5284">
        <w:rPr>
          <w:rFonts w:ascii="Times New Roman" w:eastAsia="Times New Roman" w:hAnsi="Times New Roman"/>
          <w:sz w:val="28"/>
          <w:szCs w:val="28"/>
          <w:lang w:eastAsia="ru-RU"/>
        </w:rPr>
        <w:t>1,1</w:t>
      </w:r>
      <w:r w:rsidRPr="000A5284">
        <w:rPr>
          <w:rFonts w:ascii="Times New Roman" w:eastAsia="Times New Roman" w:hAnsi="Times New Roman"/>
          <w:sz w:val="28"/>
          <w:szCs w:val="28"/>
          <w:lang w:eastAsia="ru-RU"/>
        </w:rPr>
        <w:t>; для медицинских организаций третьего уровня оказания медицинской помощи -</w:t>
      </w:r>
      <w:r w:rsidR="00656303"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1,</w:t>
      </w:r>
      <w:r w:rsidR="00555A33" w:rsidRPr="000A5284">
        <w:rPr>
          <w:rFonts w:ascii="Times New Roman" w:eastAsia="Times New Roman" w:hAnsi="Times New Roman"/>
          <w:sz w:val="28"/>
          <w:szCs w:val="28"/>
          <w:lang w:eastAsia="ru-RU"/>
        </w:rPr>
        <w:t>3</w:t>
      </w:r>
      <w:r w:rsidR="00564A83" w:rsidRPr="000A5284">
        <w:rPr>
          <w:rFonts w:ascii="Times New Roman" w:eastAsia="Times New Roman" w:hAnsi="Times New Roman"/>
          <w:sz w:val="28"/>
          <w:szCs w:val="28"/>
          <w:lang w:eastAsia="ru-RU"/>
        </w:rPr>
        <w:t xml:space="preserve"> (приложение </w:t>
      </w:r>
      <w:r w:rsidR="00BB5A55" w:rsidRPr="000A5284">
        <w:rPr>
          <w:rFonts w:ascii="Times New Roman" w:eastAsia="Times New Roman" w:hAnsi="Times New Roman"/>
          <w:sz w:val="28"/>
          <w:szCs w:val="28"/>
          <w:lang w:eastAsia="ru-RU"/>
        </w:rPr>
        <w:t>2</w:t>
      </w:r>
      <w:r w:rsidR="00BD2974" w:rsidRPr="000A5284">
        <w:rPr>
          <w:rFonts w:ascii="Times New Roman" w:eastAsia="Times New Roman" w:hAnsi="Times New Roman"/>
          <w:sz w:val="28"/>
          <w:szCs w:val="28"/>
          <w:lang w:eastAsia="ru-RU"/>
        </w:rPr>
        <w:t xml:space="preserve"> и 3</w:t>
      </w:r>
      <w:r w:rsidR="00564A83" w:rsidRPr="000A5284">
        <w:rPr>
          <w:rFonts w:ascii="Times New Roman" w:eastAsia="Times New Roman" w:hAnsi="Times New Roman"/>
          <w:sz w:val="28"/>
          <w:szCs w:val="28"/>
          <w:lang w:eastAsia="ru-RU"/>
        </w:rPr>
        <w:t xml:space="preserve"> к настоящему Тарифному Соглашению)</w:t>
      </w:r>
      <w:r w:rsidRPr="000A5284">
        <w:rPr>
          <w:rFonts w:ascii="Times New Roman" w:eastAsia="Times New Roman" w:hAnsi="Times New Roman"/>
          <w:sz w:val="28"/>
          <w:szCs w:val="28"/>
          <w:lang w:eastAsia="ru-RU"/>
        </w:rPr>
        <w:t>.</w:t>
      </w:r>
    </w:p>
    <w:p w:rsidR="006A62D1" w:rsidRPr="000A5284" w:rsidRDefault="006A62D1"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КС</w:t>
      </w:r>
      <w:r w:rsidR="00F64EF3" w:rsidRPr="000A5284">
        <w:rPr>
          <w:rFonts w:ascii="Times New Roman" w:eastAsia="Times New Roman" w:hAnsi="Times New Roman"/>
          <w:sz w:val="28"/>
          <w:szCs w:val="28"/>
          <w:lang w:eastAsia="ru-RU"/>
        </w:rPr>
        <w:t>Л</w:t>
      </w:r>
      <w:r w:rsidRPr="000A5284">
        <w:rPr>
          <w:rFonts w:ascii="Times New Roman" w:eastAsia="Times New Roman" w:hAnsi="Times New Roman"/>
          <w:sz w:val="28"/>
          <w:szCs w:val="28"/>
          <w:lang w:eastAsia="ru-RU"/>
        </w:rPr>
        <w:t>П</w:t>
      </w:r>
      <w:r w:rsidR="00656303" w:rsidRPr="000A5284">
        <w:rPr>
          <w:rFonts w:ascii="Times New Roman" w:eastAsia="Times New Roman" w:hAnsi="Times New Roman"/>
          <w:sz w:val="28"/>
          <w:szCs w:val="28"/>
          <w:lang w:eastAsia="ru-RU"/>
        </w:rPr>
        <w:t xml:space="preserve"> </w:t>
      </w:r>
      <w:r w:rsidRPr="000A5284">
        <w:rPr>
          <w:rFonts w:ascii="Times New Roman" w:eastAsia="Times New Roman" w:hAnsi="Times New Roman"/>
          <w:b/>
          <w:sz w:val="28"/>
          <w:szCs w:val="28"/>
          <w:lang w:eastAsia="ru-RU"/>
        </w:rPr>
        <w:t>-</w:t>
      </w:r>
      <w:r w:rsidRPr="000A5284">
        <w:rPr>
          <w:rFonts w:ascii="Times New Roman" w:eastAsia="Times New Roman" w:hAnsi="Times New Roman"/>
          <w:sz w:val="28"/>
          <w:szCs w:val="28"/>
          <w:lang w:eastAsia="ru-RU"/>
        </w:rPr>
        <w:t xml:space="preserve"> коэффициент сложности </w:t>
      </w:r>
      <w:r w:rsidR="00F64EF3" w:rsidRPr="000A5284">
        <w:rPr>
          <w:rFonts w:ascii="Times New Roman" w:eastAsia="Times New Roman" w:hAnsi="Times New Roman"/>
          <w:sz w:val="28"/>
          <w:szCs w:val="28"/>
          <w:lang w:eastAsia="ru-RU"/>
        </w:rPr>
        <w:t>лечения</w:t>
      </w:r>
      <w:r w:rsidRPr="000A5284">
        <w:rPr>
          <w:rFonts w:ascii="Times New Roman" w:eastAsia="Times New Roman" w:hAnsi="Times New Roman"/>
          <w:sz w:val="28"/>
          <w:szCs w:val="28"/>
          <w:lang w:eastAsia="ru-RU"/>
        </w:rPr>
        <w:t xml:space="preserve"> пациентов, </w:t>
      </w:r>
      <w:r w:rsidR="00C21CC8" w:rsidRPr="000A5284">
        <w:rPr>
          <w:rFonts w:ascii="Times New Roman" w:eastAsia="Times New Roman" w:hAnsi="Times New Roman"/>
          <w:sz w:val="28"/>
          <w:szCs w:val="28"/>
          <w:lang w:eastAsia="ru-RU"/>
        </w:rPr>
        <w:t xml:space="preserve">учитывающий более высокий уровень затрат на оказание медицинской помощи, </w:t>
      </w:r>
      <w:r w:rsidRPr="000A5284">
        <w:rPr>
          <w:rFonts w:ascii="Times New Roman" w:eastAsia="Times New Roman" w:hAnsi="Times New Roman"/>
          <w:sz w:val="28"/>
          <w:szCs w:val="28"/>
          <w:lang w:eastAsia="ru-RU"/>
        </w:rPr>
        <w:t>уста</w:t>
      </w:r>
      <w:r w:rsidR="00CA38D6" w:rsidRPr="000A5284">
        <w:rPr>
          <w:rFonts w:ascii="Times New Roman" w:eastAsia="Times New Roman" w:hAnsi="Times New Roman"/>
          <w:sz w:val="28"/>
          <w:szCs w:val="28"/>
          <w:lang w:eastAsia="ru-RU"/>
        </w:rPr>
        <w:t>навливаемый в отдельных случаях</w:t>
      </w:r>
      <w:r w:rsidR="00AD7184" w:rsidRPr="000A5284">
        <w:rPr>
          <w:rFonts w:ascii="Times New Roman" w:eastAsia="Times New Roman" w:hAnsi="Times New Roman"/>
          <w:sz w:val="28"/>
          <w:szCs w:val="28"/>
          <w:lang w:eastAsia="ru-RU"/>
        </w:rPr>
        <w:t xml:space="preserve"> </w:t>
      </w:r>
      <w:r w:rsidR="00AD7184" w:rsidRPr="000A5284">
        <w:rPr>
          <w:rFonts w:ascii="Times New Roman" w:hAnsi="Times New Roman"/>
          <w:sz w:val="28"/>
          <w:szCs w:val="28"/>
        </w:rPr>
        <w:t>(приложение 7 к настоящему Тарифному Соглашению)</w:t>
      </w:r>
      <w:r w:rsidR="00CA38D6" w:rsidRPr="000A5284">
        <w:rPr>
          <w:rFonts w:ascii="Times New Roman" w:eastAsia="Times New Roman" w:hAnsi="Times New Roman"/>
          <w:sz w:val="28"/>
          <w:szCs w:val="28"/>
          <w:lang w:eastAsia="ru-RU"/>
        </w:rPr>
        <w:t>.</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9032"/>
      </w:tblGrid>
      <w:tr w:rsidR="006D46FF" w:rsidRPr="00330407" w:rsidTr="006D46FF">
        <w:tc>
          <w:tcPr>
            <w:tcW w:w="533" w:type="dxa"/>
          </w:tcPr>
          <w:p w:rsidR="006D46FF" w:rsidRPr="00330407" w:rsidRDefault="006D46FF" w:rsidP="006D46FF">
            <w:pPr>
              <w:widowControl w:val="0"/>
              <w:autoSpaceDE w:val="0"/>
              <w:autoSpaceDN w:val="0"/>
              <w:spacing w:after="0" w:line="240" w:lineRule="auto"/>
              <w:jc w:val="center"/>
              <w:rPr>
                <w:rFonts w:ascii="Times New Roman" w:eastAsia="Times New Roman" w:hAnsi="Times New Roman"/>
                <w:b/>
                <w:sz w:val="28"/>
                <w:szCs w:val="28"/>
                <w:lang w:eastAsia="ru-RU"/>
              </w:rPr>
            </w:pPr>
            <w:r w:rsidRPr="00330407">
              <w:rPr>
                <w:rFonts w:ascii="Times New Roman" w:eastAsia="Times New Roman" w:hAnsi="Times New Roman"/>
                <w:b/>
                <w:sz w:val="28"/>
                <w:szCs w:val="28"/>
                <w:lang w:eastAsia="ru-RU"/>
              </w:rPr>
              <w:t>№</w:t>
            </w:r>
          </w:p>
        </w:tc>
        <w:tc>
          <w:tcPr>
            <w:tcW w:w="9032" w:type="dxa"/>
          </w:tcPr>
          <w:p w:rsidR="006D46FF" w:rsidRPr="00330407" w:rsidRDefault="006D46FF" w:rsidP="006D46FF">
            <w:pPr>
              <w:widowControl w:val="0"/>
              <w:autoSpaceDE w:val="0"/>
              <w:autoSpaceDN w:val="0"/>
              <w:spacing w:after="0" w:line="240" w:lineRule="auto"/>
              <w:jc w:val="center"/>
              <w:rPr>
                <w:rFonts w:ascii="Times New Roman" w:eastAsia="Times New Roman" w:hAnsi="Times New Roman"/>
                <w:b/>
                <w:sz w:val="28"/>
                <w:szCs w:val="28"/>
                <w:lang w:eastAsia="ru-RU"/>
              </w:rPr>
            </w:pPr>
            <w:r w:rsidRPr="00330407">
              <w:rPr>
                <w:rFonts w:ascii="Times New Roman" w:eastAsia="Times New Roman" w:hAnsi="Times New Roman"/>
                <w:b/>
                <w:sz w:val="28"/>
                <w:szCs w:val="28"/>
                <w:lang w:eastAsia="ru-RU"/>
              </w:rPr>
              <w:t>Случаи, для которых установлен КСЛП</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1</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Сложность лечения пациента, связанная с возрастом (госпитализация детей до 1 года)*</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2</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Сложность лечения пациента, связанная с возрастом (госпитализация детей от 1 до 4)</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3</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Необходимость предоставления спального места и питания законному представителю (дети до 4 лет, дети старше 4 лет при наличии медицинских показаний)</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4</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Сложность лечения пациента, связанная с возрастом (лица старше 75 лет) (в том числе, включая консультацию врача-гериатра)**</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5</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Сложность лечения пациента при наличии у него старческой астении***</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6</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Наличие у пациента тяжелой сопутствующей патологии, осложнений заболеваний, сопутствующих заболеваний, влияющих на сложность лечения пациента (Приложение 22)</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7</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Необходимость развертывания индивидуального поста по медицинским показаниям</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trike/>
                <w:sz w:val="24"/>
                <w:szCs w:val="28"/>
                <w:lang w:eastAsia="ru-RU"/>
              </w:rPr>
            </w:pPr>
            <w:r w:rsidRPr="000509A1">
              <w:rPr>
                <w:rFonts w:ascii="Times New Roman" w:eastAsia="Times New Roman" w:hAnsi="Times New Roman"/>
                <w:sz w:val="24"/>
                <w:szCs w:val="28"/>
                <w:lang w:eastAsia="ru-RU"/>
              </w:rPr>
              <w:t>8</w:t>
            </w:r>
          </w:p>
        </w:tc>
        <w:tc>
          <w:tcPr>
            <w:tcW w:w="9032" w:type="dxa"/>
          </w:tcPr>
          <w:p w:rsidR="006D46FF" w:rsidRPr="000509A1" w:rsidRDefault="006D46FF" w:rsidP="00330407">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 xml:space="preserve">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w:t>
            </w:r>
            <w:r w:rsidR="00E20609" w:rsidRPr="000509A1">
              <w:rPr>
                <w:rFonts w:ascii="Times New Roman" w:eastAsia="Times New Roman" w:hAnsi="Times New Roman"/>
                <w:sz w:val="24"/>
                <w:szCs w:val="28"/>
                <w:lang w:eastAsia="ru-RU"/>
              </w:rPr>
              <w:t>Приложении</w:t>
            </w:r>
            <w:r w:rsidR="00330407" w:rsidRPr="000509A1">
              <w:rPr>
                <w:rFonts w:ascii="Times New Roman" w:eastAsia="Times New Roman" w:hAnsi="Times New Roman"/>
                <w:sz w:val="24"/>
                <w:szCs w:val="28"/>
                <w:lang w:eastAsia="ru-RU"/>
              </w:rPr>
              <w:t xml:space="preserve"> 28</w:t>
            </w:r>
            <w:r w:rsidRPr="000509A1">
              <w:rPr>
                <w:rFonts w:ascii="Times New Roman" w:eastAsia="Times New Roman" w:hAnsi="Times New Roman"/>
                <w:sz w:val="24"/>
                <w:szCs w:val="28"/>
                <w:lang w:eastAsia="ru-RU"/>
              </w:rPr>
              <w:t>)</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trike/>
                <w:sz w:val="24"/>
                <w:szCs w:val="28"/>
                <w:lang w:eastAsia="ru-RU"/>
              </w:rPr>
            </w:pPr>
            <w:r w:rsidRPr="000509A1">
              <w:rPr>
                <w:rFonts w:ascii="Times New Roman" w:eastAsia="Times New Roman" w:hAnsi="Times New Roman"/>
                <w:sz w:val="24"/>
                <w:szCs w:val="28"/>
                <w:lang w:eastAsia="ru-RU"/>
              </w:rPr>
              <w:t>9</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Сверхдлительные сроки госпитализации, обусловленные медицинскими показаниями (Приложение 7)</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10</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Проведение сочетанных хирургических вмешательств (Приложение 20)</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11</w:t>
            </w:r>
          </w:p>
        </w:tc>
        <w:tc>
          <w:tcPr>
            <w:tcW w:w="9032" w:type="dxa"/>
          </w:tcPr>
          <w:p w:rsidR="006D46FF" w:rsidRPr="000509A1" w:rsidRDefault="006D46FF" w:rsidP="004A101C">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Проведение однотипных операций на парных органах (</w:t>
            </w:r>
            <w:r w:rsidR="004A101C" w:rsidRPr="000509A1">
              <w:rPr>
                <w:rFonts w:ascii="Times New Roman" w:eastAsia="Times New Roman" w:hAnsi="Times New Roman"/>
                <w:sz w:val="24"/>
                <w:szCs w:val="28"/>
                <w:lang w:eastAsia="ru-RU"/>
              </w:rPr>
              <w:t>Приложение 21</w:t>
            </w:r>
            <w:r w:rsidRPr="000509A1">
              <w:rPr>
                <w:rFonts w:ascii="Times New Roman" w:eastAsia="Times New Roman" w:hAnsi="Times New Roman"/>
                <w:sz w:val="24"/>
                <w:szCs w:val="28"/>
                <w:lang w:eastAsia="ru-RU"/>
              </w:rPr>
              <w:t>)</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12</w:t>
            </w:r>
          </w:p>
        </w:tc>
        <w:tc>
          <w:tcPr>
            <w:tcW w:w="9032" w:type="dxa"/>
          </w:tcPr>
          <w:p w:rsidR="006D46FF" w:rsidRPr="000509A1" w:rsidRDefault="006D46FF" w:rsidP="009A2271">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 xml:space="preserve">Проведение </w:t>
            </w:r>
            <w:r w:rsidRPr="000509A1">
              <w:rPr>
                <w:rFonts w:ascii="Times New Roman" w:eastAsia="Times New Roman" w:hAnsi="Times New Roman"/>
                <w:sz w:val="24"/>
                <w:szCs w:val="28"/>
                <w:lang w:val="en-US" w:eastAsia="ru-RU"/>
              </w:rPr>
              <w:t>I</w:t>
            </w:r>
            <w:r w:rsidRPr="000509A1">
              <w:rPr>
                <w:rFonts w:ascii="Times New Roman" w:eastAsia="Times New Roman" w:hAnsi="Times New Roman"/>
                <w:sz w:val="24"/>
                <w:szCs w:val="28"/>
                <w:lang w:eastAsia="ru-RU"/>
              </w:rPr>
              <w:t xml:space="preserve"> этапа экстракорпорального оплодотворения (стимуляция суперовуляции), </w:t>
            </w:r>
            <w:r w:rsidR="009A2271" w:rsidRPr="000509A1">
              <w:rPr>
                <w:rFonts w:ascii="Times New Roman" w:eastAsia="Times New Roman" w:hAnsi="Times New Roman"/>
                <w:sz w:val="24"/>
                <w:szCs w:val="28"/>
                <w:lang w:eastAsia="ru-RU"/>
              </w:rPr>
              <w:t>I-II этапа (стимуляция суперовуляции, получение яйцеклетки),</w:t>
            </w:r>
            <w:r w:rsidRPr="000509A1">
              <w:rPr>
                <w:rFonts w:ascii="Times New Roman" w:eastAsia="Times New Roman" w:hAnsi="Times New Roman"/>
                <w:sz w:val="24"/>
                <w:szCs w:val="28"/>
                <w:lang w:val="en-US" w:eastAsia="ru-RU"/>
              </w:rPr>
              <w:t>I</w:t>
            </w:r>
            <w:r w:rsidRPr="000509A1">
              <w:rPr>
                <w:rFonts w:ascii="Times New Roman" w:eastAsia="Times New Roman" w:hAnsi="Times New Roman"/>
                <w:sz w:val="24"/>
                <w:szCs w:val="28"/>
                <w:lang w:eastAsia="ru-RU"/>
              </w:rPr>
              <w:t>-</w:t>
            </w:r>
            <w:r w:rsidRPr="000509A1">
              <w:rPr>
                <w:rFonts w:ascii="Times New Roman" w:eastAsia="Times New Roman" w:hAnsi="Times New Roman"/>
                <w:sz w:val="24"/>
                <w:szCs w:val="28"/>
                <w:lang w:val="en-US" w:eastAsia="ru-RU"/>
              </w:rPr>
              <w:t>III</w:t>
            </w:r>
            <w:r w:rsidRPr="000509A1">
              <w:rPr>
                <w:rFonts w:ascii="Times New Roman" w:eastAsia="Times New Roman" w:hAnsi="Times New Roman"/>
                <w:sz w:val="24"/>
                <w:szCs w:val="28"/>
                <w:lang w:eastAsia="ru-RU"/>
              </w:rPr>
              <w:t xml:space="preserve"> этапа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r w:rsidR="004A101C" w:rsidRPr="000509A1">
              <w:rPr>
                <w:sz w:val="24"/>
                <w:szCs w:val="28"/>
              </w:rPr>
              <w:t xml:space="preserve"> </w:t>
            </w:r>
            <w:r w:rsidR="004A101C" w:rsidRPr="000509A1">
              <w:rPr>
                <w:rFonts w:ascii="Times New Roman" w:eastAsia="Times New Roman" w:hAnsi="Times New Roman"/>
                <w:sz w:val="24"/>
                <w:szCs w:val="28"/>
                <w:lang w:eastAsia="ru-RU"/>
              </w:rPr>
              <w:t>(Приложение 7)</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13</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Полный цикл экстракорпорального оплодотворения с криоконсервацией эмбрионов****</w:t>
            </w:r>
            <w:r w:rsidR="004A101C" w:rsidRPr="000509A1">
              <w:rPr>
                <w:rFonts w:ascii="Times New Roman" w:eastAsia="Times New Roman" w:hAnsi="Times New Roman"/>
                <w:sz w:val="24"/>
                <w:szCs w:val="28"/>
                <w:lang w:eastAsia="ru-RU"/>
              </w:rPr>
              <w:t>(Приложение 7)</w:t>
            </w:r>
          </w:p>
        </w:tc>
      </w:tr>
      <w:tr w:rsidR="006D46FF" w:rsidRPr="00330407" w:rsidTr="006D46FF">
        <w:tc>
          <w:tcPr>
            <w:tcW w:w="533" w:type="dxa"/>
            <w:vAlign w:val="center"/>
          </w:tcPr>
          <w:p w:rsidR="006D46FF" w:rsidRPr="000509A1" w:rsidRDefault="006D46FF"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14</w:t>
            </w:r>
          </w:p>
        </w:tc>
        <w:tc>
          <w:tcPr>
            <w:tcW w:w="9032" w:type="dxa"/>
          </w:tcPr>
          <w:p w:rsidR="006D46FF" w:rsidRPr="000509A1" w:rsidRDefault="006D46FF" w:rsidP="006D46FF">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Размораживание криоконсервированных эмбрионов с последующим переносом эмбрионов в полость матки (криоперенос)</w:t>
            </w:r>
            <w:r w:rsidR="004A101C" w:rsidRPr="000509A1">
              <w:rPr>
                <w:rFonts w:ascii="Times New Roman" w:eastAsia="Times New Roman" w:hAnsi="Times New Roman"/>
                <w:sz w:val="24"/>
                <w:szCs w:val="28"/>
                <w:lang w:eastAsia="ru-RU"/>
              </w:rPr>
              <w:t xml:space="preserve"> (Приложение 7)</w:t>
            </w:r>
          </w:p>
        </w:tc>
      </w:tr>
      <w:tr w:rsidR="009A2271" w:rsidRPr="00330407" w:rsidTr="006D46FF">
        <w:tc>
          <w:tcPr>
            <w:tcW w:w="533" w:type="dxa"/>
            <w:vAlign w:val="center"/>
          </w:tcPr>
          <w:p w:rsidR="009A2271" w:rsidRPr="000509A1" w:rsidRDefault="009A2271"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lastRenderedPageBreak/>
              <w:t>15</w:t>
            </w:r>
          </w:p>
        </w:tc>
        <w:tc>
          <w:tcPr>
            <w:tcW w:w="9032" w:type="dxa"/>
          </w:tcPr>
          <w:p w:rsidR="009A2271" w:rsidRPr="000509A1" w:rsidRDefault="00463B3A" w:rsidP="00330407">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 xml:space="preserve"> Проведение п</w:t>
            </w:r>
            <w:r w:rsidR="009A2271" w:rsidRPr="000509A1">
              <w:rPr>
                <w:rFonts w:ascii="Times New Roman" w:eastAsia="Times New Roman" w:hAnsi="Times New Roman"/>
                <w:sz w:val="24"/>
                <w:szCs w:val="28"/>
                <w:lang w:eastAsia="ru-RU"/>
              </w:rPr>
              <w:t>олн</w:t>
            </w:r>
            <w:r w:rsidRPr="000509A1">
              <w:rPr>
                <w:rFonts w:ascii="Times New Roman" w:eastAsia="Times New Roman" w:hAnsi="Times New Roman"/>
                <w:sz w:val="24"/>
                <w:szCs w:val="28"/>
                <w:lang w:eastAsia="ru-RU"/>
              </w:rPr>
              <w:t>ого</w:t>
            </w:r>
            <w:r w:rsidR="009A2271" w:rsidRPr="000509A1">
              <w:rPr>
                <w:rFonts w:ascii="Times New Roman" w:eastAsia="Times New Roman" w:hAnsi="Times New Roman"/>
                <w:sz w:val="24"/>
                <w:szCs w:val="28"/>
                <w:lang w:eastAsia="ru-RU"/>
              </w:rPr>
              <w:t xml:space="preserve"> цикл</w:t>
            </w:r>
            <w:r w:rsidRPr="000509A1">
              <w:rPr>
                <w:rFonts w:ascii="Times New Roman" w:eastAsia="Times New Roman" w:hAnsi="Times New Roman"/>
                <w:sz w:val="24"/>
                <w:szCs w:val="28"/>
                <w:lang w:eastAsia="ru-RU"/>
              </w:rPr>
              <w:t>а</w:t>
            </w:r>
            <w:r w:rsidR="009A2271" w:rsidRPr="000509A1">
              <w:rPr>
                <w:rFonts w:ascii="Times New Roman" w:eastAsia="Times New Roman" w:hAnsi="Times New Roman"/>
                <w:sz w:val="24"/>
                <w:szCs w:val="28"/>
                <w:lang w:eastAsia="ru-RU"/>
              </w:rPr>
              <w:t xml:space="preserve"> экстракорпорального оплодотворения с перено</w:t>
            </w:r>
            <w:r w:rsidR="00330407" w:rsidRPr="000509A1">
              <w:rPr>
                <w:rFonts w:ascii="Times New Roman" w:eastAsia="Times New Roman" w:hAnsi="Times New Roman"/>
                <w:sz w:val="24"/>
                <w:szCs w:val="28"/>
                <w:lang w:eastAsia="ru-RU"/>
              </w:rPr>
              <w:t>сом эмбрионов в полость матки (</w:t>
            </w:r>
            <w:r w:rsidR="009A2271" w:rsidRPr="000509A1">
              <w:rPr>
                <w:rFonts w:ascii="Times New Roman" w:eastAsia="Times New Roman" w:hAnsi="Times New Roman"/>
                <w:sz w:val="24"/>
                <w:szCs w:val="28"/>
                <w:lang w:eastAsia="ru-RU"/>
              </w:rPr>
              <w:t>без криоконсервации эмбриона)</w:t>
            </w:r>
          </w:p>
        </w:tc>
      </w:tr>
      <w:tr w:rsidR="009A2271" w:rsidRPr="00330407" w:rsidTr="006D46FF">
        <w:tc>
          <w:tcPr>
            <w:tcW w:w="533" w:type="dxa"/>
            <w:vAlign w:val="center"/>
          </w:tcPr>
          <w:p w:rsidR="009A2271" w:rsidRPr="000509A1" w:rsidRDefault="009A2271" w:rsidP="006D46FF">
            <w:pPr>
              <w:widowControl w:val="0"/>
              <w:autoSpaceDE w:val="0"/>
              <w:autoSpaceDN w:val="0"/>
              <w:spacing w:after="0" w:line="240" w:lineRule="auto"/>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16</w:t>
            </w:r>
          </w:p>
        </w:tc>
        <w:tc>
          <w:tcPr>
            <w:tcW w:w="9032" w:type="dxa"/>
          </w:tcPr>
          <w:p w:rsidR="009A2271" w:rsidRPr="000509A1" w:rsidRDefault="009A2271" w:rsidP="00330407">
            <w:pPr>
              <w:widowControl w:val="0"/>
              <w:autoSpaceDE w:val="0"/>
              <w:autoSpaceDN w:val="0"/>
              <w:spacing w:after="0" w:line="240" w:lineRule="auto"/>
              <w:jc w:val="both"/>
              <w:rPr>
                <w:rFonts w:ascii="Times New Roman" w:eastAsia="Times New Roman" w:hAnsi="Times New Roman"/>
                <w:sz w:val="24"/>
                <w:szCs w:val="28"/>
                <w:lang w:eastAsia="ru-RU"/>
              </w:rPr>
            </w:pPr>
            <w:r w:rsidRPr="000509A1">
              <w:rPr>
                <w:rFonts w:ascii="Times New Roman" w:eastAsia="Times New Roman" w:hAnsi="Times New Roman"/>
                <w:sz w:val="24"/>
                <w:szCs w:val="28"/>
                <w:lang w:eastAsia="ru-RU"/>
              </w:rPr>
              <w:t>Проведение I-III этапа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r>
    </w:tbl>
    <w:p w:rsidR="006D46FF" w:rsidRDefault="006D46FF" w:rsidP="001803E4">
      <w:pPr>
        <w:pStyle w:val="ConsPlusNormal"/>
        <w:ind w:firstLine="540"/>
        <w:jc w:val="both"/>
        <w:rPr>
          <w:rFonts w:ascii="Times New Roman" w:hAnsi="Times New Roman" w:cs="Times New Roman"/>
          <w:sz w:val="24"/>
          <w:szCs w:val="24"/>
        </w:rPr>
      </w:pPr>
    </w:p>
    <w:p w:rsidR="004A101C" w:rsidRPr="00330407" w:rsidRDefault="004A101C" w:rsidP="004A101C">
      <w:pPr>
        <w:pStyle w:val="ConsPlusNormal"/>
        <w:spacing w:line="360" w:lineRule="auto"/>
        <w:ind w:firstLine="540"/>
        <w:jc w:val="both"/>
        <w:rPr>
          <w:rFonts w:ascii="Times New Roman" w:hAnsi="Times New Roman"/>
          <w:sz w:val="24"/>
          <w:szCs w:val="28"/>
        </w:rPr>
      </w:pPr>
      <w:r w:rsidRPr="00330407">
        <w:rPr>
          <w:rFonts w:ascii="Times New Roman" w:hAnsi="Times New Roman"/>
          <w:sz w:val="24"/>
          <w:szCs w:val="28"/>
        </w:rPr>
        <w:t>&lt;*&gt; Кроме КСГ, относящихся к профилю «Неонатология»</w:t>
      </w:r>
    </w:p>
    <w:p w:rsidR="004A101C" w:rsidRPr="00330407" w:rsidRDefault="004A101C" w:rsidP="004A101C">
      <w:pPr>
        <w:pStyle w:val="ConsPlusNormal"/>
        <w:spacing w:line="360" w:lineRule="auto"/>
        <w:ind w:firstLine="540"/>
        <w:jc w:val="both"/>
        <w:rPr>
          <w:rFonts w:ascii="Times New Roman" w:hAnsi="Times New Roman"/>
          <w:sz w:val="24"/>
          <w:szCs w:val="28"/>
        </w:rPr>
      </w:pPr>
      <w:r w:rsidRPr="00330407">
        <w:rPr>
          <w:rFonts w:ascii="Times New Roman" w:hAnsi="Times New Roman"/>
          <w:sz w:val="24"/>
          <w:szCs w:val="28"/>
        </w:rPr>
        <w:t>&lt;**&gt; Кроме случаев госпитализации на геронтологические профильные койки</w:t>
      </w:r>
    </w:p>
    <w:p w:rsidR="004A101C" w:rsidRPr="00330407" w:rsidRDefault="004A101C" w:rsidP="004A101C">
      <w:pPr>
        <w:pStyle w:val="ConsPlusNormal"/>
        <w:spacing w:line="360" w:lineRule="auto"/>
        <w:ind w:firstLine="540"/>
        <w:jc w:val="both"/>
        <w:rPr>
          <w:rFonts w:ascii="Times New Roman" w:hAnsi="Times New Roman"/>
          <w:sz w:val="24"/>
          <w:szCs w:val="28"/>
        </w:rPr>
      </w:pPr>
      <w:r w:rsidRPr="00330407">
        <w:rPr>
          <w:rFonts w:ascii="Times New Roman" w:hAnsi="Times New Roman"/>
          <w:sz w:val="24"/>
          <w:szCs w:val="28"/>
        </w:rPr>
        <w:t>&lt;***&gt; Применяется в случае госпитализации на геронтологические профильные койки пациента с основным диагнозом, относящимся к другому профилю</w:t>
      </w:r>
    </w:p>
    <w:p w:rsidR="004A101C" w:rsidRPr="00330407" w:rsidRDefault="004A101C" w:rsidP="004A101C">
      <w:pPr>
        <w:pStyle w:val="ConsPlusNormal"/>
        <w:spacing w:line="360" w:lineRule="auto"/>
        <w:ind w:firstLine="540"/>
        <w:jc w:val="both"/>
        <w:rPr>
          <w:rFonts w:ascii="Times New Roman" w:hAnsi="Times New Roman"/>
          <w:sz w:val="24"/>
          <w:szCs w:val="28"/>
        </w:rPr>
      </w:pPr>
      <w:r w:rsidRPr="00330407">
        <w:rPr>
          <w:rFonts w:ascii="Times New Roman" w:hAnsi="Times New Roman"/>
          <w:sz w:val="24"/>
          <w:szCs w:val="28"/>
        </w:rPr>
        <w:t>&lt;****&gt; В данный этап не входит осуществление размораживания криоконсервированных эмбрионов и перенос криоконсервированных эмбрионов в полость матки</w:t>
      </w:r>
      <w:r w:rsidR="00ED7EC8" w:rsidRPr="00330407">
        <w:rPr>
          <w:rFonts w:ascii="Times New Roman" w:hAnsi="Times New Roman"/>
          <w:sz w:val="24"/>
          <w:szCs w:val="28"/>
        </w:rPr>
        <w:t>.</w:t>
      </w:r>
    </w:p>
    <w:p w:rsidR="00AC53B1" w:rsidRPr="000A5284" w:rsidRDefault="004A101C" w:rsidP="004A101C">
      <w:pPr>
        <w:pStyle w:val="ConsPlusNormal"/>
        <w:spacing w:line="360" w:lineRule="auto"/>
        <w:ind w:firstLine="540"/>
        <w:jc w:val="both"/>
        <w:rPr>
          <w:rFonts w:ascii="Times New Roman" w:hAnsi="Times New Roman"/>
          <w:sz w:val="28"/>
          <w:szCs w:val="28"/>
          <w:u w:val="single"/>
        </w:rPr>
      </w:pPr>
      <w:r w:rsidRPr="004A101C">
        <w:rPr>
          <w:rFonts w:ascii="Times New Roman" w:hAnsi="Times New Roman"/>
          <w:sz w:val="28"/>
          <w:szCs w:val="28"/>
        </w:rPr>
        <w:t> </w:t>
      </w:r>
      <w:r w:rsidR="00AC53B1" w:rsidRPr="000A5284">
        <w:rPr>
          <w:rFonts w:ascii="Times New Roman" w:hAnsi="Times New Roman"/>
          <w:sz w:val="28"/>
          <w:szCs w:val="28"/>
        </w:rPr>
        <w:t>Коэффициенты сложности лечения пациента учитываются при расчете стоимости пребывания пациента в круглосуточном стационаре, в стационаре дневного п</w:t>
      </w:r>
      <w:r w:rsidR="00555A33" w:rsidRPr="000A5284">
        <w:rPr>
          <w:rFonts w:ascii="Times New Roman" w:hAnsi="Times New Roman"/>
          <w:sz w:val="28"/>
          <w:szCs w:val="28"/>
        </w:rPr>
        <w:t>ребывания</w:t>
      </w:r>
      <w:r w:rsidR="00AC53B1" w:rsidRPr="000A5284">
        <w:rPr>
          <w:rFonts w:ascii="Times New Roman" w:hAnsi="Times New Roman"/>
          <w:sz w:val="28"/>
          <w:szCs w:val="28"/>
        </w:rPr>
        <w:t>.</w:t>
      </w:r>
      <w:r w:rsidR="00053BAC" w:rsidRPr="00053BAC">
        <w:t xml:space="preserve"> </w:t>
      </w:r>
      <w:r w:rsidR="00053BAC" w:rsidRPr="00053BAC">
        <w:rPr>
          <w:rFonts w:ascii="Times New Roman" w:hAnsi="Times New Roman"/>
          <w:sz w:val="28"/>
          <w:szCs w:val="28"/>
        </w:rPr>
        <w:t xml:space="preserve">Суммарное значение КСЛП при наличии нескольких критериев не может превышать 1,8, за исключением случаев сверхдлительной госпитализации. </w:t>
      </w:r>
      <w:r w:rsidR="00053BAC" w:rsidRPr="00FE4A76">
        <w:rPr>
          <w:rFonts w:ascii="Times New Roman" w:hAnsi="Times New Roman"/>
          <w:sz w:val="28"/>
          <w:szCs w:val="28"/>
        </w:rPr>
        <w:t>В случае сочетания факта сверхдлительной госпитализации</w:t>
      </w:r>
      <w:r w:rsidR="00FE4A76">
        <w:rPr>
          <w:rFonts w:ascii="Times New Roman" w:hAnsi="Times New Roman"/>
          <w:sz w:val="28"/>
          <w:szCs w:val="28"/>
        </w:rPr>
        <w:t xml:space="preserve"> (в том числе пребывания пациента в реанимации и/или проведением процедуры ЭКМО (экстракорпоральной мембранной оксигенации) </w:t>
      </w:r>
      <w:r w:rsidR="00053BAC" w:rsidRPr="00FE4A76">
        <w:rPr>
          <w:rFonts w:ascii="Times New Roman" w:hAnsi="Times New Roman"/>
          <w:sz w:val="28"/>
          <w:szCs w:val="28"/>
        </w:rPr>
        <w:t>с другими критериями рассчитанное значение КСЛП, исходя из длительности госпитализации, прибавляется без ограничения итогового значения.</w:t>
      </w:r>
      <w:r w:rsidR="00AC53B1" w:rsidRPr="000A5284">
        <w:rPr>
          <w:rFonts w:ascii="Times New Roman" w:hAnsi="Times New Roman"/>
          <w:sz w:val="28"/>
          <w:szCs w:val="28"/>
        </w:rPr>
        <w:t xml:space="preserve"> </w:t>
      </w:r>
    </w:p>
    <w:p w:rsidR="008A3601" w:rsidRDefault="00040EA4" w:rsidP="00A206C1">
      <w:pPr>
        <w:pStyle w:val="ConsPlusNormal"/>
        <w:spacing w:line="360" w:lineRule="auto"/>
        <w:ind w:firstLine="851"/>
        <w:jc w:val="both"/>
        <w:rPr>
          <w:rFonts w:ascii="Times New Roman" w:hAnsi="Times New Roman" w:cs="Times New Roman"/>
          <w:sz w:val="28"/>
          <w:szCs w:val="28"/>
        </w:rPr>
      </w:pPr>
      <w:r w:rsidRPr="000A5284">
        <w:rPr>
          <w:rFonts w:ascii="Times New Roman" w:hAnsi="Times New Roman" w:cs="Times New Roman"/>
          <w:sz w:val="28"/>
          <w:szCs w:val="28"/>
        </w:rPr>
        <w:t>Медицинская помощь, в том числе в неотложной форме,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по соответствующей КСГ (КПГ).</w:t>
      </w:r>
      <w:r w:rsidR="00B8465D" w:rsidRPr="000A5284">
        <w:rPr>
          <w:rFonts w:ascii="Times New Roman" w:hAnsi="Times New Roman" w:cs="Times New Roman"/>
          <w:sz w:val="28"/>
          <w:szCs w:val="28"/>
        </w:rPr>
        <w:t xml:space="preserve"> </w:t>
      </w:r>
    </w:p>
    <w:p w:rsidR="000509A1" w:rsidRDefault="000509A1" w:rsidP="00A206C1">
      <w:pPr>
        <w:pStyle w:val="ConsPlusNormal"/>
        <w:spacing w:line="360" w:lineRule="auto"/>
        <w:ind w:firstLine="851"/>
        <w:jc w:val="both"/>
        <w:rPr>
          <w:rFonts w:ascii="Times New Roman" w:hAnsi="Times New Roman" w:cs="Times New Roman"/>
          <w:sz w:val="28"/>
          <w:szCs w:val="28"/>
        </w:rPr>
      </w:pPr>
    </w:p>
    <w:p w:rsidR="006E7B2F" w:rsidRPr="000A5284" w:rsidRDefault="008A3601" w:rsidP="00A206C1">
      <w:pPr>
        <w:pStyle w:val="ad"/>
        <w:spacing w:after="0" w:line="360" w:lineRule="auto"/>
        <w:ind w:left="0" w:firstLine="851"/>
        <w:jc w:val="center"/>
        <w:rPr>
          <w:rFonts w:ascii="Times New Roman" w:hAnsi="Times New Roman"/>
          <w:b/>
          <w:sz w:val="28"/>
          <w:szCs w:val="28"/>
          <w:lang w:val="ru-RU"/>
        </w:rPr>
      </w:pPr>
      <w:r w:rsidRPr="000A5284">
        <w:rPr>
          <w:rFonts w:ascii="Times New Roman" w:hAnsi="Times New Roman"/>
          <w:b/>
          <w:sz w:val="28"/>
          <w:szCs w:val="28"/>
          <w:lang w:val="ru-RU"/>
        </w:rPr>
        <w:t>П</w:t>
      </w:r>
      <w:r w:rsidR="00DD05EF" w:rsidRPr="000A5284">
        <w:rPr>
          <w:rFonts w:ascii="Times New Roman" w:hAnsi="Times New Roman"/>
          <w:b/>
          <w:sz w:val="28"/>
          <w:szCs w:val="28"/>
          <w:lang w:val="ru-RU"/>
        </w:rPr>
        <w:t>орядок оплаты прерванных</w:t>
      </w:r>
      <w:r w:rsidR="00C9721F" w:rsidRPr="000A5284">
        <w:rPr>
          <w:rFonts w:ascii="Times New Roman" w:hAnsi="Times New Roman"/>
          <w:b/>
          <w:sz w:val="28"/>
          <w:szCs w:val="28"/>
          <w:lang w:val="ru-RU"/>
        </w:rPr>
        <w:t xml:space="preserve"> и сверхкоротких </w:t>
      </w:r>
      <w:r w:rsidR="00DD05EF" w:rsidRPr="000A5284">
        <w:rPr>
          <w:rFonts w:ascii="Times New Roman" w:hAnsi="Times New Roman"/>
          <w:b/>
          <w:sz w:val="28"/>
          <w:szCs w:val="28"/>
          <w:lang w:val="ru-RU"/>
        </w:rPr>
        <w:t>случаев лечения</w:t>
      </w:r>
      <w:r w:rsidR="0057378C" w:rsidRPr="000A5284">
        <w:rPr>
          <w:rFonts w:ascii="Times New Roman" w:hAnsi="Times New Roman"/>
          <w:b/>
          <w:sz w:val="28"/>
          <w:szCs w:val="28"/>
          <w:lang w:val="ru-RU"/>
        </w:rPr>
        <w:t>.</w:t>
      </w:r>
    </w:p>
    <w:p w:rsidR="00F619ED" w:rsidRPr="00F619ED" w:rsidRDefault="003D49D1" w:rsidP="00F619ED">
      <w:pPr>
        <w:pStyle w:val="ConsPlusNormal"/>
        <w:spacing w:line="360" w:lineRule="auto"/>
        <w:ind w:firstLine="851"/>
        <w:jc w:val="both"/>
        <w:rPr>
          <w:rFonts w:ascii="Times New Roman" w:hAnsi="Times New Roman" w:cs="Times New Roman"/>
          <w:sz w:val="28"/>
          <w:szCs w:val="28"/>
        </w:rPr>
      </w:pPr>
      <w:r w:rsidRPr="000A5284">
        <w:rPr>
          <w:rFonts w:ascii="Times New Roman" w:hAnsi="Times New Roman" w:cs="Times New Roman"/>
          <w:sz w:val="28"/>
          <w:szCs w:val="28"/>
        </w:rPr>
        <w:t>1</w:t>
      </w:r>
      <w:r w:rsidR="00760348">
        <w:rPr>
          <w:rFonts w:ascii="Times New Roman" w:hAnsi="Times New Roman" w:cs="Times New Roman"/>
          <w:sz w:val="28"/>
          <w:szCs w:val="28"/>
        </w:rPr>
        <w:t>5</w:t>
      </w:r>
      <w:r w:rsidRPr="000A5284">
        <w:rPr>
          <w:rFonts w:ascii="Times New Roman" w:hAnsi="Times New Roman" w:cs="Times New Roman"/>
          <w:sz w:val="28"/>
          <w:szCs w:val="28"/>
        </w:rPr>
        <w:t xml:space="preserve">. </w:t>
      </w:r>
      <w:r w:rsidR="00F619ED" w:rsidRPr="00F619ED">
        <w:rPr>
          <w:rFonts w:ascii="Times New Roman" w:hAnsi="Times New Roman" w:cs="Times New Roman"/>
          <w:sz w:val="28"/>
          <w:szCs w:val="28"/>
        </w:rPr>
        <w:t xml:space="preserve">К прерванным случаям оказания медицинской помощи относятся </w:t>
      </w:r>
      <w:r w:rsidR="00F619ED" w:rsidRPr="00F619ED">
        <w:rPr>
          <w:rFonts w:ascii="Times New Roman" w:hAnsi="Times New Roman" w:cs="Times New Roman"/>
          <w:sz w:val="28"/>
          <w:szCs w:val="28"/>
        </w:rPr>
        <w:lastRenderedPageBreak/>
        <w:t xml:space="preserve">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w:t>
      </w:r>
    </w:p>
    <w:p w:rsidR="00F619ED" w:rsidRDefault="00F619ED" w:rsidP="00F619ED">
      <w:pPr>
        <w:pStyle w:val="ConsPlusNormal"/>
        <w:spacing w:line="360" w:lineRule="auto"/>
        <w:ind w:firstLine="851"/>
        <w:jc w:val="both"/>
        <w:rPr>
          <w:rFonts w:ascii="Times New Roman" w:hAnsi="Times New Roman" w:cs="Times New Roman"/>
          <w:sz w:val="28"/>
          <w:szCs w:val="28"/>
        </w:rPr>
      </w:pPr>
      <w:r w:rsidRPr="00F619ED">
        <w:rPr>
          <w:rFonts w:ascii="Times New Roman" w:hAnsi="Times New Roman" w:cs="Times New Roman"/>
          <w:sz w:val="28"/>
          <w:szCs w:val="28"/>
        </w:rPr>
        <w:t>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КСГ, по которым оплата медицинской помощи, осуществляется в полном объеме при длительности госпитализации 3 дня и менее представлен в таблице.</w:t>
      </w:r>
    </w:p>
    <w:p w:rsidR="00657E15" w:rsidRDefault="00F619ED" w:rsidP="00F619ED">
      <w:pPr>
        <w:pStyle w:val="ConsPlusNormal"/>
        <w:spacing w:line="360" w:lineRule="auto"/>
        <w:ind w:firstLine="851"/>
        <w:jc w:val="both"/>
        <w:rPr>
          <w:rFonts w:ascii="Times New Roman" w:hAnsi="Times New Roman"/>
          <w:b/>
          <w:i/>
          <w:sz w:val="28"/>
          <w:szCs w:val="28"/>
        </w:rPr>
      </w:pPr>
      <w:r>
        <w:rPr>
          <w:rFonts w:ascii="Times New Roman" w:hAnsi="Times New Roman" w:cs="Times New Roman"/>
          <w:sz w:val="28"/>
          <w:szCs w:val="28"/>
        </w:rPr>
        <w:t xml:space="preserve">                           </w:t>
      </w:r>
      <w:r w:rsidR="00657E15" w:rsidRPr="000A5284">
        <w:rPr>
          <w:rFonts w:ascii="Times New Roman" w:hAnsi="Times New Roman"/>
          <w:b/>
          <w:i/>
          <w:sz w:val="28"/>
          <w:szCs w:val="28"/>
        </w:rPr>
        <w:t>Круглосуточный стационар</w:t>
      </w:r>
    </w:p>
    <w:tbl>
      <w:tblPr>
        <w:tblStyle w:val="211"/>
        <w:tblW w:w="9356" w:type="dxa"/>
        <w:tblInd w:w="108" w:type="dxa"/>
        <w:tblLook w:val="04A0" w:firstRow="1" w:lastRow="0" w:firstColumn="1" w:lastColumn="0" w:noHBand="0" w:noVBand="1"/>
      </w:tblPr>
      <w:tblGrid>
        <w:gridCol w:w="1173"/>
        <w:gridCol w:w="8183"/>
      </w:tblGrid>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st02.001</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rPr>
            </w:pPr>
            <w:r w:rsidRPr="00911721">
              <w:rPr>
                <w:rFonts w:ascii="Times New Roman" w:hAnsi="Times New Roman" w:cs="Times New Roman"/>
                <w:sz w:val="28"/>
                <w:szCs w:val="28"/>
              </w:rPr>
              <w:t>Осложнения, связанные с беременностью</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st02.002</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rPr>
            </w:pPr>
            <w:r w:rsidRPr="00911721">
              <w:rPr>
                <w:rFonts w:ascii="Times New Roman" w:hAnsi="Times New Roman" w:cs="Times New Roman"/>
                <w:sz w:val="28"/>
                <w:szCs w:val="28"/>
              </w:rPr>
              <w:t>Беременность, закончившаяся абортивным исходом</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st02.003</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rPr>
            </w:pPr>
            <w:r w:rsidRPr="00911721">
              <w:rPr>
                <w:rFonts w:ascii="Times New Roman" w:hAnsi="Times New Roman" w:cs="Times New Roman"/>
                <w:sz w:val="28"/>
                <w:szCs w:val="28"/>
              </w:rPr>
              <w:t>Родоразрешение</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st02.004</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rPr>
            </w:pPr>
            <w:r w:rsidRPr="00911721">
              <w:rPr>
                <w:rFonts w:ascii="Times New Roman" w:hAnsi="Times New Roman" w:cs="Times New Roman"/>
                <w:sz w:val="28"/>
                <w:szCs w:val="28"/>
              </w:rPr>
              <w:t>Кесарево сечение</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st02.010</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женских половых органах (уровень 1)</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st02.011</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женских половых органах (уровень 2)</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st03.002</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rPr>
            </w:pPr>
            <w:r w:rsidRPr="00911721">
              <w:rPr>
                <w:rFonts w:ascii="Times New Roman" w:hAnsi="Times New Roman" w:cs="Times New Roman"/>
                <w:sz w:val="28"/>
                <w:szCs w:val="28"/>
              </w:rPr>
              <w:t>Ангионевротический отек, анафилактический шок</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st05.006</w:t>
            </w:r>
          </w:p>
        </w:tc>
        <w:tc>
          <w:tcPr>
            <w:tcW w:w="8183" w:type="dxa"/>
            <w:shd w:val="clear" w:color="auto" w:fill="auto"/>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Лекарственная терапия при остром лейкозе, взрослые*</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st05.007</w:t>
            </w:r>
          </w:p>
        </w:tc>
        <w:tc>
          <w:tcPr>
            <w:tcW w:w="8183" w:type="dxa"/>
            <w:shd w:val="clear" w:color="auto" w:fill="auto"/>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Лекарственная терапия при других злокачественных новообразованиях лимфоидной и кроветворной тканей, взрослые*</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st05.008</w:t>
            </w:r>
          </w:p>
        </w:tc>
        <w:tc>
          <w:tcPr>
            <w:tcW w:w="8183" w:type="dxa"/>
            <w:shd w:val="clear" w:color="auto" w:fill="auto"/>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Лекарственная терапия при доброкачественных заболеваниях крови и пузырном заносе*</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st05.009</w:t>
            </w:r>
          </w:p>
        </w:tc>
        <w:tc>
          <w:tcPr>
            <w:tcW w:w="8183" w:type="dxa"/>
            <w:shd w:val="clear" w:color="auto" w:fill="auto"/>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st05.010</w:t>
            </w:r>
          </w:p>
        </w:tc>
        <w:tc>
          <w:tcPr>
            <w:tcW w:w="8183" w:type="dxa"/>
            <w:shd w:val="clear" w:color="auto" w:fill="auto"/>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Лекарственная терапия при остром лейкозе, дети*</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st05.011</w:t>
            </w:r>
          </w:p>
        </w:tc>
        <w:tc>
          <w:tcPr>
            <w:tcW w:w="8183" w:type="dxa"/>
            <w:shd w:val="clear" w:color="auto" w:fill="auto"/>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Лекарственная терапия при других злокачественных новообразованиях лимфоидной и кроветворной тканей, дети*</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st15.008</w:t>
            </w:r>
          </w:p>
        </w:tc>
        <w:tc>
          <w:tcPr>
            <w:tcW w:w="8183" w:type="dxa"/>
            <w:shd w:val="clear" w:color="auto" w:fill="auto"/>
            <w:vAlign w:val="bottom"/>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Неврологические заболевания, лечение с применением ботулотоксина (уровень1)*</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lastRenderedPageBreak/>
              <w:t>st15.009</w:t>
            </w:r>
          </w:p>
        </w:tc>
        <w:tc>
          <w:tcPr>
            <w:tcW w:w="8183" w:type="dxa"/>
            <w:shd w:val="clear" w:color="auto" w:fill="auto"/>
            <w:vAlign w:val="bottom"/>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Неврологические заболевания, лечение с применением ботулотоксина </w:t>
            </w:r>
            <w:r w:rsidRPr="00911721">
              <w:rPr>
                <w:rFonts w:ascii="Times New Roman" w:hAnsi="Times New Roman" w:cs="Times New Roman"/>
                <w:sz w:val="28"/>
                <w:szCs w:val="28"/>
                <w:lang w:val="ru-RU"/>
              </w:rPr>
              <w:br/>
              <w:t>(уровень 2)*</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lang w:val="ru-RU"/>
              </w:rPr>
            </w:pPr>
            <w:r w:rsidRPr="00911721">
              <w:rPr>
                <w:rFonts w:ascii="Times New Roman" w:hAnsi="Times New Roman" w:cs="Times New Roman"/>
                <w:sz w:val="28"/>
                <w:szCs w:val="28"/>
              </w:rPr>
              <w:t>st</w:t>
            </w:r>
            <w:r w:rsidRPr="00911721">
              <w:rPr>
                <w:rFonts w:ascii="Times New Roman" w:hAnsi="Times New Roman" w:cs="Times New Roman"/>
                <w:sz w:val="28"/>
                <w:szCs w:val="28"/>
                <w:lang w:val="ru-RU"/>
              </w:rPr>
              <w:t>16.005</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Сотрясение головного мозга</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lang w:val="ru-RU"/>
              </w:rPr>
            </w:pPr>
            <w:r w:rsidRPr="00911721">
              <w:rPr>
                <w:rFonts w:ascii="Times New Roman" w:hAnsi="Times New Roman" w:cs="Times New Roman"/>
                <w:sz w:val="28"/>
                <w:szCs w:val="28"/>
              </w:rPr>
              <w:t>st</w:t>
            </w:r>
            <w:r w:rsidRPr="00911721">
              <w:rPr>
                <w:rFonts w:ascii="Times New Roman" w:hAnsi="Times New Roman" w:cs="Times New Roman"/>
                <w:sz w:val="28"/>
                <w:szCs w:val="28"/>
                <w:lang w:val="ru-RU"/>
              </w:rPr>
              <w:t>19.027</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1)*</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st19.028</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2)*</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st19.029</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3)*</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st19.030</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4)*</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st19.031</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5)*</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st19.032</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6)*</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st19.033</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7)*</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st19.034</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8)*</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st19.035</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9)*</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st19.036</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Лекарственная терапия при злокачественных новообразованиях </w:t>
            </w:r>
          </w:p>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(кроме лимфоидной и кроветворной тканей), взрослые (уровень 10)*</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lastRenderedPageBreak/>
              <w:t>st19.038</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st20.005</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слуха, придаточных пазухах носа и верхних дыхательных путях (уровень 1)</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st20.006</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слуха, придаточных пазухах носа и верхних дыхательных путях (уровень 2)</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st20.010</w:t>
            </w:r>
          </w:p>
        </w:tc>
        <w:tc>
          <w:tcPr>
            <w:tcW w:w="8183" w:type="dxa"/>
            <w:shd w:val="clear" w:color="auto" w:fill="auto"/>
            <w:vAlign w:val="center"/>
          </w:tcPr>
          <w:p w:rsidR="00F619ED" w:rsidRPr="00911721" w:rsidRDefault="00F619ED" w:rsidP="00373BDC">
            <w:pPr>
              <w:spacing w:line="216" w:lineRule="auto"/>
              <w:rPr>
                <w:rFonts w:ascii="Times New Roman" w:eastAsia="Times New Roman" w:hAnsi="Times New Roman" w:cs="Times New Roman"/>
                <w:sz w:val="28"/>
                <w:szCs w:val="28"/>
                <w:lang w:eastAsia="ru-RU"/>
              </w:rPr>
            </w:pPr>
            <w:r w:rsidRPr="00911721">
              <w:rPr>
                <w:rFonts w:ascii="Times New Roman" w:eastAsia="Times New Roman" w:hAnsi="Times New Roman" w:cs="Times New Roman"/>
                <w:sz w:val="28"/>
                <w:szCs w:val="28"/>
                <w:lang w:eastAsia="ru-RU"/>
              </w:rPr>
              <w:t>Замена речевого процессора</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st21.001</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зрения (уровень 1)</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st21.002</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зрения (уровень 2)</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st21.003</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зрения (уровень 3)</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st21.004</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зрения (уровень 4)</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st21.005</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зрения (уровень 5)</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st21.006</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органе зрения (уровень 6)</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st25.004</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Диагностическое обследование сердечно-сосудистой системы</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st27.012</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Отравления и другие воздействия внешних причин </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st31.017</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 xml:space="preserve">Доброкачественные новообразования, новообразования </w:t>
            </w:r>
            <w:r w:rsidRPr="00911721">
              <w:rPr>
                <w:rFonts w:ascii="Times New Roman" w:hAnsi="Times New Roman" w:cs="Times New Roman"/>
                <w:sz w:val="28"/>
                <w:szCs w:val="28"/>
              </w:rPr>
              <w:t>in</w:t>
            </w:r>
            <w:r w:rsidRPr="00911721">
              <w:rPr>
                <w:rFonts w:ascii="Times New Roman" w:hAnsi="Times New Roman" w:cs="Times New Roman"/>
                <w:sz w:val="28"/>
                <w:szCs w:val="28"/>
                <w:lang w:val="ru-RU"/>
              </w:rPr>
              <w:t xml:space="preserve"> </w:t>
            </w:r>
            <w:r w:rsidRPr="00911721">
              <w:rPr>
                <w:rFonts w:ascii="Times New Roman" w:hAnsi="Times New Roman" w:cs="Times New Roman"/>
                <w:sz w:val="28"/>
                <w:szCs w:val="28"/>
              </w:rPr>
              <w:t>situ</w:t>
            </w:r>
            <w:r w:rsidRPr="00911721">
              <w:rPr>
                <w:rFonts w:ascii="Times New Roman" w:hAnsi="Times New Roman" w:cs="Times New Roman"/>
                <w:sz w:val="28"/>
                <w:szCs w:val="28"/>
                <w:lang w:val="ru-RU"/>
              </w:rPr>
              <w:t xml:space="preserve"> кожи, жировой ткани и другие болезни кожи</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st34.002</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Операции на органах полости рта (уровень 1)</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st36.001</w:t>
            </w:r>
          </w:p>
        </w:tc>
        <w:tc>
          <w:tcPr>
            <w:tcW w:w="8183" w:type="dxa"/>
            <w:shd w:val="clear" w:color="auto" w:fill="auto"/>
            <w:vAlign w:val="center"/>
          </w:tcPr>
          <w:p w:rsidR="00F619ED" w:rsidRPr="00911721" w:rsidRDefault="00F619ED" w:rsidP="00373BDC">
            <w:pPr>
              <w:spacing w:line="216"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Комплексное лечение с применением препаратов иммуноглобулина*</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st36.003</w:t>
            </w:r>
          </w:p>
        </w:tc>
        <w:tc>
          <w:tcPr>
            <w:tcW w:w="8183" w:type="dxa"/>
            <w:shd w:val="clear" w:color="auto" w:fill="auto"/>
            <w:vAlign w:val="center"/>
          </w:tcPr>
          <w:p w:rsidR="00F619ED" w:rsidRPr="00911721" w:rsidRDefault="00F619ED" w:rsidP="00373BDC">
            <w:pPr>
              <w:spacing w:line="240" w:lineRule="auto"/>
              <w:rPr>
                <w:rFonts w:ascii="Times New Roman" w:hAnsi="Times New Roman" w:cs="Times New Roman"/>
                <w:sz w:val="28"/>
                <w:szCs w:val="28"/>
                <w:lang w:val="ru-RU"/>
              </w:rPr>
            </w:pPr>
            <w:r w:rsidRPr="00911721">
              <w:rPr>
                <w:rFonts w:ascii="Times New Roman" w:hAnsi="Times New Roman" w:cs="Times New Roman"/>
                <w:sz w:val="28"/>
                <w:szCs w:val="28"/>
                <w:lang w:val="ru-RU"/>
              </w:rPr>
              <w:t>Лечение с применением генно-инженерных биологических препаратов и селективных иммунодепрессантов*</w:t>
            </w:r>
          </w:p>
        </w:tc>
      </w:tr>
      <w:tr w:rsidR="00F619ED" w:rsidRPr="00911721" w:rsidTr="00911721">
        <w:trPr>
          <w:cantSplit/>
          <w:trHeight w:val="284"/>
        </w:trPr>
        <w:tc>
          <w:tcPr>
            <w:tcW w:w="1173" w:type="dxa"/>
            <w:shd w:val="clear" w:color="auto" w:fill="auto"/>
            <w:vAlign w:val="center"/>
          </w:tcPr>
          <w:p w:rsidR="00F619ED" w:rsidRPr="00911721" w:rsidRDefault="00F619ED" w:rsidP="00373BDC">
            <w:pPr>
              <w:spacing w:line="240" w:lineRule="auto"/>
              <w:jc w:val="center"/>
              <w:rPr>
                <w:rFonts w:ascii="Times New Roman" w:hAnsi="Times New Roman" w:cs="Times New Roman"/>
                <w:sz w:val="28"/>
                <w:szCs w:val="28"/>
              </w:rPr>
            </w:pPr>
            <w:r w:rsidRPr="00911721">
              <w:rPr>
                <w:rFonts w:ascii="Times New Roman" w:hAnsi="Times New Roman" w:cs="Times New Roman"/>
                <w:sz w:val="28"/>
                <w:szCs w:val="28"/>
              </w:rPr>
              <w:t>st36.007</w:t>
            </w:r>
          </w:p>
        </w:tc>
        <w:tc>
          <w:tcPr>
            <w:tcW w:w="8183" w:type="dxa"/>
            <w:shd w:val="clear" w:color="auto" w:fill="auto"/>
            <w:vAlign w:val="center"/>
          </w:tcPr>
          <w:p w:rsidR="00F619ED" w:rsidRPr="00911721" w:rsidRDefault="00F619ED" w:rsidP="00373BDC">
            <w:pPr>
              <w:spacing w:line="216" w:lineRule="auto"/>
              <w:rPr>
                <w:rFonts w:ascii="Times New Roman" w:eastAsia="Times New Roman" w:hAnsi="Times New Roman" w:cs="Times New Roman"/>
                <w:sz w:val="28"/>
                <w:szCs w:val="28"/>
                <w:lang w:val="ru-RU" w:eastAsia="ru-RU"/>
              </w:rPr>
            </w:pPr>
            <w:r w:rsidRPr="00911721">
              <w:rPr>
                <w:rFonts w:ascii="Times New Roman" w:eastAsia="Times New Roman" w:hAnsi="Times New Roman" w:cs="Times New Roman"/>
                <w:sz w:val="28"/>
                <w:szCs w:val="28"/>
                <w:lang w:val="ru-RU" w:eastAsia="ru-RU"/>
              </w:rPr>
              <w:t>Установка, замена, заправка помп для лекарственных препаратов</w:t>
            </w:r>
          </w:p>
        </w:tc>
      </w:tr>
    </w:tbl>
    <w:p w:rsidR="00A44B66" w:rsidRPr="000A5284" w:rsidRDefault="00A44B66" w:rsidP="00657E15">
      <w:pPr>
        <w:spacing w:after="0" w:line="360" w:lineRule="auto"/>
        <w:ind w:firstLine="851"/>
        <w:jc w:val="both"/>
        <w:rPr>
          <w:rFonts w:ascii="Times New Roman" w:hAnsi="Times New Roman"/>
          <w:b/>
          <w:i/>
          <w:sz w:val="28"/>
          <w:szCs w:val="28"/>
        </w:rPr>
      </w:pPr>
    </w:p>
    <w:p w:rsidR="00657E15" w:rsidRPr="000A5284" w:rsidRDefault="00657E15" w:rsidP="00657E15">
      <w:pPr>
        <w:spacing w:after="0" w:line="360" w:lineRule="auto"/>
        <w:ind w:firstLine="851"/>
        <w:jc w:val="both"/>
        <w:rPr>
          <w:rFonts w:ascii="Times New Roman" w:hAnsi="Times New Roman"/>
          <w:sz w:val="28"/>
          <w:szCs w:val="28"/>
        </w:rPr>
      </w:pPr>
      <w:r w:rsidRPr="000A5284">
        <w:rPr>
          <w:rFonts w:ascii="Times New Roman" w:hAnsi="Times New Roman"/>
          <w:sz w:val="28"/>
          <w:szCs w:val="28"/>
        </w:rPr>
        <w:t>По каждому указанному случаю проводится медико-экономическая экспертиза и, при необходимости, экспертиза качества медицинской помощи.</w:t>
      </w:r>
    </w:p>
    <w:p w:rsidR="004B15AD" w:rsidRPr="004B15AD" w:rsidRDefault="004B15AD" w:rsidP="004B15AD">
      <w:pPr>
        <w:pStyle w:val="ConsPlusNormal"/>
        <w:spacing w:line="360" w:lineRule="auto"/>
        <w:ind w:firstLine="851"/>
        <w:jc w:val="both"/>
        <w:rPr>
          <w:rFonts w:ascii="Times New Roman" w:hAnsi="Times New Roman" w:cs="Times New Roman"/>
          <w:sz w:val="28"/>
          <w:szCs w:val="28"/>
        </w:rPr>
      </w:pPr>
      <w:r w:rsidRPr="004B15AD">
        <w:rPr>
          <w:rFonts w:ascii="Times New Roman" w:hAnsi="Times New Roman" w:cs="Times New Roman"/>
          <w:sz w:val="28"/>
          <w:szCs w:val="28"/>
        </w:rPr>
        <w:t>В случае если пациенту была выполнена хирургическая операция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4B15AD" w:rsidRPr="004B15AD" w:rsidRDefault="004B15AD" w:rsidP="004B15AD">
      <w:pPr>
        <w:pStyle w:val="ConsPlusNormal"/>
        <w:spacing w:line="360" w:lineRule="auto"/>
        <w:ind w:firstLine="851"/>
        <w:jc w:val="both"/>
        <w:rPr>
          <w:rFonts w:ascii="Times New Roman" w:hAnsi="Times New Roman" w:cs="Times New Roman"/>
          <w:sz w:val="28"/>
          <w:szCs w:val="28"/>
        </w:rPr>
      </w:pPr>
      <w:r w:rsidRPr="004B15AD">
        <w:rPr>
          <w:rFonts w:ascii="Times New Roman" w:hAnsi="Times New Roman" w:cs="Times New Roman"/>
          <w:sz w:val="28"/>
          <w:szCs w:val="28"/>
        </w:rPr>
        <w:lastRenderedPageBreak/>
        <w:t>- при длительн</w:t>
      </w:r>
      <w:r w:rsidR="004E2DEF">
        <w:rPr>
          <w:rFonts w:ascii="Times New Roman" w:hAnsi="Times New Roman" w:cs="Times New Roman"/>
          <w:sz w:val="28"/>
          <w:szCs w:val="28"/>
        </w:rPr>
        <w:t xml:space="preserve">ости лечения 3 дня и менее – </w:t>
      </w:r>
      <w:r w:rsidRPr="004B15AD">
        <w:rPr>
          <w:rFonts w:ascii="Times New Roman" w:hAnsi="Times New Roman" w:cs="Times New Roman"/>
          <w:sz w:val="28"/>
          <w:szCs w:val="28"/>
        </w:rPr>
        <w:t>80% от стоимости КСГ или КПГ;</w:t>
      </w:r>
    </w:p>
    <w:p w:rsidR="004B15AD" w:rsidRDefault="004B15AD" w:rsidP="004B15AD">
      <w:pPr>
        <w:pStyle w:val="ConsPlusNormal"/>
        <w:spacing w:line="360" w:lineRule="auto"/>
        <w:ind w:firstLine="851"/>
        <w:jc w:val="both"/>
        <w:rPr>
          <w:rFonts w:ascii="Times New Roman" w:hAnsi="Times New Roman" w:cs="Times New Roman"/>
          <w:sz w:val="28"/>
          <w:szCs w:val="28"/>
        </w:rPr>
      </w:pPr>
      <w:r w:rsidRPr="004B15AD">
        <w:rPr>
          <w:rFonts w:ascii="Times New Roman" w:hAnsi="Times New Roman" w:cs="Times New Roman"/>
          <w:sz w:val="28"/>
          <w:szCs w:val="28"/>
        </w:rPr>
        <w:t xml:space="preserve">- при длительности лечения более 3-х дней – </w:t>
      </w:r>
      <w:r w:rsidR="00463B3A">
        <w:rPr>
          <w:rFonts w:ascii="Times New Roman" w:hAnsi="Times New Roman" w:cs="Times New Roman"/>
          <w:sz w:val="28"/>
          <w:szCs w:val="28"/>
        </w:rPr>
        <w:t>100</w:t>
      </w:r>
      <w:r w:rsidRPr="004B15AD">
        <w:rPr>
          <w:rFonts w:ascii="Times New Roman" w:hAnsi="Times New Roman" w:cs="Times New Roman"/>
          <w:sz w:val="28"/>
          <w:szCs w:val="28"/>
        </w:rPr>
        <w:t>% от стоимости КСГ или КПГ.</w:t>
      </w:r>
    </w:p>
    <w:p w:rsidR="00E118A1" w:rsidRPr="00E118A1" w:rsidRDefault="00E118A1" w:rsidP="00E118A1">
      <w:pPr>
        <w:jc w:val="center"/>
        <w:rPr>
          <w:rFonts w:ascii="Times New Roman" w:hAnsi="Times New Roman"/>
          <w:b/>
          <w:sz w:val="28"/>
        </w:rPr>
      </w:pPr>
      <w:r w:rsidRPr="00E118A1">
        <w:rPr>
          <w:rFonts w:ascii="Times New Roman" w:hAnsi="Times New Roman"/>
          <w:b/>
          <w:sz w:val="28"/>
        </w:rPr>
        <w:t>Перечень КСГ круглосуточно стационара, которые предполагают хирургическое лечение или тромболитическую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E118A1" w:rsidRPr="00E118A1" w:rsidTr="002B7E4C">
        <w:trPr>
          <w:trHeight w:val="306"/>
          <w:tblHeader/>
        </w:trPr>
        <w:tc>
          <w:tcPr>
            <w:tcW w:w="1134" w:type="dxa"/>
            <w:shd w:val="clear" w:color="auto" w:fill="auto"/>
            <w:noWrap/>
            <w:vAlign w:val="bottom"/>
            <w:hideMark/>
          </w:tcPr>
          <w:p w:rsidR="00E118A1" w:rsidRPr="00E118A1" w:rsidRDefault="00E118A1" w:rsidP="00E118A1">
            <w:pPr>
              <w:spacing w:after="0" w:line="240" w:lineRule="auto"/>
              <w:jc w:val="center"/>
              <w:rPr>
                <w:rFonts w:ascii="Times New Roman" w:eastAsia="Times New Roman" w:hAnsi="Times New Roman"/>
                <w:bCs/>
                <w:color w:val="000000"/>
                <w:sz w:val="24"/>
                <w:szCs w:val="24"/>
                <w:lang w:eastAsia="ru-RU"/>
              </w:rPr>
            </w:pPr>
            <w:r w:rsidRPr="00E118A1">
              <w:rPr>
                <w:rFonts w:ascii="Times New Roman" w:eastAsia="Times New Roman" w:hAnsi="Times New Roman"/>
                <w:bCs/>
                <w:color w:val="000000"/>
                <w:sz w:val="24"/>
                <w:szCs w:val="24"/>
                <w:lang w:eastAsia="ru-RU"/>
              </w:rPr>
              <w:t>№ КСГ</w:t>
            </w:r>
          </w:p>
        </w:tc>
        <w:tc>
          <w:tcPr>
            <w:tcW w:w="8647" w:type="dxa"/>
            <w:shd w:val="clear" w:color="auto" w:fill="auto"/>
            <w:noWrap/>
            <w:vAlign w:val="bottom"/>
            <w:hideMark/>
          </w:tcPr>
          <w:p w:rsidR="00E118A1" w:rsidRPr="00E118A1" w:rsidRDefault="00E118A1" w:rsidP="00E118A1">
            <w:pPr>
              <w:spacing w:after="0" w:line="240" w:lineRule="auto"/>
              <w:jc w:val="center"/>
              <w:rPr>
                <w:rFonts w:ascii="Times New Roman" w:eastAsia="Times New Roman" w:hAnsi="Times New Roman"/>
                <w:bCs/>
                <w:color w:val="000000"/>
                <w:sz w:val="24"/>
                <w:szCs w:val="24"/>
                <w:lang w:eastAsia="ru-RU"/>
              </w:rPr>
            </w:pPr>
            <w:r w:rsidRPr="00E118A1">
              <w:rPr>
                <w:rFonts w:ascii="Times New Roman" w:hAnsi="Times New Roman"/>
                <w:sz w:val="24"/>
                <w:szCs w:val="24"/>
              </w:rPr>
              <w:t>Наименование КСГ</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st02.003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Родоразрешение</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st02.004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Кесарево сечение</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st02.010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женских половых органах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st02.011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женских половых органах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st02.012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женских половых органах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st02.013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женских половых органах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дети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дети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дети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дети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дети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дети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дети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дети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дети (уровень 5)</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st09.010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дети (уровень 6)</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st10.001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Детская хирургия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st10.002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Детская хирургия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st10.003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Аппендэктомия, дети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st10.004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Аппендэктомия, дети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st10.005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по поводу грыж, дети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st10.006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по поводу грыж, дети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st10.007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по поводу грыж, дети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st13.002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st13.003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Инфаркт миокарда, легочная эмболия, лечение с применением тромболитической терапии</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st13.005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Нарушения ритма и проводимости (уровень 2)</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st13.007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Эндокардит, миокардит, перикардит, кардиомиопатии (уровень 2)</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st14.001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кишечнике и анальной области (уровень 1)</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st14.002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кишечнике и анальной области (уровень 2)</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st14.003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кишечнике и анальной области (уровень 3)</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st15.015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Инфаркт мозга (уровень 2)</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st15.016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Инфаркт мозга (уровень 3)</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st16.007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центральной нервной системе и головном мозге (уровень 1)</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st16.008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центральной нервной системе и головном мозге (уровень 2)</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st16.009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периферической нервной системе (уровень 1)</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st16.010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периферической нервной системе (уровень 2)</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st16.011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периферической нервной системе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lastRenderedPageBreak/>
              <w:t>st18.002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sz w:val="24"/>
                <w:szCs w:val="24"/>
                <w:lang w:eastAsia="ru-RU"/>
              </w:rPr>
            </w:pPr>
            <w:r w:rsidRPr="00E118A1">
              <w:rPr>
                <w:rFonts w:ascii="Times New Roman" w:eastAsia="Times New Roman" w:hAnsi="Times New Roman"/>
                <w:sz w:val="24"/>
                <w:szCs w:val="24"/>
                <w:lang w:eastAsia="ru-RU"/>
              </w:rPr>
              <w:t>Формирование, имплантация, реконструкция, удаление, смена доступа для диализа</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женских половых органах при злокачественных новообразованиях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женских половых органах при злокачественных новообразованиях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женских половых органах при злокачественных новообразованиях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кишечнике и анальной области при злокачественных новообразованиях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кишечнике и анальной области при злокачественных новообразованиях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почки и мочевыделительной системы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почки и мочевыделительной системы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почки и мочевыделительной системы (уровень 3)</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кожи (уровень 1)</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кожи (уровень 2)</w:t>
            </w:r>
          </w:p>
        </w:tc>
      </w:tr>
      <w:tr w:rsidR="00E118A1" w:rsidRPr="00E118A1" w:rsidTr="002B7E4C">
        <w:trPr>
          <w:trHeight w:val="306"/>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кожи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 xml:space="preserve">Операции при злокачественном новообразовании щитовидной железы </w:t>
            </w:r>
            <w:r w:rsidRPr="00E118A1">
              <w:rPr>
                <w:rFonts w:ascii="Times New Roman" w:eastAsia="Times New Roman" w:hAnsi="Times New Roman"/>
                <w:color w:val="000000"/>
                <w:sz w:val="24"/>
                <w:szCs w:val="24"/>
                <w:lang w:eastAsia="ru-RU"/>
              </w:rPr>
              <w:br/>
              <w:t>(уровень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 xml:space="preserve">Операции при злокачественном новообразовании щитовидной железы </w:t>
            </w:r>
            <w:r w:rsidRPr="00E118A1">
              <w:rPr>
                <w:rFonts w:ascii="Times New Roman" w:eastAsia="Times New Roman" w:hAnsi="Times New Roman"/>
                <w:color w:val="000000"/>
                <w:sz w:val="24"/>
                <w:szCs w:val="24"/>
                <w:lang w:eastAsia="ru-RU"/>
              </w:rPr>
              <w:br/>
              <w:t>(уровень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Мастэктомия, другие операции при злокачественном новообразовании молочной железы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Мастэктомия, другие операции при злокачественном новообразовании молочной железы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злокачественном новообразовании желчного пузыря, желчных протоков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злокачественном новообразовании желчного пузыря, желчных протоков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злокачественном новообразовании пищевода, желудка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st19.019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злокачественном новообразовании пищевода, желудка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st19.020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злокачественном новообразовании пищевода, желудка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st19.021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Другие операции при злокачественном новообразовании брюшной полости</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st19.022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st19.023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нижних дыхательных путях и легочной ткани при злокачественных новообразованиях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st19.024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нижних дыхательных путях и легочной ткани при злокачественных новообразованиях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st19.025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мужских половых органов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st19.026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при злокачественных новообразованиях мужских половых органов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st19.038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st20.005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слуха, придаточных пазухах носа и верхних дыхательных путях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lastRenderedPageBreak/>
              <w:t>st20.006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слуха, придаточных пазухах носа и верхних дыхательных путях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st20.007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слуха, придаточных пазухах носа и верхних дыхательных путях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st20.008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слуха, придаточных пазухах носа и верхних дыхательных путях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st20.009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слуха, придаточных пазухах носа и верхних дыхательных путях (уровень 5)</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st20.010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Замена речевого процессора</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st21.001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зрения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st21.002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зрения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st21.003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зрения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st21.004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зрения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st21.005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зрения (уровень 5)</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st21.006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органе зрения (уровень 6)</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st24.004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Ревматические болезни сердца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Диагностическое обследование сердечно-сосудистой системы</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сердце и коронарных сосудах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сердце и коронарных сосудах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сердце и коронарных сосудах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сосудах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сосудах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сосудах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сосудах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st25.012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сосудах (уровень 5)</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st27.007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st27.009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Другие болезни сердца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st28.002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 xml:space="preserve">Операции на нижних дыхательных путях и легочной ткани, органах средостения </w:t>
            </w:r>
            <w:r w:rsidRPr="00E118A1">
              <w:rPr>
                <w:rFonts w:ascii="Times New Roman" w:eastAsia="Times New Roman" w:hAnsi="Times New Roman"/>
                <w:color w:val="000000"/>
                <w:sz w:val="24"/>
                <w:szCs w:val="24"/>
                <w:lang w:eastAsia="ru-RU"/>
              </w:rPr>
              <w:br/>
              <w:t>(уровень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st28.003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 xml:space="preserve">Операции на нижних дыхательных путях и легочной ткани, органах средостения </w:t>
            </w:r>
            <w:r w:rsidRPr="00E118A1">
              <w:rPr>
                <w:rFonts w:ascii="Times New Roman" w:eastAsia="Times New Roman" w:hAnsi="Times New Roman"/>
                <w:color w:val="000000"/>
                <w:sz w:val="24"/>
                <w:szCs w:val="24"/>
                <w:lang w:eastAsia="ru-RU"/>
              </w:rPr>
              <w:br/>
              <w:t>(уровень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st28.004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 xml:space="preserve">Операции на нижних дыхательных путях и легочной ткани, органах средостения </w:t>
            </w:r>
            <w:r w:rsidRPr="00E118A1">
              <w:rPr>
                <w:rFonts w:ascii="Times New Roman" w:eastAsia="Times New Roman" w:hAnsi="Times New Roman"/>
                <w:color w:val="000000"/>
                <w:sz w:val="24"/>
                <w:szCs w:val="24"/>
                <w:lang w:eastAsia="ru-RU"/>
              </w:rPr>
              <w:br/>
              <w:t>(уровень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st28.005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 xml:space="preserve">Операции на нижних дыхательных путях и легочной ткани, органах средостения </w:t>
            </w:r>
            <w:r w:rsidRPr="00E118A1">
              <w:rPr>
                <w:rFonts w:ascii="Times New Roman" w:eastAsia="Times New Roman" w:hAnsi="Times New Roman"/>
                <w:color w:val="000000"/>
                <w:sz w:val="24"/>
                <w:szCs w:val="24"/>
                <w:lang w:eastAsia="ru-RU"/>
              </w:rPr>
              <w:br/>
              <w:t>(уровень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st29.008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Эндопротезирование суставов</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st29.009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костно-мышечной системе и суставах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st29.010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костно-мышечной системе и суставах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st29.011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костно-мышечной системе и суставах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st29.012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костно-мышечной системе и суставах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st29.013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костно-мышечной системе и суставах (уровень 5)</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взрослые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взрослые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взрослые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мужских половых органах, взрослые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взрослые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взрослые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st30.012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взрослые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lastRenderedPageBreak/>
              <w:t>st30.013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взрослые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st30.014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взрослые (уровень 5)</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st30.015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почке и мочевыделительной системе, взрослые (уровень 6)</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коже, подкожной клетчатке, придатках кожи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коже, подкожной клетчатке, придатках кожи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коже, подкожной клетчатке, придатках кожи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органах кроветворения и иммунной системы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органах кроветворения и иммунной системы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органах кроветворения и иммунной системы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эндокринных железах кроме гипофиза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эндокринных железах кроме гипофиза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st31.015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Остеомиелит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st31.019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молочной железе (кроме злокачественных новообразований)</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желчном пузыре и желчевыводящих путях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желчном пузыре и желчевыводящих путях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желчном пузыре и желчевыводящих путях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желчном пузыре и желчевыводящих путях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печени и поджелудочной железе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печени и поджелудочной железе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Панкреатит, хирургическое лечение</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пищеводе, желудке, двенадцатиперстной кишке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пищеводе, желудке, двенадцатиперстной кишке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пищеводе, желудке, двенадцатиперстной кишке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Аппендэктомия, взрослые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Аппендэктомия, взрослые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по поводу грыж, взрослые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по поводу грыж, взрослые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по поводу грыж, взрослые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st32.016</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Другие операции на органах брюшной полости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st32.017</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Другие операции на органах брюшной полости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st32.018</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Другие операции на органах брюшной полости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st34.002</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органах полости рта (уровень 1)</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st34.003</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органах полости рта (уровень 2)</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st34.004</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органах полости рта (уровень 3)</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st34.005</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Операции на органах полости рта (уровень 4)</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st36.009</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Реинфузия аутокрови</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st36.010</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Баллонная внутриаортальная контрпульсация</w:t>
            </w:r>
          </w:p>
        </w:tc>
      </w:tr>
      <w:tr w:rsidR="00E118A1" w:rsidRPr="00E118A1" w:rsidTr="002B7E4C">
        <w:trPr>
          <w:trHeight w:val="300"/>
        </w:trPr>
        <w:tc>
          <w:tcPr>
            <w:tcW w:w="1134" w:type="dxa"/>
            <w:shd w:val="clear" w:color="auto" w:fill="auto"/>
            <w:noWrap/>
            <w:vAlign w:val="center"/>
            <w:hideMark/>
          </w:tcPr>
          <w:p w:rsidR="00E118A1" w:rsidRPr="00E118A1" w:rsidRDefault="00E118A1" w:rsidP="00E118A1">
            <w:pPr>
              <w:spacing w:after="0" w:line="240" w:lineRule="auto"/>
              <w:jc w:val="center"/>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st36.011</w:t>
            </w:r>
          </w:p>
        </w:tc>
        <w:tc>
          <w:tcPr>
            <w:tcW w:w="8647" w:type="dxa"/>
            <w:shd w:val="clear" w:color="auto" w:fill="auto"/>
            <w:noWrap/>
            <w:vAlign w:val="center"/>
            <w:hideMark/>
          </w:tcPr>
          <w:p w:rsidR="00E118A1" w:rsidRPr="00E118A1" w:rsidRDefault="00E118A1" w:rsidP="00E118A1">
            <w:pPr>
              <w:spacing w:after="0" w:line="240" w:lineRule="auto"/>
              <w:rPr>
                <w:rFonts w:ascii="Times New Roman" w:eastAsia="Times New Roman" w:hAnsi="Times New Roman"/>
                <w:color w:val="000000"/>
                <w:sz w:val="24"/>
                <w:szCs w:val="24"/>
                <w:lang w:eastAsia="ru-RU"/>
              </w:rPr>
            </w:pPr>
            <w:r w:rsidRPr="00E118A1">
              <w:rPr>
                <w:rFonts w:ascii="Times New Roman" w:eastAsia="Times New Roman" w:hAnsi="Times New Roman"/>
                <w:color w:val="000000"/>
                <w:sz w:val="24"/>
                <w:szCs w:val="24"/>
                <w:lang w:eastAsia="ru-RU"/>
              </w:rPr>
              <w:t>Экстракорпоральная мембранная оксигенация</w:t>
            </w:r>
          </w:p>
        </w:tc>
      </w:tr>
    </w:tbl>
    <w:p w:rsidR="00837256" w:rsidRDefault="00837256" w:rsidP="004B15AD">
      <w:pPr>
        <w:pStyle w:val="ConsPlusNormal"/>
        <w:spacing w:line="360" w:lineRule="auto"/>
        <w:ind w:firstLine="851"/>
        <w:jc w:val="both"/>
        <w:rPr>
          <w:rFonts w:ascii="Times New Roman" w:hAnsi="Times New Roman" w:cs="Times New Roman"/>
          <w:sz w:val="28"/>
          <w:szCs w:val="28"/>
        </w:rPr>
      </w:pPr>
    </w:p>
    <w:p w:rsidR="004B15AD" w:rsidRPr="004B15AD" w:rsidRDefault="004B15AD" w:rsidP="004B15AD">
      <w:pPr>
        <w:pStyle w:val="ConsPlusNormal"/>
        <w:spacing w:line="360" w:lineRule="auto"/>
        <w:ind w:firstLine="851"/>
        <w:jc w:val="both"/>
        <w:rPr>
          <w:rFonts w:ascii="Times New Roman" w:hAnsi="Times New Roman" w:cs="Times New Roman"/>
          <w:sz w:val="28"/>
          <w:szCs w:val="28"/>
        </w:rPr>
      </w:pPr>
      <w:r w:rsidRPr="004B15AD">
        <w:rPr>
          <w:rFonts w:ascii="Times New Roman" w:hAnsi="Times New Roman" w:cs="Times New Roman"/>
          <w:sz w:val="28"/>
          <w:szCs w:val="28"/>
        </w:rPr>
        <w:t>Если хирургическое лечение и (или) тромболитическая терапия не проводились, случай оплачивается в размере:</w:t>
      </w:r>
    </w:p>
    <w:p w:rsidR="004B15AD" w:rsidRPr="004B15AD" w:rsidRDefault="004B15AD" w:rsidP="004B15AD">
      <w:pPr>
        <w:pStyle w:val="ConsPlusNormal"/>
        <w:spacing w:line="360" w:lineRule="auto"/>
        <w:ind w:firstLine="851"/>
        <w:jc w:val="both"/>
        <w:rPr>
          <w:rFonts w:ascii="Times New Roman" w:hAnsi="Times New Roman" w:cs="Times New Roman"/>
          <w:sz w:val="28"/>
          <w:szCs w:val="28"/>
        </w:rPr>
      </w:pPr>
      <w:r w:rsidRPr="004B15AD">
        <w:rPr>
          <w:rFonts w:ascii="Times New Roman" w:hAnsi="Times New Roman" w:cs="Times New Roman"/>
          <w:sz w:val="28"/>
          <w:szCs w:val="28"/>
        </w:rPr>
        <w:t>- при длительности лечения 3 дня и менее – 50% от стоимости КСГ или КПГ;</w:t>
      </w:r>
    </w:p>
    <w:p w:rsidR="004B15AD" w:rsidRDefault="004B15AD" w:rsidP="004B15AD">
      <w:pPr>
        <w:pStyle w:val="ConsPlusNormal"/>
        <w:spacing w:line="360" w:lineRule="auto"/>
        <w:ind w:firstLine="851"/>
        <w:jc w:val="both"/>
        <w:rPr>
          <w:rFonts w:ascii="Times New Roman" w:hAnsi="Times New Roman" w:cs="Times New Roman"/>
          <w:sz w:val="28"/>
          <w:szCs w:val="28"/>
        </w:rPr>
      </w:pPr>
      <w:r w:rsidRPr="004B15AD">
        <w:rPr>
          <w:rFonts w:ascii="Times New Roman" w:hAnsi="Times New Roman" w:cs="Times New Roman"/>
          <w:sz w:val="28"/>
          <w:szCs w:val="28"/>
        </w:rPr>
        <w:lastRenderedPageBreak/>
        <w:t xml:space="preserve">- при длительности лечения более 3-х дней – </w:t>
      </w:r>
      <w:r w:rsidR="00463B3A">
        <w:rPr>
          <w:rFonts w:ascii="Times New Roman" w:hAnsi="Times New Roman" w:cs="Times New Roman"/>
          <w:sz w:val="28"/>
          <w:szCs w:val="28"/>
        </w:rPr>
        <w:t>90</w:t>
      </w:r>
      <w:r w:rsidRPr="004B15AD">
        <w:rPr>
          <w:rFonts w:ascii="Times New Roman" w:hAnsi="Times New Roman" w:cs="Times New Roman"/>
          <w:sz w:val="28"/>
          <w:szCs w:val="28"/>
        </w:rPr>
        <w:t>% от стоимости КСГ или КПГ.</w:t>
      </w:r>
    </w:p>
    <w:p w:rsidR="002960BE" w:rsidRDefault="002960BE" w:rsidP="00080BBC">
      <w:pPr>
        <w:spacing w:after="0" w:line="360" w:lineRule="auto"/>
        <w:ind w:firstLine="851"/>
        <w:jc w:val="both"/>
        <w:rPr>
          <w:rFonts w:ascii="Times New Roman" w:eastAsia="Times New Roman" w:hAnsi="Times New Roman"/>
          <w:sz w:val="28"/>
          <w:szCs w:val="28"/>
          <w:lang w:eastAsia="ru-RU"/>
        </w:rPr>
      </w:pPr>
      <w:r w:rsidRPr="002960BE">
        <w:rPr>
          <w:rFonts w:ascii="Times New Roman" w:eastAsia="Times New Roman" w:hAnsi="Times New Roman"/>
          <w:sz w:val="28"/>
          <w:szCs w:val="28"/>
          <w:lang w:eastAsia="ru-RU"/>
        </w:rPr>
        <w:t xml:space="preserve">При переводе пациента из одного отделения медицинской организации в другое в рамках круглосуточного (в случае перевода из круглосуточного стационара в дневной стационар и из дневного стационара в круглосуточный),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 </w:t>
      </w:r>
    </w:p>
    <w:p w:rsidR="00EA61BE" w:rsidRPr="00EA61BE" w:rsidRDefault="00EA61BE" w:rsidP="00EA61BE">
      <w:pPr>
        <w:spacing w:after="0" w:line="360" w:lineRule="auto"/>
        <w:ind w:firstLine="851"/>
        <w:jc w:val="both"/>
        <w:rPr>
          <w:rFonts w:ascii="Times New Roman" w:eastAsia="Times New Roman" w:hAnsi="Times New Roman"/>
          <w:sz w:val="28"/>
          <w:szCs w:val="28"/>
          <w:lang w:eastAsia="ru-RU"/>
        </w:rPr>
      </w:pPr>
      <w:r w:rsidRPr="00EA61BE">
        <w:rPr>
          <w:rFonts w:ascii="Times New Roman" w:eastAsia="Times New Roman" w:hAnsi="Times New Roman"/>
          <w:sz w:val="28"/>
          <w:szCs w:val="28"/>
          <w:lang w:eastAsia="ru-RU"/>
        </w:rPr>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EA61BE" w:rsidRPr="00EA61BE" w:rsidRDefault="00EA61BE" w:rsidP="00EA61BE">
      <w:pPr>
        <w:spacing w:after="0" w:line="360" w:lineRule="auto"/>
        <w:ind w:firstLine="851"/>
        <w:jc w:val="both"/>
        <w:rPr>
          <w:rFonts w:ascii="Times New Roman" w:eastAsia="Times New Roman" w:hAnsi="Times New Roman"/>
          <w:sz w:val="28"/>
          <w:szCs w:val="28"/>
          <w:lang w:eastAsia="ru-RU"/>
        </w:rPr>
      </w:pPr>
      <w:r w:rsidRPr="00EA61BE">
        <w:rPr>
          <w:rFonts w:ascii="Times New Roman" w:eastAsia="Times New Roman" w:hAnsi="Times New Roman"/>
          <w:sz w:val="28"/>
          <w:szCs w:val="28"/>
          <w:lang w:eastAsia="ru-RU"/>
        </w:rPr>
        <w:t>Оплата по двум КСГ осуществляется в следующих случаях лечения в одной медицинской организации по заболеваниям, относящимся к одному классу МКБ:</w:t>
      </w:r>
    </w:p>
    <w:p w:rsidR="00EA61BE" w:rsidRPr="00EA61BE" w:rsidRDefault="00EA61BE" w:rsidP="00EA61BE">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A61BE">
        <w:rPr>
          <w:rFonts w:ascii="Times New Roman" w:eastAsia="Times New Roman" w:hAnsi="Times New Roman"/>
          <w:sz w:val="28"/>
          <w:szCs w:val="28"/>
          <w:lang w:eastAsia="ru-RU"/>
        </w:rPr>
        <w:tab/>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A61BE" w:rsidRPr="00EA61BE" w:rsidRDefault="00EA61BE" w:rsidP="00EA61BE">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A61BE">
        <w:rPr>
          <w:rFonts w:ascii="Times New Roman" w:eastAsia="Times New Roman" w:hAnsi="Times New Roman"/>
          <w:sz w:val="28"/>
          <w:szCs w:val="28"/>
          <w:lang w:eastAsia="ru-RU"/>
        </w:rPr>
        <w:tab/>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EA61BE" w:rsidRPr="00EA61BE" w:rsidRDefault="00EA61BE" w:rsidP="00EA61BE">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A61BE">
        <w:rPr>
          <w:rFonts w:ascii="Times New Roman" w:eastAsia="Times New Roman" w:hAnsi="Times New Roman"/>
          <w:sz w:val="28"/>
          <w:szCs w:val="28"/>
          <w:lang w:eastAsia="ru-RU"/>
        </w:rPr>
        <w:tab/>
      </w:r>
      <w:r w:rsidR="00DE42DF" w:rsidRPr="00DE42DF">
        <w:rPr>
          <w:rFonts w:ascii="Times New Roman" w:hAnsi="Times New Roman"/>
          <w:sz w:val="28"/>
          <w:szCs w:val="28"/>
        </w:rPr>
        <w:t xml:space="preserve">этапное хирургическое лечение при злокачественных новообразованиях, не предусматривающее выписку пациента из стационара </w:t>
      </w:r>
      <w:r w:rsidR="00DE42DF" w:rsidRPr="00DE42DF">
        <w:rPr>
          <w:rFonts w:ascii="Times New Roman" w:hAnsi="Times New Roman"/>
          <w:sz w:val="28"/>
          <w:szCs w:val="28"/>
        </w:rPr>
        <w:lastRenderedPageBreak/>
        <w:t>(например: удаление первичной опухоли кишечника с формированием колостомы (операция 1) и закрытие ранее сформированной к</w:t>
      </w:r>
      <w:r w:rsidR="00735638">
        <w:rPr>
          <w:rFonts w:ascii="Times New Roman" w:hAnsi="Times New Roman"/>
          <w:sz w:val="28"/>
          <w:szCs w:val="28"/>
        </w:rPr>
        <w:t>а</w:t>
      </w:r>
      <w:r w:rsidR="00DE42DF" w:rsidRPr="00DE42DF">
        <w:rPr>
          <w:rFonts w:ascii="Times New Roman" w:hAnsi="Times New Roman"/>
          <w:sz w:val="28"/>
          <w:szCs w:val="28"/>
        </w:rPr>
        <w:t xml:space="preserve">лостомы </w:t>
      </w:r>
      <w:r w:rsidR="00DE42DF">
        <w:rPr>
          <w:rFonts w:ascii="Times New Roman" w:hAnsi="Times New Roman"/>
          <w:sz w:val="28"/>
          <w:szCs w:val="28"/>
        </w:rPr>
        <w:t>(операция 2)).</w:t>
      </w:r>
      <w:r w:rsidRPr="00EA61BE">
        <w:rPr>
          <w:rFonts w:ascii="Times New Roman" w:eastAsia="Times New Roman" w:hAnsi="Times New Roman"/>
          <w:sz w:val="28"/>
          <w:szCs w:val="28"/>
          <w:lang w:eastAsia="ru-RU"/>
        </w:rPr>
        <w:t>;</w:t>
      </w:r>
    </w:p>
    <w:p w:rsidR="00EA61BE" w:rsidRDefault="00EA61BE" w:rsidP="00EA61BE">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A61BE">
        <w:rPr>
          <w:rFonts w:ascii="Times New Roman" w:eastAsia="Times New Roman" w:hAnsi="Times New Roman"/>
          <w:sz w:val="28"/>
          <w:szCs w:val="28"/>
          <w:lang w:eastAsia="ru-RU"/>
        </w:rPr>
        <w:tab/>
        <w:t>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r w:rsidR="001369F2" w:rsidRPr="001369F2">
        <w:rPr>
          <w:rFonts w:ascii="Times New Roman" w:eastAsia="Times New Roman" w:hAnsi="Times New Roman"/>
          <w:sz w:val="28"/>
          <w:szCs w:val="28"/>
          <w:lang w:eastAsia="ru-RU"/>
        </w:rPr>
        <w:t xml:space="preserve"> </w:t>
      </w:r>
      <w:r w:rsidR="001369F2" w:rsidRPr="00EA61BE">
        <w:rPr>
          <w:rFonts w:ascii="Times New Roman" w:eastAsia="Times New Roman" w:hAnsi="Times New Roman"/>
          <w:sz w:val="28"/>
          <w:szCs w:val="28"/>
          <w:lang w:eastAsia="ru-RU"/>
        </w:rPr>
        <w:t>за исключением случаев</w:t>
      </w:r>
      <w:r w:rsidR="001369F2">
        <w:rPr>
          <w:rFonts w:ascii="Times New Roman" w:eastAsia="Times New Roman" w:hAnsi="Times New Roman"/>
          <w:sz w:val="28"/>
          <w:szCs w:val="28"/>
          <w:lang w:eastAsia="ru-RU"/>
        </w:rPr>
        <w:t>:</w:t>
      </w:r>
    </w:p>
    <w:p w:rsidR="001369F2" w:rsidRPr="001369F2" w:rsidRDefault="001369F2" w:rsidP="001369F2">
      <w:pPr>
        <w:spacing w:after="0" w:line="360" w:lineRule="auto"/>
        <w:ind w:firstLine="851"/>
        <w:jc w:val="both"/>
        <w:rPr>
          <w:rFonts w:ascii="Times New Roman" w:eastAsia="Times New Roman" w:hAnsi="Times New Roman"/>
          <w:sz w:val="28"/>
          <w:szCs w:val="28"/>
          <w:lang w:eastAsia="ru-RU"/>
        </w:rPr>
      </w:pPr>
      <w:r w:rsidRPr="001369F2">
        <w:rPr>
          <w:rFonts w:ascii="Times New Roman" w:eastAsia="Times New Roman" w:hAnsi="Times New Roman"/>
          <w:sz w:val="28"/>
          <w:szCs w:val="28"/>
          <w:lang w:eastAsia="ru-RU"/>
        </w:rPr>
        <w:t>O14.1 Тяжелая преэклампсия.</w:t>
      </w:r>
    </w:p>
    <w:p w:rsidR="001369F2" w:rsidRPr="001369F2" w:rsidRDefault="001369F2" w:rsidP="001369F2">
      <w:pPr>
        <w:spacing w:after="0" w:line="360" w:lineRule="auto"/>
        <w:ind w:firstLine="851"/>
        <w:jc w:val="both"/>
        <w:rPr>
          <w:rFonts w:ascii="Times New Roman" w:eastAsia="Times New Roman" w:hAnsi="Times New Roman"/>
          <w:sz w:val="28"/>
          <w:szCs w:val="28"/>
          <w:lang w:eastAsia="ru-RU"/>
        </w:rPr>
      </w:pPr>
      <w:r w:rsidRPr="001369F2">
        <w:rPr>
          <w:rFonts w:ascii="Times New Roman" w:eastAsia="Times New Roman" w:hAnsi="Times New Roman"/>
          <w:sz w:val="28"/>
          <w:szCs w:val="28"/>
          <w:lang w:eastAsia="ru-RU"/>
        </w:rPr>
        <w:t>O34.2 Послеоперационный рубец матки, требующий предоставления медицинской помощи матери.</w:t>
      </w:r>
    </w:p>
    <w:p w:rsidR="001369F2" w:rsidRPr="001369F2" w:rsidRDefault="001369F2" w:rsidP="001369F2">
      <w:pPr>
        <w:spacing w:after="0" w:line="360" w:lineRule="auto"/>
        <w:ind w:firstLine="851"/>
        <w:jc w:val="both"/>
        <w:rPr>
          <w:rFonts w:ascii="Times New Roman" w:eastAsia="Times New Roman" w:hAnsi="Times New Roman"/>
          <w:sz w:val="28"/>
          <w:szCs w:val="28"/>
          <w:lang w:eastAsia="ru-RU"/>
        </w:rPr>
      </w:pPr>
      <w:r w:rsidRPr="001369F2">
        <w:rPr>
          <w:rFonts w:ascii="Times New Roman" w:eastAsia="Times New Roman" w:hAnsi="Times New Roman"/>
          <w:sz w:val="28"/>
          <w:szCs w:val="28"/>
          <w:lang w:eastAsia="ru-RU"/>
        </w:rPr>
        <w:t>O36.3 Признаки внутриутробной гипоксии плода, требующие предоставления медицинской помощи матери.</w:t>
      </w:r>
    </w:p>
    <w:p w:rsidR="001369F2" w:rsidRPr="001369F2" w:rsidRDefault="001369F2" w:rsidP="001369F2">
      <w:pPr>
        <w:spacing w:after="0" w:line="360" w:lineRule="auto"/>
        <w:ind w:firstLine="851"/>
        <w:jc w:val="both"/>
        <w:rPr>
          <w:rFonts w:ascii="Times New Roman" w:eastAsia="Times New Roman" w:hAnsi="Times New Roman"/>
          <w:sz w:val="28"/>
          <w:szCs w:val="28"/>
          <w:lang w:eastAsia="ru-RU"/>
        </w:rPr>
      </w:pPr>
      <w:r w:rsidRPr="001369F2">
        <w:rPr>
          <w:rFonts w:ascii="Times New Roman" w:eastAsia="Times New Roman" w:hAnsi="Times New Roman"/>
          <w:sz w:val="28"/>
          <w:szCs w:val="28"/>
          <w:lang w:eastAsia="ru-RU"/>
        </w:rPr>
        <w:t>O36.4 Внутриутробная гибель плода, требующая предоставления медицинской помощи матери.</w:t>
      </w:r>
    </w:p>
    <w:p w:rsidR="001369F2" w:rsidRDefault="001369F2" w:rsidP="001369F2">
      <w:pPr>
        <w:spacing w:after="0" w:line="360" w:lineRule="auto"/>
        <w:ind w:firstLine="851"/>
        <w:jc w:val="both"/>
        <w:rPr>
          <w:rFonts w:ascii="Times New Roman" w:eastAsia="Times New Roman" w:hAnsi="Times New Roman"/>
          <w:sz w:val="28"/>
          <w:szCs w:val="28"/>
          <w:lang w:eastAsia="ru-RU"/>
        </w:rPr>
      </w:pPr>
      <w:r w:rsidRPr="001369F2">
        <w:rPr>
          <w:rFonts w:ascii="Times New Roman" w:eastAsia="Times New Roman" w:hAnsi="Times New Roman"/>
          <w:sz w:val="28"/>
          <w:szCs w:val="28"/>
          <w:lang w:eastAsia="ru-RU"/>
        </w:rPr>
        <w:t>O42.2 Преждевременный разрыв плодных оболочек, задержка родов, связанная с проводимой терапией.</w:t>
      </w:r>
    </w:p>
    <w:p w:rsidR="00080BBC" w:rsidRPr="000A5284" w:rsidRDefault="00831927" w:rsidP="00080BBC">
      <w:pPr>
        <w:spacing w:after="0" w:line="360" w:lineRule="auto"/>
        <w:ind w:firstLine="851"/>
        <w:jc w:val="both"/>
        <w:rPr>
          <w:rFonts w:ascii="Times New Roman" w:hAnsi="Times New Roman"/>
          <w:sz w:val="28"/>
          <w:szCs w:val="28"/>
        </w:rPr>
      </w:pPr>
      <w:r w:rsidRPr="000A5284">
        <w:rPr>
          <w:rFonts w:ascii="Times New Roman" w:hAnsi="Times New Roman"/>
          <w:sz w:val="28"/>
          <w:szCs w:val="28"/>
        </w:rPr>
        <w:t>При этом, для данных случаев, оплата по 2 КСГ возможна в случае пребывания в отделении патологии беременности не менее 2 дней.</w:t>
      </w:r>
    </w:p>
    <w:p w:rsidR="00080BBC" w:rsidRPr="000A5284" w:rsidRDefault="00080BBC" w:rsidP="00DE42DF">
      <w:pPr>
        <w:spacing w:after="0" w:line="360" w:lineRule="auto"/>
        <w:ind w:firstLine="851"/>
        <w:jc w:val="both"/>
        <w:rPr>
          <w:rFonts w:ascii="Times New Roman" w:hAnsi="Times New Roman"/>
          <w:sz w:val="28"/>
          <w:szCs w:val="28"/>
        </w:rPr>
      </w:pPr>
      <w:r w:rsidRPr="000A5284">
        <w:rPr>
          <w:rFonts w:ascii="Times New Roman" w:hAnsi="Times New Roman"/>
          <w:sz w:val="28"/>
          <w:szCs w:val="28"/>
        </w:rPr>
        <w:t>При этом если один из случаев лечения является прерванным, его оплата осуществляется в соответствии с установленными правилами.</w:t>
      </w:r>
    </w:p>
    <w:p w:rsidR="00BB6CC0" w:rsidRPr="000A5284" w:rsidRDefault="00BB6CC0" w:rsidP="00080BBC">
      <w:pPr>
        <w:spacing w:after="0" w:line="360" w:lineRule="auto"/>
        <w:ind w:firstLine="851"/>
        <w:jc w:val="both"/>
        <w:rPr>
          <w:rFonts w:ascii="Times New Roman" w:hAnsi="Times New Roman"/>
          <w:sz w:val="28"/>
          <w:szCs w:val="28"/>
        </w:rPr>
      </w:pPr>
      <w:r w:rsidRPr="000A5284">
        <w:rPr>
          <w:rFonts w:ascii="Times New Roman" w:hAnsi="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831927" w:rsidRPr="000A5284" w:rsidRDefault="00831927" w:rsidP="00A206C1">
      <w:pPr>
        <w:spacing w:after="0" w:line="360" w:lineRule="auto"/>
        <w:ind w:firstLine="851"/>
        <w:jc w:val="center"/>
        <w:rPr>
          <w:rFonts w:ascii="Times New Roman" w:eastAsia="Times New Roman" w:hAnsi="Times New Roman"/>
          <w:b/>
          <w:sz w:val="28"/>
          <w:szCs w:val="28"/>
          <w:lang w:eastAsia="ru-RU"/>
        </w:rPr>
      </w:pPr>
    </w:p>
    <w:p w:rsidR="00AC53B1" w:rsidRPr="000A5284" w:rsidRDefault="00161E38" w:rsidP="00A206C1">
      <w:pPr>
        <w:spacing w:after="0" w:line="360" w:lineRule="auto"/>
        <w:ind w:firstLine="851"/>
        <w:jc w:val="center"/>
        <w:rPr>
          <w:rFonts w:ascii="Times New Roman" w:eastAsia="Times New Roman" w:hAnsi="Times New Roman"/>
          <w:b/>
          <w:sz w:val="28"/>
          <w:szCs w:val="28"/>
          <w:lang w:eastAsia="ru-RU"/>
        </w:rPr>
      </w:pPr>
      <w:r w:rsidRPr="000A5284">
        <w:rPr>
          <w:rFonts w:ascii="Times New Roman" w:eastAsia="Times New Roman" w:hAnsi="Times New Roman"/>
          <w:b/>
          <w:sz w:val="28"/>
          <w:szCs w:val="28"/>
          <w:lang w:eastAsia="ru-RU"/>
        </w:rPr>
        <w:t>Применение КС</w:t>
      </w:r>
      <w:r w:rsidR="00656303" w:rsidRPr="000A5284">
        <w:rPr>
          <w:rFonts w:ascii="Times New Roman" w:eastAsia="Times New Roman" w:hAnsi="Times New Roman"/>
          <w:b/>
          <w:sz w:val="28"/>
          <w:szCs w:val="28"/>
          <w:lang w:eastAsia="ru-RU"/>
        </w:rPr>
        <w:t>Л</w:t>
      </w:r>
      <w:r w:rsidRPr="000A5284">
        <w:rPr>
          <w:rFonts w:ascii="Times New Roman" w:eastAsia="Times New Roman" w:hAnsi="Times New Roman"/>
          <w:b/>
          <w:sz w:val="28"/>
          <w:szCs w:val="28"/>
          <w:lang w:eastAsia="ru-RU"/>
        </w:rPr>
        <w:t>П для оплаты случаев сверхдлительного пребывания</w:t>
      </w:r>
      <w:r w:rsidR="0057378C" w:rsidRPr="000A5284">
        <w:rPr>
          <w:rFonts w:ascii="Times New Roman" w:eastAsia="Times New Roman" w:hAnsi="Times New Roman"/>
          <w:b/>
          <w:sz w:val="28"/>
          <w:szCs w:val="28"/>
          <w:lang w:eastAsia="ru-RU"/>
        </w:rPr>
        <w:t>.</w:t>
      </w:r>
    </w:p>
    <w:p w:rsidR="00AC51E6" w:rsidRPr="000A5284" w:rsidRDefault="003D49D1" w:rsidP="00697E48">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1</w:t>
      </w:r>
      <w:r w:rsidR="00760348">
        <w:rPr>
          <w:rFonts w:ascii="Times New Roman" w:eastAsia="Times New Roman" w:hAnsi="Times New Roman"/>
          <w:sz w:val="28"/>
          <w:szCs w:val="28"/>
          <w:lang w:eastAsia="ru-RU"/>
        </w:rPr>
        <w:t>6</w:t>
      </w:r>
      <w:r w:rsidRPr="000A5284">
        <w:rPr>
          <w:rFonts w:ascii="Times New Roman" w:eastAsia="Times New Roman" w:hAnsi="Times New Roman"/>
          <w:sz w:val="28"/>
          <w:szCs w:val="28"/>
          <w:lang w:eastAsia="ru-RU"/>
        </w:rPr>
        <w:t xml:space="preserve">. </w:t>
      </w:r>
      <w:r w:rsidR="00C3250F" w:rsidRPr="000A5284">
        <w:rPr>
          <w:rFonts w:ascii="Times New Roman" w:eastAsia="Times New Roman" w:hAnsi="Times New Roman"/>
          <w:sz w:val="28"/>
          <w:szCs w:val="28"/>
          <w:lang w:eastAsia="ru-RU"/>
        </w:rPr>
        <w:t>Критерием отнесения случая к сверхдлительному является госпитализация на срок свыше 30 дней, кроме следующих КСГ, которые считаются</w:t>
      </w:r>
      <w:r w:rsidR="00161E38" w:rsidRPr="000A5284">
        <w:rPr>
          <w:rFonts w:ascii="Times New Roman" w:eastAsia="Times New Roman" w:hAnsi="Times New Roman"/>
          <w:sz w:val="28"/>
          <w:szCs w:val="28"/>
          <w:lang w:eastAsia="ru-RU"/>
        </w:rPr>
        <w:t xml:space="preserve"> сверхдлительными при сроке пребывания более 45 дней</w:t>
      </w:r>
      <w:r w:rsidR="00A3338B" w:rsidRPr="000A5284">
        <w:rPr>
          <w:rFonts w:ascii="Times New Roman" w:eastAsia="Times New Roman" w:hAnsi="Times New Roman"/>
          <w:sz w:val="28"/>
          <w:szCs w:val="28"/>
          <w:lang w:eastAsia="ru-RU"/>
        </w:rPr>
        <w:t>:</w:t>
      </w:r>
      <w:r w:rsidR="00A44B66" w:rsidRPr="000A5284">
        <w:rPr>
          <w:rFonts w:ascii="Times New Roman" w:eastAsia="Times New Roman" w:hAnsi="Times New Roman"/>
          <w:sz w:val="28"/>
          <w:szCs w:val="28"/>
          <w:lang w:eastAsia="ru-RU"/>
        </w:rPr>
        <w:t xml:space="preserve"> </w:t>
      </w:r>
    </w:p>
    <w:tbl>
      <w:tblPr>
        <w:tblStyle w:val="23"/>
        <w:tblW w:w="9214" w:type="dxa"/>
        <w:tblInd w:w="108" w:type="dxa"/>
        <w:shd w:val="clear" w:color="auto" w:fill="FFFFFF" w:themeFill="background1"/>
        <w:tblLook w:val="04A0" w:firstRow="1" w:lastRow="0" w:firstColumn="1" w:lastColumn="0" w:noHBand="0" w:noVBand="1"/>
      </w:tblPr>
      <w:tblGrid>
        <w:gridCol w:w="1173"/>
        <w:gridCol w:w="8041"/>
      </w:tblGrid>
      <w:tr w:rsidR="006640FD" w:rsidRPr="006640FD" w:rsidTr="006640FD">
        <w:trPr>
          <w:trHeight w:val="284"/>
          <w:tblHeader/>
        </w:trPr>
        <w:tc>
          <w:tcPr>
            <w:tcW w:w="1173" w:type="dxa"/>
            <w:shd w:val="clear" w:color="auto" w:fill="FFFFFF" w:themeFill="background1"/>
            <w:vAlign w:val="center"/>
          </w:tcPr>
          <w:p w:rsidR="006640FD" w:rsidRPr="006640FD" w:rsidRDefault="006640FD" w:rsidP="00373BDC">
            <w:pPr>
              <w:spacing w:line="240" w:lineRule="auto"/>
              <w:jc w:val="center"/>
              <w:rPr>
                <w:rFonts w:ascii="Times New Roman" w:hAnsi="Times New Roman" w:cs="Times New Roman"/>
                <w:sz w:val="28"/>
                <w:szCs w:val="28"/>
              </w:rPr>
            </w:pPr>
            <w:r w:rsidRPr="006640FD">
              <w:rPr>
                <w:rFonts w:ascii="Times New Roman" w:hAnsi="Times New Roman" w:cs="Times New Roman"/>
                <w:sz w:val="28"/>
                <w:szCs w:val="28"/>
              </w:rPr>
              <w:t>№ КСГ</w:t>
            </w:r>
          </w:p>
        </w:tc>
        <w:tc>
          <w:tcPr>
            <w:tcW w:w="8041" w:type="dxa"/>
            <w:shd w:val="clear" w:color="auto" w:fill="FFFFFF" w:themeFill="background1"/>
            <w:vAlign w:val="center"/>
          </w:tcPr>
          <w:p w:rsidR="006640FD" w:rsidRPr="006640FD" w:rsidRDefault="006640FD" w:rsidP="00373BDC">
            <w:pPr>
              <w:spacing w:line="240" w:lineRule="auto"/>
              <w:jc w:val="center"/>
              <w:rPr>
                <w:rFonts w:ascii="Times New Roman" w:hAnsi="Times New Roman" w:cs="Times New Roman"/>
                <w:sz w:val="28"/>
                <w:szCs w:val="28"/>
              </w:rPr>
            </w:pPr>
            <w:r w:rsidRPr="006640FD">
              <w:rPr>
                <w:rFonts w:ascii="Times New Roman" w:hAnsi="Times New Roman" w:cs="Times New Roman"/>
                <w:sz w:val="28"/>
                <w:szCs w:val="28"/>
              </w:rPr>
              <w:t>Наименование КСГ</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rPr>
            </w:pPr>
            <w:r w:rsidRPr="006640FD">
              <w:rPr>
                <w:rFonts w:ascii="Times New Roman" w:hAnsi="Times New Roman" w:cs="Times New Roman"/>
                <w:sz w:val="28"/>
                <w:szCs w:val="28"/>
              </w:rPr>
              <w:t>st10.001</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rPr>
            </w:pPr>
            <w:r w:rsidRPr="006640FD">
              <w:rPr>
                <w:rFonts w:ascii="Times New Roman" w:hAnsi="Times New Roman" w:cs="Times New Roman"/>
                <w:sz w:val="28"/>
                <w:szCs w:val="28"/>
              </w:rPr>
              <w:t xml:space="preserve">Детская хирургия (уровень </w:t>
            </w:r>
            <w:r w:rsidRPr="006640FD">
              <w:rPr>
                <w:rFonts w:ascii="Times New Roman" w:hAnsi="Times New Roman" w:cs="Times New Roman"/>
                <w:sz w:val="28"/>
                <w:szCs w:val="28"/>
                <w:lang w:val="ru-RU"/>
              </w:rPr>
              <w:t>1</w:t>
            </w:r>
            <w:r w:rsidRPr="006640FD">
              <w:rPr>
                <w:rFonts w:ascii="Times New Roman" w:hAnsi="Times New Roman" w:cs="Times New Roman"/>
                <w:sz w:val="28"/>
                <w:szCs w:val="28"/>
              </w:rPr>
              <w:t>)</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rPr>
            </w:pPr>
            <w:r w:rsidRPr="006640FD">
              <w:rPr>
                <w:rFonts w:ascii="Times New Roman" w:hAnsi="Times New Roman" w:cs="Times New Roman"/>
                <w:sz w:val="28"/>
                <w:szCs w:val="28"/>
              </w:rPr>
              <w:lastRenderedPageBreak/>
              <w:t>st10.002</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rPr>
            </w:pPr>
            <w:r w:rsidRPr="006640FD">
              <w:rPr>
                <w:rFonts w:ascii="Times New Roman" w:hAnsi="Times New Roman" w:cs="Times New Roman"/>
                <w:sz w:val="28"/>
                <w:szCs w:val="28"/>
              </w:rPr>
              <w:t>Детская хирургия (уровень 2)</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rPr>
              <w:t>st17.002</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lang w:val="ru-RU"/>
              </w:rPr>
              <w:t>Крайне малая масса тела при рождении, крайняя незрелость</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rPr>
              <w:t>st17.003</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lang w:val="ru-RU"/>
              </w:rPr>
              <w:t>Лечение новорожденных с тяжелой патологией с применением аппаратных методов поддержки или замещения витальных функций</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rPr>
              <w:t>st29.007</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lang w:val="ru-RU"/>
              </w:rPr>
              <w:t>Тяжелая множественная и сочетанная травма (политравма)</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rPr>
              <w:t>st32.006</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hAnsi="Times New Roman" w:cs="Times New Roman"/>
                <w:sz w:val="28"/>
                <w:szCs w:val="28"/>
                <w:lang w:val="ru-RU"/>
              </w:rPr>
              <w:t>Операции на печени и поджелудочной железе (уровень 2)</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eastAsia="Times New Roman" w:hAnsi="Times New Roman" w:cs="Times New Roman"/>
                <w:sz w:val="28"/>
                <w:szCs w:val="28"/>
                <w:lang w:eastAsia="ru-RU"/>
              </w:rPr>
              <w:t>st32.007</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rPr>
            </w:pPr>
            <w:r w:rsidRPr="006640FD">
              <w:rPr>
                <w:rFonts w:ascii="Times New Roman" w:eastAsia="Times New Roman" w:hAnsi="Times New Roman" w:cs="Times New Roman"/>
                <w:sz w:val="28"/>
                <w:szCs w:val="28"/>
                <w:lang w:eastAsia="ru-RU"/>
              </w:rPr>
              <w:t>Панкреатит, хирургическое лечение</w:t>
            </w:r>
          </w:p>
        </w:tc>
      </w:tr>
      <w:tr w:rsidR="006640FD" w:rsidRPr="006640FD" w:rsidTr="006640FD">
        <w:trPr>
          <w:trHeight w:val="284"/>
        </w:trPr>
        <w:tc>
          <w:tcPr>
            <w:tcW w:w="1173"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lang w:val="ru-RU"/>
              </w:rPr>
            </w:pPr>
            <w:r w:rsidRPr="006640FD">
              <w:rPr>
                <w:rFonts w:ascii="Times New Roman" w:eastAsia="Times New Roman" w:hAnsi="Times New Roman" w:cs="Times New Roman"/>
                <w:sz w:val="28"/>
                <w:szCs w:val="28"/>
                <w:lang w:eastAsia="ru-RU"/>
              </w:rPr>
              <w:t>st33.007</w:t>
            </w:r>
          </w:p>
        </w:tc>
        <w:tc>
          <w:tcPr>
            <w:tcW w:w="8041" w:type="dxa"/>
            <w:shd w:val="clear" w:color="auto" w:fill="FFFFFF" w:themeFill="background1"/>
            <w:vAlign w:val="center"/>
          </w:tcPr>
          <w:p w:rsidR="006640FD" w:rsidRPr="006640FD" w:rsidRDefault="006640FD" w:rsidP="00373BDC">
            <w:pPr>
              <w:spacing w:line="240" w:lineRule="auto"/>
              <w:rPr>
                <w:rFonts w:ascii="Times New Roman" w:hAnsi="Times New Roman" w:cs="Times New Roman"/>
                <w:sz w:val="28"/>
                <w:szCs w:val="28"/>
              </w:rPr>
            </w:pPr>
            <w:r w:rsidRPr="006640FD">
              <w:rPr>
                <w:rFonts w:ascii="Times New Roman" w:eastAsia="Times New Roman" w:hAnsi="Times New Roman" w:cs="Times New Roman"/>
                <w:sz w:val="28"/>
                <w:szCs w:val="28"/>
                <w:lang w:eastAsia="ru-RU"/>
              </w:rPr>
              <w:t>Ожоги (уровень 5)</w:t>
            </w:r>
          </w:p>
        </w:tc>
      </w:tr>
    </w:tbl>
    <w:p w:rsidR="001B166C" w:rsidRPr="000A5284" w:rsidRDefault="001B166C" w:rsidP="00A206C1">
      <w:pPr>
        <w:spacing w:after="0" w:line="360" w:lineRule="auto"/>
        <w:ind w:firstLine="851"/>
        <w:jc w:val="center"/>
        <w:rPr>
          <w:rFonts w:ascii="Times New Roman" w:hAnsi="Times New Roman"/>
          <w:b/>
          <w:sz w:val="28"/>
          <w:szCs w:val="28"/>
        </w:rPr>
      </w:pPr>
    </w:p>
    <w:p w:rsidR="008F3703" w:rsidRPr="000A5284" w:rsidRDefault="008F3703" w:rsidP="00A206C1">
      <w:pPr>
        <w:spacing w:after="0" w:line="360" w:lineRule="auto"/>
        <w:ind w:firstLine="851"/>
        <w:jc w:val="center"/>
        <w:rPr>
          <w:rFonts w:ascii="Times New Roman" w:hAnsi="Times New Roman"/>
          <w:b/>
          <w:sz w:val="28"/>
          <w:szCs w:val="28"/>
        </w:rPr>
      </w:pPr>
      <w:r w:rsidRPr="000A5284">
        <w:rPr>
          <w:rFonts w:ascii="Times New Roman" w:hAnsi="Times New Roman"/>
          <w:b/>
          <w:sz w:val="28"/>
          <w:szCs w:val="28"/>
        </w:rPr>
        <w:t>Ф</w:t>
      </w:r>
      <w:r w:rsidR="00CF6829" w:rsidRPr="000A5284">
        <w:rPr>
          <w:rFonts w:ascii="Times New Roman" w:hAnsi="Times New Roman"/>
          <w:b/>
          <w:sz w:val="28"/>
          <w:szCs w:val="28"/>
        </w:rPr>
        <w:t>ормирование</w:t>
      </w:r>
      <w:r w:rsidRPr="000A5284">
        <w:rPr>
          <w:rFonts w:ascii="Times New Roman" w:hAnsi="Times New Roman"/>
          <w:b/>
          <w:sz w:val="28"/>
          <w:szCs w:val="28"/>
        </w:rPr>
        <w:t xml:space="preserve"> КСГ акушерско-гинекологического профиля</w:t>
      </w:r>
      <w:r w:rsidR="0057378C" w:rsidRPr="000A5284">
        <w:rPr>
          <w:rFonts w:ascii="Times New Roman" w:hAnsi="Times New Roman"/>
          <w:b/>
          <w:sz w:val="28"/>
          <w:szCs w:val="28"/>
        </w:rPr>
        <w:t>.</w:t>
      </w:r>
    </w:p>
    <w:p w:rsidR="008F3703" w:rsidRPr="000A5284" w:rsidRDefault="003D49D1" w:rsidP="00760348">
      <w:pPr>
        <w:spacing w:after="0" w:line="360" w:lineRule="auto"/>
        <w:ind w:firstLine="851"/>
        <w:jc w:val="both"/>
        <w:rPr>
          <w:rFonts w:ascii="Times New Roman" w:hAnsi="Times New Roman"/>
          <w:sz w:val="28"/>
          <w:szCs w:val="28"/>
        </w:rPr>
      </w:pPr>
      <w:r w:rsidRPr="000A5284">
        <w:rPr>
          <w:rFonts w:ascii="Times New Roman" w:hAnsi="Times New Roman"/>
          <w:sz w:val="28"/>
          <w:szCs w:val="28"/>
        </w:rPr>
        <w:t>1</w:t>
      </w:r>
      <w:r w:rsidR="00760348">
        <w:rPr>
          <w:rFonts w:ascii="Times New Roman" w:hAnsi="Times New Roman"/>
          <w:sz w:val="28"/>
          <w:szCs w:val="28"/>
        </w:rPr>
        <w:t>7</w:t>
      </w:r>
      <w:r w:rsidRPr="000A5284">
        <w:rPr>
          <w:rFonts w:ascii="Times New Roman" w:hAnsi="Times New Roman"/>
          <w:sz w:val="28"/>
          <w:szCs w:val="28"/>
        </w:rPr>
        <w:t xml:space="preserve">. </w:t>
      </w:r>
      <w:r w:rsidR="008F3703" w:rsidRPr="000A5284">
        <w:rPr>
          <w:rFonts w:ascii="Times New Roman" w:hAnsi="Times New Roman"/>
          <w:sz w:val="28"/>
          <w:szCs w:val="28"/>
        </w:rPr>
        <w:t>Формирование КСГ акушерско-гинекологического профиля производится следующим образом.</w:t>
      </w:r>
    </w:p>
    <w:p w:rsidR="00446FC9" w:rsidRPr="00446FC9" w:rsidRDefault="00446FC9" w:rsidP="00760348">
      <w:pPr>
        <w:spacing w:after="0" w:line="360" w:lineRule="auto"/>
        <w:ind w:firstLine="851"/>
        <w:jc w:val="both"/>
        <w:rPr>
          <w:rFonts w:ascii="Times New Roman" w:hAnsi="Times New Roman"/>
          <w:sz w:val="28"/>
          <w:szCs w:val="28"/>
        </w:rPr>
      </w:pPr>
      <w:r w:rsidRPr="00446FC9">
        <w:rPr>
          <w:rFonts w:ascii="Times New Roman" w:hAnsi="Times New Roman"/>
          <w:sz w:val="28"/>
          <w:szCs w:val="28"/>
        </w:rPr>
        <w:t>Отнесение к КСГ st02.003 «Родоразрешение» при любом основном диагнозе класса XV. Беременность, роды и послеродовой период (O00-O99), включенном в данную КСГ, производится при комбинации с любой из трех услуг:</w:t>
      </w:r>
    </w:p>
    <w:p w:rsidR="00446FC9" w:rsidRPr="00446FC9" w:rsidRDefault="00446FC9" w:rsidP="00760348">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446FC9">
        <w:rPr>
          <w:rFonts w:ascii="Times New Roman" w:hAnsi="Times New Roman"/>
          <w:sz w:val="28"/>
          <w:szCs w:val="28"/>
        </w:rPr>
        <w:t>B01.001.006</w:t>
      </w:r>
      <w:r w:rsidRPr="00446FC9">
        <w:rPr>
          <w:rFonts w:ascii="Times New Roman" w:hAnsi="Times New Roman"/>
          <w:sz w:val="28"/>
          <w:szCs w:val="28"/>
        </w:rPr>
        <w:tab/>
        <w:t>Ведение патологических родов врачом-акушером-гинекологом</w:t>
      </w:r>
      <w:r>
        <w:rPr>
          <w:rFonts w:ascii="Times New Roman" w:hAnsi="Times New Roman"/>
          <w:sz w:val="28"/>
          <w:szCs w:val="28"/>
        </w:rPr>
        <w:t>;</w:t>
      </w:r>
    </w:p>
    <w:p w:rsidR="00446FC9" w:rsidRPr="00446FC9" w:rsidRDefault="00446FC9" w:rsidP="00760348">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446FC9">
        <w:rPr>
          <w:rFonts w:ascii="Times New Roman" w:hAnsi="Times New Roman"/>
          <w:sz w:val="28"/>
          <w:szCs w:val="28"/>
        </w:rPr>
        <w:t>B01.001.009</w:t>
      </w:r>
      <w:r w:rsidRPr="00446FC9">
        <w:rPr>
          <w:rFonts w:ascii="Times New Roman" w:hAnsi="Times New Roman"/>
          <w:sz w:val="28"/>
          <w:szCs w:val="28"/>
        </w:rPr>
        <w:tab/>
        <w:t>Ведение физиологических родов врачом-акушером-гинекологом</w:t>
      </w:r>
      <w:r>
        <w:rPr>
          <w:rFonts w:ascii="Times New Roman" w:hAnsi="Times New Roman"/>
          <w:sz w:val="28"/>
          <w:szCs w:val="28"/>
        </w:rPr>
        <w:t>;</w:t>
      </w:r>
    </w:p>
    <w:p w:rsidR="00446FC9" w:rsidRPr="00446FC9" w:rsidRDefault="00446FC9" w:rsidP="00760348">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446FC9">
        <w:rPr>
          <w:rFonts w:ascii="Times New Roman" w:hAnsi="Times New Roman"/>
          <w:sz w:val="28"/>
          <w:szCs w:val="28"/>
        </w:rPr>
        <w:t>B02.001.002</w:t>
      </w:r>
      <w:r w:rsidRPr="00446FC9">
        <w:rPr>
          <w:rFonts w:ascii="Times New Roman" w:hAnsi="Times New Roman"/>
          <w:sz w:val="28"/>
          <w:szCs w:val="28"/>
        </w:rPr>
        <w:tab/>
        <w:t>Ведение физиологических родов акушеркой</w:t>
      </w:r>
      <w:r>
        <w:rPr>
          <w:rFonts w:ascii="Times New Roman" w:hAnsi="Times New Roman"/>
          <w:sz w:val="28"/>
          <w:szCs w:val="28"/>
        </w:rPr>
        <w:t>.</w:t>
      </w:r>
    </w:p>
    <w:p w:rsidR="00446FC9" w:rsidRPr="00446FC9" w:rsidRDefault="00446FC9" w:rsidP="00760348">
      <w:pPr>
        <w:spacing w:after="0" w:line="360" w:lineRule="auto"/>
        <w:ind w:firstLine="851"/>
        <w:jc w:val="both"/>
        <w:rPr>
          <w:rFonts w:ascii="Times New Roman" w:hAnsi="Times New Roman"/>
          <w:sz w:val="28"/>
          <w:szCs w:val="28"/>
        </w:rPr>
      </w:pPr>
      <w:r w:rsidRPr="00446FC9">
        <w:rPr>
          <w:rFonts w:ascii="Times New Roman" w:hAnsi="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с беременностью».</w:t>
      </w:r>
    </w:p>
    <w:p w:rsidR="00446FC9" w:rsidRPr="00446FC9" w:rsidRDefault="00735638" w:rsidP="00760348">
      <w:pPr>
        <w:spacing w:after="0" w:line="360" w:lineRule="auto"/>
        <w:ind w:firstLine="851"/>
        <w:jc w:val="both"/>
        <w:rPr>
          <w:rFonts w:ascii="Times New Roman" w:hAnsi="Times New Roman"/>
          <w:sz w:val="28"/>
          <w:szCs w:val="28"/>
        </w:rPr>
      </w:pPr>
      <w:r>
        <w:rPr>
          <w:rFonts w:ascii="Times New Roman" w:hAnsi="Times New Roman"/>
          <w:sz w:val="28"/>
          <w:szCs w:val="28"/>
        </w:rPr>
        <w:t>А</w:t>
      </w:r>
      <w:r w:rsidR="00446FC9" w:rsidRPr="00446FC9">
        <w:rPr>
          <w:rFonts w:ascii="Times New Roman" w:hAnsi="Times New Roman"/>
          <w:sz w:val="28"/>
          <w:szCs w:val="28"/>
        </w:rPr>
        <w:t>кушерские манипуляции, операции, не используется в группировке в связи с нецелесообразностью их использования как основного крите</w:t>
      </w:r>
      <w:r>
        <w:rPr>
          <w:rFonts w:ascii="Times New Roman" w:hAnsi="Times New Roman"/>
          <w:sz w:val="28"/>
          <w:szCs w:val="28"/>
        </w:rPr>
        <w:t xml:space="preserve">рия отнесения к конкретной КСГ </w:t>
      </w:r>
      <w:r w:rsidRPr="00735638">
        <w:rPr>
          <w:rFonts w:ascii="Times New Roman" w:hAnsi="Times New Roman"/>
          <w:sz w:val="28"/>
          <w:szCs w:val="28"/>
        </w:rPr>
        <w:t>(расширение шеечного канала, поворот плода за ножку наложение акушерских щипцов и т.д)</w:t>
      </w:r>
    </w:p>
    <w:p w:rsidR="00446FC9" w:rsidRPr="00446FC9" w:rsidRDefault="00446FC9" w:rsidP="00760348">
      <w:pPr>
        <w:spacing w:after="0" w:line="360" w:lineRule="auto"/>
        <w:ind w:firstLine="851"/>
        <w:jc w:val="both"/>
        <w:rPr>
          <w:rFonts w:ascii="Times New Roman" w:hAnsi="Times New Roman"/>
          <w:sz w:val="28"/>
          <w:szCs w:val="28"/>
        </w:rPr>
      </w:pPr>
      <w:r w:rsidRPr="00446FC9">
        <w:rPr>
          <w:rFonts w:ascii="Times New Roman" w:hAnsi="Times New Roman"/>
          <w:sz w:val="28"/>
          <w:szCs w:val="28"/>
        </w:rPr>
        <w:lastRenderedPageBreak/>
        <w:t>При выполнении операции кесарева сечения (A16.20.005 «Кесарево сечение») случай относится к КСГ st02.004 вне зависимости от диагноза.</w:t>
      </w:r>
    </w:p>
    <w:p w:rsidR="00446FC9" w:rsidRDefault="00446FC9" w:rsidP="00760348">
      <w:pPr>
        <w:spacing w:after="0" w:line="360" w:lineRule="auto"/>
        <w:ind w:firstLine="851"/>
        <w:jc w:val="both"/>
        <w:rPr>
          <w:rFonts w:ascii="Times New Roman" w:hAnsi="Times New Roman"/>
          <w:sz w:val="28"/>
          <w:szCs w:val="28"/>
        </w:rPr>
      </w:pPr>
      <w:r w:rsidRPr="00446FC9">
        <w:rPr>
          <w:rFonts w:ascii="Times New Roman" w:hAnsi="Times New Roman"/>
          <w:sz w:val="28"/>
          <w:szCs w:val="28"/>
        </w:rPr>
        <w:t>Если в ходе оказания медицинской помощи роженице выполнялась операция, входящая в КСГ st02.012 или st02.013 (операции на женских</w:t>
      </w:r>
      <w:r w:rsidR="000017C5">
        <w:rPr>
          <w:rFonts w:ascii="Times New Roman" w:hAnsi="Times New Roman"/>
          <w:sz w:val="28"/>
          <w:szCs w:val="28"/>
        </w:rPr>
        <w:t xml:space="preserve"> половых органах уровней 3 и 4) </w:t>
      </w:r>
      <w:r w:rsidRPr="00446FC9">
        <w:rPr>
          <w:rFonts w:ascii="Times New Roman" w:hAnsi="Times New Roman"/>
          <w:sz w:val="28"/>
          <w:szCs w:val="28"/>
        </w:rPr>
        <w:t xml:space="preserve"> отнесение случая производится к КСГ по коду операции.</w:t>
      </w:r>
    </w:p>
    <w:p w:rsidR="004C2A53" w:rsidRPr="004C2A53" w:rsidRDefault="004C2A53" w:rsidP="00760348">
      <w:pPr>
        <w:widowControl w:val="0"/>
        <w:autoSpaceDE w:val="0"/>
        <w:autoSpaceDN w:val="0"/>
        <w:spacing w:after="0" w:line="360" w:lineRule="auto"/>
        <w:ind w:firstLine="851"/>
        <w:jc w:val="both"/>
        <w:rPr>
          <w:rFonts w:ascii="Times New Roman" w:eastAsia="Times New Roman" w:hAnsi="Times New Roman"/>
          <w:sz w:val="28"/>
          <w:szCs w:val="20"/>
          <w:lang w:eastAsia="ru-RU"/>
        </w:rPr>
      </w:pPr>
      <w:r w:rsidRPr="004C2A53">
        <w:rPr>
          <w:rFonts w:ascii="Times New Roman" w:eastAsia="Times New Roman" w:hAnsi="Times New Roman"/>
          <w:sz w:val="28"/>
          <w:szCs w:val="20"/>
          <w:lang w:eastAsia="ru-RU"/>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080BBC" w:rsidRPr="000A5284" w:rsidRDefault="001B392B" w:rsidP="00760348">
      <w:pPr>
        <w:pStyle w:val="ConsPlusNormal"/>
        <w:spacing w:line="360" w:lineRule="auto"/>
        <w:ind w:firstLine="851"/>
        <w:jc w:val="both"/>
        <w:rPr>
          <w:rFonts w:ascii="Times New Roman" w:hAnsi="Times New Roman" w:cs="Times New Roman"/>
          <w:sz w:val="28"/>
        </w:rPr>
      </w:pPr>
      <w:r w:rsidRPr="000A5284">
        <w:rPr>
          <w:rFonts w:ascii="Times New Roman" w:hAnsi="Times New Roman"/>
          <w:sz w:val="28"/>
          <w:szCs w:val="28"/>
        </w:rPr>
        <w:t>1</w:t>
      </w:r>
      <w:r w:rsidR="00760348">
        <w:rPr>
          <w:rFonts w:ascii="Times New Roman" w:hAnsi="Times New Roman"/>
          <w:sz w:val="28"/>
          <w:szCs w:val="28"/>
        </w:rPr>
        <w:t>8</w:t>
      </w:r>
      <w:r w:rsidRPr="000A5284">
        <w:rPr>
          <w:rFonts w:ascii="Times New Roman" w:hAnsi="Times New Roman"/>
          <w:sz w:val="28"/>
          <w:szCs w:val="28"/>
        </w:rPr>
        <w:t>.</w:t>
      </w:r>
      <w:r w:rsidR="00080BBC" w:rsidRPr="000A5284">
        <w:rPr>
          <w:rFonts w:ascii="Times New Roman" w:hAnsi="Times New Roman"/>
          <w:sz w:val="28"/>
        </w:rPr>
        <w:t xml:space="preserve"> </w:t>
      </w:r>
      <w:r w:rsidR="00080BBC" w:rsidRPr="000A5284">
        <w:rPr>
          <w:rFonts w:ascii="Times New Roman" w:hAnsi="Times New Roman" w:cs="Times New Roman"/>
          <w:sz w:val="28"/>
        </w:rPr>
        <w:t>Лечение по профилю медицинская реабилитация производится в условиях кругл</w:t>
      </w:r>
      <w:r w:rsidR="000017C5">
        <w:rPr>
          <w:rFonts w:ascii="Times New Roman" w:hAnsi="Times New Roman" w:cs="Times New Roman"/>
          <w:sz w:val="28"/>
        </w:rPr>
        <w:t xml:space="preserve">осуточного </w:t>
      </w:r>
      <w:r w:rsidR="00080BBC" w:rsidRPr="000A5284">
        <w:rPr>
          <w:rFonts w:ascii="Times New Roman" w:hAnsi="Times New Roman" w:cs="Times New Roman"/>
          <w:sz w:val="28"/>
        </w:rPr>
        <w:t>стационара</w:t>
      </w:r>
      <w:r w:rsidR="000017C5">
        <w:rPr>
          <w:rFonts w:ascii="Times New Roman" w:hAnsi="Times New Roman" w:cs="Times New Roman"/>
          <w:sz w:val="28"/>
        </w:rPr>
        <w:t xml:space="preserve"> и дневного стационара</w:t>
      </w:r>
      <w:r w:rsidR="00080BBC" w:rsidRPr="000A5284">
        <w:rPr>
          <w:rFonts w:ascii="Times New Roman" w:hAnsi="Times New Roman" w:cs="Times New Roman"/>
          <w:sz w:val="28"/>
        </w:rPr>
        <w:t xml:space="preserve">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373BDC" w:rsidRDefault="00373BDC" w:rsidP="00760348">
      <w:pPr>
        <w:pStyle w:val="ConsPlusNormal"/>
        <w:spacing w:line="360" w:lineRule="auto"/>
        <w:ind w:firstLine="851"/>
        <w:jc w:val="both"/>
        <w:rPr>
          <w:rFonts w:ascii="Times New Roman" w:hAnsi="Times New Roman" w:cs="Times New Roman"/>
          <w:sz w:val="28"/>
        </w:rPr>
      </w:pPr>
      <w:r w:rsidRPr="00373BDC">
        <w:rPr>
          <w:rFonts w:ascii="Times New Roman" w:hAnsi="Times New Roman" w:cs="Times New Roman"/>
          <w:sz w:val="28"/>
        </w:rPr>
        <w:t>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tbl>
      <w:tblPr>
        <w:tblStyle w:val="5"/>
        <w:tblW w:w="0" w:type="auto"/>
        <w:tblLook w:val="04A0" w:firstRow="1" w:lastRow="0" w:firstColumn="1" w:lastColumn="0" w:noHBand="0" w:noVBand="1"/>
      </w:tblPr>
      <w:tblGrid>
        <w:gridCol w:w="700"/>
        <w:gridCol w:w="8730"/>
      </w:tblGrid>
      <w:tr w:rsidR="00373BDC" w:rsidRPr="00373BDC" w:rsidTr="00373BDC">
        <w:tc>
          <w:tcPr>
            <w:tcW w:w="704" w:type="dxa"/>
            <w:vAlign w:val="center"/>
          </w:tcPr>
          <w:p w:rsidR="00373BDC" w:rsidRPr="00373BDC" w:rsidRDefault="00373BDC" w:rsidP="00760348">
            <w:pPr>
              <w:spacing w:after="0" w:line="240" w:lineRule="auto"/>
              <w:ind w:firstLine="851"/>
              <w:jc w:val="center"/>
              <w:rPr>
                <w:rFonts w:ascii="Times New Roman" w:hAnsi="Times New Roman"/>
                <w:sz w:val="24"/>
                <w:szCs w:val="28"/>
              </w:rPr>
            </w:pPr>
            <w:r w:rsidRPr="00373BDC">
              <w:rPr>
                <w:rFonts w:ascii="Times New Roman" w:hAnsi="Times New Roman"/>
                <w:sz w:val="24"/>
                <w:szCs w:val="28"/>
              </w:rPr>
              <w:t>Код</w:t>
            </w:r>
          </w:p>
        </w:tc>
        <w:tc>
          <w:tcPr>
            <w:tcW w:w="9066" w:type="dxa"/>
            <w:vAlign w:val="center"/>
          </w:tcPr>
          <w:p w:rsidR="00373BDC" w:rsidRPr="00373BDC" w:rsidRDefault="00373BDC" w:rsidP="00760348">
            <w:pPr>
              <w:spacing w:after="0" w:line="240" w:lineRule="auto"/>
              <w:ind w:firstLine="851"/>
              <w:jc w:val="center"/>
              <w:rPr>
                <w:rFonts w:ascii="Times New Roman" w:hAnsi="Times New Roman"/>
                <w:sz w:val="24"/>
                <w:szCs w:val="28"/>
              </w:rPr>
            </w:pPr>
            <w:r w:rsidRPr="00373BDC">
              <w:rPr>
                <w:rFonts w:ascii="Times New Roman" w:hAnsi="Times New Roman"/>
                <w:sz w:val="24"/>
                <w:szCs w:val="28"/>
              </w:rPr>
              <w:t>Расшифровка классификационного критерия</w:t>
            </w:r>
          </w:p>
        </w:tc>
      </w:tr>
      <w:tr w:rsidR="00373BDC" w:rsidRPr="00373BDC" w:rsidTr="00373BDC">
        <w:tc>
          <w:tcPr>
            <w:tcW w:w="704" w:type="dxa"/>
          </w:tcPr>
          <w:p w:rsidR="00373BDC" w:rsidRPr="00373BDC" w:rsidRDefault="00373BDC" w:rsidP="00760348">
            <w:pPr>
              <w:spacing w:after="0" w:line="240" w:lineRule="auto"/>
              <w:ind w:firstLine="851"/>
              <w:jc w:val="center"/>
              <w:rPr>
                <w:rFonts w:ascii="Times New Roman" w:hAnsi="Times New Roman"/>
                <w:sz w:val="24"/>
                <w:szCs w:val="28"/>
                <w:lang w:val="en-US"/>
              </w:rPr>
            </w:pPr>
            <w:r w:rsidRPr="00373BDC">
              <w:rPr>
                <w:rFonts w:ascii="Times New Roman" w:hAnsi="Times New Roman"/>
                <w:sz w:val="24"/>
                <w:szCs w:val="28"/>
                <w:lang w:val="en-US"/>
              </w:rPr>
              <w:t>rb2</w:t>
            </w:r>
          </w:p>
        </w:tc>
        <w:tc>
          <w:tcPr>
            <w:tcW w:w="9066" w:type="dxa"/>
          </w:tcPr>
          <w:p w:rsidR="00373BDC" w:rsidRPr="00373BDC" w:rsidRDefault="00373BDC" w:rsidP="00760348">
            <w:pPr>
              <w:spacing w:after="0" w:line="240" w:lineRule="auto"/>
              <w:ind w:firstLine="851"/>
              <w:jc w:val="both"/>
              <w:rPr>
                <w:rFonts w:ascii="Times New Roman" w:hAnsi="Times New Roman"/>
                <w:sz w:val="24"/>
                <w:szCs w:val="28"/>
              </w:rPr>
            </w:pPr>
            <w:r w:rsidRPr="00373BDC">
              <w:rPr>
                <w:rFonts w:ascii="Times New Roman" w:hAnsi="Times New Roman"/>
                <w:sz w:val="24"/>
                <w:szCs w:val="28"/>
              </w:rPr>
              <w:t>2 балла по шкале реабилитационной маршрутизации</w:t>
            </w:r>
          </w:p>
        </w:tc>
      </w:tr>
      <w:tr w:rsidR="00373BDC" w:rsidRPr="00373BDC" w:rsidTr="00373BDC">
        <w:tc>
          <w:tcPr>
            <w:tcW w:w="704" w:type="dxa"/>
          </w:tcPr>
          <w:p w:rsidR="00373BDC" w:rsidRPr="00373BDC" w:rsidRDefault="00373BDC" w:rsidP="00760348">
            <w:pPr>
              <w:spacing w:after="0" w:line="240" w:lineRule="auto"/>
              <w:ind w:firstLine="851"/>
              <w:jc w:val="center"/>
              <w:rPr>
                <w:rFonts w:ascii="Times New Roman" w:hAnsi="Times New Roman"/>
                <w:sz w:val="24"/>
                <w:szCs w:val="28"/>
                <w:lang w:val="en-US"/>
              </w:rPr>
            </w:pPr>
            <w:r w:rsidRPr="00373BDC">
              <w:rPr>
                <w:rFonts w:ascii="Times New Roman" w:hAnsi="Times New Roman"/>
                <w:sz w:val="24"/>
                <w:szCs w:val="28"/>
                <w:lang w:val="en-US"/>
              </w:rPr>
              <w:t>rb3</w:t>
            </w:r>
          </w:p>
        </w:tc>
        <w:tc>
          <w:tcPr>
            <w:tcW w:w="9066" w:type="dxa"/>
          </w:tcPr>
          <w:p w:rsidR="00373BDC" w:rsidRPr="00373BDC" w:rsidRDefault="00373BDC" w:rsidP="00760348">
            <w:pPr>
              <w:spacing w:after="0" w:line="240" w:lineRule="auto"/>
              <w:ind w:firstLine="851"/>
              <w:jc w:val="both"/>
              <w:rPr>
                <w:rFonts w:ascii="Times New Roman" w:hAnsi="Times New Roman"/>
                <w:sz w:val="24"/>
                <w:szCs w:val="28"/>
              </w:rPr>
            </w:pPr>
            <w:r w:rsidRPr="00373BDC">
              <w:rPr>
                <w:rFonts w:ascii="Times New Roman" w:hAnsi="Times New Roman"/>
                <w:sz w:val="24"/>
                <w:szCs w:val="28"/>
              </w:rPr>
              <w:t>3 балла по шкале реабилитационной маршрутизации</w:t>
            </w:r>
          </w:p>
        </w:tc>
      </w:tr>
      <w:tr w:rsidR="00373BDC" w:rsidRPr="00373BDC" w:rsidTr="00373BDC">
        <w:tc>
          <w:tcPr>
            <w:tcW w:w="704" w:type="dxa"/>
          </w:tcPr>
          <w:p w:rsidR="00373BDC" w:rsidRPr="00373BDC" w:rsidRDefault="00373BDC" w:rsidP="00760348">
            <w:pPr>
              <w:spacing w:after="0" w:line="240" w:lineRule="auto"/>
              <w:ind w:firstLine="851"/>
              <w:jc w:val="center"/>
              <w:rPr>
                <w:rFonts w:ascii="Times New Roman" w:hAnsi="Times New Roman"/>
                <w:sz w:val="24"/>
                <w:szCs w:val="28"/>
                <w:lang w:val="en-US"/>
              </w:rPr>
            </w:pPr>
            <w:r w:rsidRPr="00373BDC">
              <w:rPr>
                <w:rFonts w:ascii="Times New Roman" w:hAnsi="Times New Roman"/>
                <w:sz w:val="24"/>
                <w:szCs w:val="28"/>
                <w:lang w:val="en-US"/>
              </w:rPr>
              <w:t>rb4</w:t>
            </w:r>
          </w:p>
        </w:tc>
        <w:tc>
          <w:tcPr>
            <w:tcW w:w="9066" w:type="dxa"/>
          </w:tcPr>
          <w:p w:rsidR="00373BDC" w:rsidRPr="00373BDC" w:rsidRDefault="00373BDC" w:rsidP="00760348">
            <w:pPr>
              <w:spacing w:after="0" w:line="240" w:lineRule="auto"/>
              <w:ind w:firstLine="851"/>
              <w:jc w:val="both"/>
              <w:rPr>
                <w:rFonts w:ascii="Times New Roman" w:hAnsi="Times New Roman"/>
                <w:sz w:val="24"/>
                <w:szCs w:val="28"/>
              </w:rPr>
            </w:pPr>
            <w:r w:rsidRPr="00373BDC">
              <w:rPr>
                <w:rFonts w:ascii="Times New Roman" w:hAnsi="Times New Roman"/>
                <w:sz w:val="24"/>
                <w:szCs w:val="28"/>
              </w:rPr>
              <w:t>4 балла по шкале реабилитационной маршрутизации</w:t>
            </w:r>
          </w:p>
        </w:tc>
      </w:tr>
      <w:tr w:rsidR="00373BDC" w:rsidRPr="00373BDC" w:rsidTr="00373BDC">
        <w:tc>
          <w:tcPr>
            <w:tcW w:w="704" w:type="dxa"/>
          </w:tcPr>
          <w:p w:rsidR="00373BDC" w:rsidRPr="00373BDC" w:rsidRDefault="00373BDC" w:rsidP="00760348">
            <w:pPr>
              <w:spacing w:after="0" w:line="240" w:lineRule="auto"/>
              <w:ind w:firstLine="851"/>
              <w:jc w:val="center"/>
              <w:rPr>
                <w:rFonts w:ascii="Times New Roman" w:hAnsi="Times New Roman"/>
                <w:sz w:val="24"/>
                <w:szCs w:val="28"/>
                <w:lang w:val="en-US"/>
              </w:rPr>
            </w:pPr>
            <w:r w:rsidRPr="00373BDC">
              <w:rPr>
                <w:rFonts w:ascii="Times New Roman" w:hAnsi="Times New Roman"/>
                <w:sz w:val="24"/>
                <w:szCs w:val="28"/>
                <w:lang w:val="en-US"/>
              </w:rPr>
              <w:t>rb5</w:t>
            </w:r>
          </w:p>
        </w:tc>
        <w:tc>
          <w:tcPr>
            <w:tcW w:w="9066" w:type="dxa"/>
          </w:tcPr>
          <w:p w:rsidR="00373BDC" w:rsidRPr="00373BDC" w:rsidRDefault="00373BDC" w:rsidP="00760348">
            <w:pPr>
              <w:spacing w:after="0" w:line="240" w:lineRule="auto"/>
              <w:ind w:firstLine="851"/>
              <w:jc w:val="both"/>
              <w:rPr>
                <w:rFonts w:ascii="Times New Roman" w:hAnsi="Times New Roman"/>
                <w:sz w:val="24"/>
                <w:szCs w:val="28"/>
              </w:rPr>
            </w:pPr>
            <w:r w:rsidRPr="00373BDC">
              <w:rPr>
                <w:rFonts w:ascii="Times New Roman" w:hAnsi="Times New Roman"/>
                <w:sz w:val="24"/>
                <w:szCs w:val="28"/>
              </w:rPr>
              <w:t>5 балла по шкале реабилитационной маршрутизации</w:t>
            </w:r>
          </w:p>
        </w:tc>
      </w:tr>
      <w:tr w:rsidR="00373BDC" w:rsidRPr="00373BDC" w:rsidTr="00373BDC">
        <w:tc>
          <w:tcPr>
            <w:tcW w:w="704" w:type="dxa"/>
          </w:tcPr>
          <w:p w:rsidR="00373BDC" w:rsidRPr="00373BDC" w:rsidRDefault="00373BDC" w:rsidP="00760348">
            <w:pPr>
              <w:spacing w:after="0" w:line="240" w:lineRule="auto"/>
              <w:ind w:firstLine="851"/>
              <w:jc w:val="center"/>
              <w:rPr>
                <w:rFonts w:ascii="Times New Roman" w:hAnsi="Times New Roman"/>
                <w:sz w:val="24"/>
                <w:szCs w:val="28"/>
                <w:lang w:val="en-US"/>
              </w:rPr>
            </w:pPr>
            <w:r w:rsidRPr="00373BDC">
              <w:rPr>
                <w:rFonts w:ascii="Times New Roman" w:hAnsi="Times New Roman"/>
                <w:sz w:val="24"/>
                <w:szCs w:val="28"/>
                <w:lang w:val="en-US"/>
              </w:rPr>
              <w:t>rb6</w:t>
            </w:r>
          </w:p>
        </w:tc>
        <w:tc>
          <w:tcPr>
            <w:tcW w:w="9066" w:type="dxa"/>
          </w:tcPr>
          <w:p w:rsidR="00373BDC" w:rsidRPr="00373BDC" w:rsidRDefault="00373BDC" w:rsidP="00760348">
            <w:pPr>
              <w:spacing w:after="0" w:line="240" w:lineRule="auto"/>
              <w:ind w:firstLine="851"/>
              <w:jc w:val="both"/>
              <w:rPr>
                <w:rFonts w:ascii="Times New Roman" w:hAnsi="Times New Roman"/>
                <w:sz w:val="24"/>
                <w:szCs w:val="28"/>
              </w:rPr>
            </w:pPr>
            <w:r w:rsidRPr="00373BDC">
              <w:rPr>
                <w:rFonts w:ascii="Times New Roman" w:hAnsi="Times New Roman"/>
                <w:sz w:val="24"/>
                <w:szCs w:val="28"/>
              </w:rPr>
              <w:t>6 балла по шкале реабилитационной маршрутизации</w:t>
            </w:r>
          </w:p>
        </w:tc>
      </w:tr>
    </w:tbl>
    <w:p w:rsidR="00373BDC" w:rsidRDefault="00373BDC" w:rsidP="00760348">
      <w:pPr>
        <w:pStyle w:val="ConsPlusNormal"/>
        <w:spacing w:line="360" w:lineRule="auto"/>
        <w:ind w:firstLine="851"/>
        <w:jc w:val="both"/>
        <w:rPr>
          <w:rFonts w:ascii="Times New Roman" w:hAnsi="Times New Roman" w:cs="Times New Roman"/>
          <w:sz w:val="28"/>
        </w:rPr>
      </w:pPr>
    </w:p>
    <w:p w:rsidR="00373BDC" w:rsidRDefault="00373BDC" w:rsidP="00760348">
      <w:pPr>
        <w:spacing w:after="0" w:line="360" w:lineRule="auto"/>
        <w:ind w:firstLine="851"/>
        <w:jc w:val="both"/>
        <w:rPr>
          <w:rFonts w:ascii="Times New Roman" w:hAnsi="Times New Roman"/>
          <w:sz w:val="28"/>
          <w:szCs w:val="28"/>
        </w:rPr>
      </w:pPr>
      <w:r w:rsidRPr="00373BDC">
        <w:rPr>
          <w:rFonts w:ascii="Times New Roman" w:hAnsi="Times New Roman"/>
          <w:sz w:val="28"/>
          <w:szCs w:val="28"/>
        </w:rPr>
        <w:t>Шкала реабилитационной маршрутизации (ШРМ), применима</w:t>
      </w:r>
      <w:r w:rsidR="000017C5">
        <w:rPr>
          <w:rFonts w:ascii="Times New Roman" w:hAnsi="Times New Roman"/>
          <w:sz w:val="28"/>
          <w:szCs w:val="28"/>
        </w:rPr>
        <w:t>я</w:t>
      </w:r>
      <w:r w:rsidRPr="00373BDC">
        <w:rPr>
          <w:rFonts w:ascii="Times New Roman" w:hAnsi="Times New Roman"/>
          <w:sz w:val="28"/>
          <w:szCs w:val="28"/>
        </w:rPr>
        <w:t xml:space="preserve"> для взрослых </w:t>
      </w:r>
      <w:r w:rsidR="00EA4784">
        <w:rPr>
          <w:rFonts w:ascii="Times New Roman" w:hAnsi="Times New Roman"/>
          <w:sz w:val="28"/>
          <w:szCs w:val="28"/>
        </w:rPr>
        <w:t xml:space="preserve">и </w:t>
      </w:r>
      <w:r w:rsidRPr="00373BDC">
        <w:rPr>
          <w:rFonts w:ascii="Times New Roman" w:hAnsi="Times New Roman"/>
          <w:sz w:val="28"/>
          <w:szCs w:val="28"/>
        </w:rPr>
        <w:t>детей</w:t>
      </w:r>
      <w:r w:rsidR="000017C5">
        <w:rPr>
          <w:rFonts w:ascii="Times New Roman" w:hAnsi="Times New Roman"/>
          <w:sz w:val="28"/>
          <w:szCs w:val="28"/>
        </w:rPr>
        <w:t xml:space="preserve"> </w:t>
      </w:r>
      <w:r w:rsidR="000017C5" w:rsidRPr="00760348">
        <w:rPr>
          <w:rFonts w:ascii="Times New Roman" w:hAnsi="Times New Roman"/>
          <w:sz w:val="28"/>
          <w:szCs w:val="28"/>
        </w:rPr>
        <w:t>представлена в Приложении</w:t>
      </w:r>
      <w:r w:rsidR="00330407" w:rsidRPr="00760348">
        <w:rPr>
          <w:rFonts w:ascii="Times New Roman" w:hAnsi="Times New Roman"/>
          <w:sz w:val="28"/>
          <w:szCs w:val="28"/>
        </w:rPr>
        <w:t xml:space="preserve"> 29</w:t>
      </w:r>
      <w:r w:rsidR="00760348" w:rsidRPr="00760348">
        <w:rPr>
          <w:rFonts w:ascii="Times New Roman" w:hAnsi="Times New Roman"/>
          <w:sz w:val="28"/>
          <w:szCs w:val="28"/>
        </w:rPr>
        <w:t>.</w:t>
      </w:r>
    </w:p>
    <w:p w:rsidR="00373BDC" w:rsidRPr="000C0789" w:rsidRDefault="00373BDC" w:rsidP="00760348">
      <w:pPr>
        <w:spacing w:after="0" w:line="360" w:lineRule="auto"/>
        <w:ind w:firstLine="851"/>
        <w:jc w:val="both"/>
        <w:rPr>
          <w:rFonts w:ascii="Times New Roman" w:hAnsi="Times New Roman"/>
          <w:sz w:val="28"/>
          <w:szCs w:val="28"/>
        </w:rPr>
      </w:pPr>
      <w:r w:rsidRPr="000C0789">
        <w:rPr>
          <w:rFonts w:ascii="Times New Roman" w:hAnsi="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373BDC" w:rsidRDefault="00373BDC" w:rsidP="00760348">
      <w:pPr>
        <w:spacing w:after="0" w:line="360" w:lineRule="auto"/>
        <w:ind w:firstLine="851"/>
        <w:jc w:val="both"/>
        <w:rPr>
          <w:rFonts w:ascii="Times New Roman" w:hAnsi="Times New Roman"/>
          <w:sz w:val="28"/>
          <w:szCs w:val="28"/>
        </w:rPr>
      </w:pPr>
      <w:r w:rsidRPr="000C0789">
        <w:rPr>
          <w:rFonts w:ascii="Times New Roman" w:hAnsi="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0C0789">
        <w:rPr>
          <w:rFonts w:ascii="Times New Roman" w:hAnsi="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w:t>
      </w:r>
      <w:r w:rsidR="000C0789" w:rsidRPr="000C0789">
        <w:rPr>
          <w:rFonts w:ascii="Times New Roman" w:hAnsi="Times New Roman"/>
          <w:sz w:val="28"/>
        </w:rPr>
        <w:t>установленной маршрутизацией</w:t>
      </w:r>
      <w:r w:rsidRPr="000C0789">
        <w:rPr>
          <w:rFonts w:ascii="Times New Roman" w:hAnsi="Times New Roman"/>
          <w:sz w:val="28"/>
        </w:rPr>
        <w:t xml:space="preserve">; </w:t>
      </w:r>
      <w:r w:rsidRPr="000C0789">
        <w:rPr>
          <w:rFonts w:ascii="Times New Roman" w:hAnsi="Times New Roman"/>
          <w:sz w:val="28"/>
          <w:szCs w:val="28"/>
        </w:rPr>
        <w:t>при оценке 4-6 баллов медицинская реабилитация осущест</w:t>
      </w:r>
      <w:r w:rsidR="000C0789">
        <w:rPr>
          <w:rFonts w:ascii="Times New Roman" w:hAnsi="Times New Roman"/>
          <w:sz w:val="28"/>
          <w:szCs w:val="28"/>
        </w:rPr>
        <w:t xml:space="preserve">вляется в стационарных условиях. </w:t>
      </w:r>
      <w:r w:rsidRPr="000C0789">
        <w:rPr>
          <w:rFonts w:ascii="Times New Roman" w:hAnsi="Times New Roman"/>
          <w:sz w:val="28"/>
          <w:szCs w:val="28"/>
        </w:rPr>
        <w:t xml:space="preserve"> </w:t>
      </w:r>
    </w:p>
    <w:p w:rsidR="000509A1" w:rsidRPr="000017C5" w:rsidRDefault="000509A1" w:rsidP="00760348">
      <w:pPr>
        <w:spacing w:after="0" w:line="360" w:lineRule="auto"/>
        <w:ind w:firstLine="851"/>
        <w:jc w:val="both"/>
        <w:rPr>
          <w:rFonts w:ascii="Times New Roman" w:hAnsi="Times New Roman"/>
          <w:sz w:val="28"/>
          <w:szCs w:val="28"/>
          <w:highlight w:val="yellow"/>
        </w:rPr>
      </w:pPr>
    </w:p>
    <w:p w:rsidR="006B112B" w:rsidRPr="00760348" w:rsidRDefault="006B112B" w:rsidP="006B112B">
      <w:pPr>
        <w:spacing w:after="0" w:line="360" w:lineRule="auto"/>
        <w:ind w:firstLine="709"/>
        <w:jc w:val="center"/>
        <w:rPr>
          <w:rFonts w:ascii="Times New Roman" w:hAnsi="Times New Roman"/>
          <w:b/>
          <w:sz w:val="28"/>
          <w:szCs w:val="28"/>
        </w:rPr>
      </w:pPr>
      <w:r w:rsidRPr="00760348">
        <w:rPr>
          <w:rFonts w:ascii="Times New Roman" w:hAnsi="Times New Roman"/>
          <w:b/>
          <w:sz w:val="28"/>
          <w:szCs w:val="28"/>
        </w:rPr>
        <w:t>Оплата случаев лечения по профилю «Онкология»</w:t>
      </w:r>
    </w:p>
    <w:p w:rsidR="000C0789" w:rsidRDefault="00760348" w:rsidP="00330407">
      <w:pPr>
        <w:autoSpaceDE w:val="0"/>
        <w:autoSpaceDN w:val="0"/>
        <w:adjustRightInd w:val="0"/>
        <w:spacing w:after="0" w:line="360" w:lineRule="auto"/>
        <w:ind w:firstLine="851"/>
        <w:jc w:val="both"/>
        <w:rPr>
          <w:rFonts w:ascii="Times New Roman" w:hAnsi="Times New Roman"/>
          <w:sz w:val="28"/>
          <w:szCs w:val="28"/>
        </w:rPr>
      </w:pPr>
      <w:r>
        <w:rPr>
          <w:rFonts w:ascii="Times New Roman" w:eastAsia="Times New Roman" w:hAnsi="Times New Roman"/>
          <w:sz w:val="28"/>
          <w:szCs w:val="28"/>
          <w:lang w:eastAsia="ru-RU"/>
        </w:rPr>
        <w:t xml:space="preserve">19. </w:t>
      </w:r>
      <w:r w:rsidR="000C0789">
        <w:rPr>
          <w:rFonts w:ascii="Times New Roman" w:eastAsia="Times New Roman" w:hAnsi="Times New Roman"/>
          <w:sz w:val="28"/>
          <w:szCs w:val="28"/>
          <w:lang w:eastAsia="ru-RU"/>
        </w:rPr>
        <w:t>Формирование КСГ и расчет коэффициентов относительной затратоемкости КСГ по профилю «Онкология» для случаев лечения пациентов со злокачественными новообразованиями (кроме лимфоидной и</w:t>
      </w:r>
      <w:r w:rsidR="00F04387">
        <w:rPr>
          <w:rFonts w:ascii="Times New Roman" w:eastAsia="Times New Roman" w:hAnsi="Times New Roman"/>
          <w:sz w:val="28"/>
          <w:szCs w:val="28"/>
          <w:lang w:eastAsia="ru-RU"/>
        </w:rPr>
        <w:t xml:space="preserve"> </w:t>
      </w:r>
      <w:r w:rsidR="000C0789">
        <w:rPr>
          <w:rFonts w:ascii="Times New Roman" w:eastAsia="Times New Roman" w:hAnsi="Times New Roman"/>
          <w:sz w:val="28"/>
          <w:szCs w:val="28"/>
          <w:lang w:eastAsia="ru-RU"/>
        </w:rPr>
        <w:t>кроветворной тканей) в стационарных условиях и в условиях дневного</w:t>
      </w:r>
      <w:r w:rsidR="00F04387">
        <w:rPr>
          <w:rFonts w:ascii="Times New Roman" w:eastAsia="Times New Roman" w:hAnsi="Times New Roman"/>
          <w:sz w:val="28"/>
          <w:szCs w:val="28"/>
          <w:lang w:eastAsia="ru-RU"/>
        </w:rPr>
        <w:t xml:space="preserve"> </w:t>
      </w:r>
      <w:r w:rsidR="000C0789">
        <w:rPr>
          <w:rFonts w:ascii="Times New Roman" w:eastAsia="Times New Roman" w:hAnsi="Times New Roman"/>
          <w:sz w:val="28"/>
          <w:szCs w:val="28"/>
          <w:lang w:eastAsia="ru-RU"/>
        </w:rPr>
        <w:t>стационара выполнены в соответствии с моделями диагностики и лечения</w:t>
      </w:r>
      <w:r w:rsidR="00F04387">
        <w:rPr>
          <w:rFonts w:ascii="Times New Roman" w:eastAsia="Times New Roman" w:hAnsi="Times New Roman"/>
          <w:sz w:val="28"/>
          <w:szCs w:val="28"/>
          <w:lang w:eastAsia="ru-RU"/>
        </w:rPr>
        <w:t xml:space="preserve"> </w:t>
      </w:r>
      <w:r w:rsidR="000C0789">
        <w:rPr>
          <w:rFonts w:ascii="Times New Roman" w:eastAsia="Times New Roman" w:hAnsi="Times New Roman"/>
          <w:sz w:val="28"/>
          <w:szCs w:val="28"/>
          <w:lang w:eastAsia="ru-RU"/>
        </w:rPr>
        <w:t>пациентов в составе проектов стандартов медицинской помощи,</w:t>
      </w:r>
      <w:r w:rsidR="00F04387">
        <w:rPr>
          <w:rFonts w:ascii="Times New Roman" w:eastAsia="Times New Roman" w:hAnsi="Times New Roman"/>
          <w:sz w:val="28"/>
          <w:szCs w:val="28"/>
          <w:lang w:eastAsia="ru-RU"/>
        </w:rPr>
        <w:t xml:space="preserve"> </w:t>
      </w:r>
      <w:r w:rsidR="000C0789">
        <w:rPr>
          <w:rFonts w:ascii="Times New Roman" w:eastAsia="Times New Roman" w:hAnsi="Times New Roman"/>
          <w:sz w:val="28"/>
          <w:szCs w:val="28"/>
          <w:lang w:eastAsia="ru-RU"/>
        </w:rPr>
        <w:t>разработанных на основании утвержденных Ассоциацией онкологов России</w:t>
      </w:r>
      <w:r w:rsidR="00F04387">
        <w:rPr>
          <w:rFonts w:ascii="Times New Roman" w:eastAsia="Times New Roman" w:hAnsi="Times New Roman"/>
          <w:sz w:val="28"/>
          <w:szCs w:val="28"/>
          <w:lang w:eastAsia="ru-RU"/>
        </w:rPr>
        <w:t xml:space="preserve"> </w:t>
      </w:r>
      <w:r w:rsidR="000C0789">
        <w:rPr>
          <w:rFonts w:ascii="Times New Roman" w:eastAsia="Times New Roman" w:hAnsi="Times New Roman"/>
          <w:sz w:val="28"/>
          <w:szCs w:val="28"/>
          <w:lang w:eastAsia="ru-RU"/>
        </w:rPr>
        <w:t>клинических рекомендаций по профилю «Онкология» и размещенных на</w:t>
      </w:r>
      <w:r w:rsidR="00F04387">
        <w:rPr>
          <w:rFonts w:ascii="Times New Roman" w:eastAsia="Times New Roman" w:hAnsi="Times New Roman"/>
          <w:sz w:val="28"/>
          <w:szCs w:val="28"/>
          <w:lang w:eastAsia="ru-RU"/>
        </w:rPr>
        <w:t xml:space="preserve"> </w:t>
      </w:r>
      <w:r w:rsidR="000C0789">
        <w:rPr>
          <w:rFonts w:ascii="Times New Roman" w:eastAsia="Times New Roman" w:hAnsi="Times New Roman"/>
          <w:sz w:val="28"/>
          <w:szCs w:val="28"/>
          <w:lang w:eastAsia="ru-RU"/>
        </w:rPr>
        <w:t>Рубрикаторе клинических рекомендаций Минздрава России</w:t>
      </w:r>
      <w:r w:rsidR="00F04387">
        <w:rPr>
          <w:rFonts w:ascii="Times New Roman" w:eastAsia="Times New Roman" w:hAnsi="Times New Roman"/>
          <w:sz w:val="28"/>
          <w:szCs w:val="28"/>
          <w:lang w:eastAsia="ru-RU"/>
        </w:rPr>
        <w:t xml:space="preserve"> </w:t>
      </w:r>
      <w:r w:rsidR="000C0789">
        <w:rPr>
          <w:rFonts w:ascii="Times New Roman" w:eastAsia="Times New Roman" w:hAnsi="Times New Roman"/>
          <w:sz w:val="28"/>
          <w:szCs w:val="28"/>
          <w:lang w:eastAsia="ru-RU"/>
        </w:rPr>
        <w:t>(cr.rosminzdrav.ru).</w:t>
      </w:r>
    </w:p>
    <w:p w:rsidR="006B112B" w:rsidRPr="000C0789" w:rsidRDefault="000C0789" w:rsidP="00330407">
      <w:pPr>
        <w:spacing w:after="0" w:line="360" w:lineRule="auto"/>
        <w:ind w:firstLine="851"/>
        <w:jc w:val="both"/>
        <w:rPr>
          <w:rFonts w:ascii="Times New Roman" w:hAnsi="Times New Roman"/>
          <w:sz w:val="28"/>
          <w:szCs w:val="28"/>
        </w:rPr>
      </w:pPr>
      <w:r>
        <w:rPr>
          <w:rFonts w:ascii="Times New Roman" w:hAnsi="Times New Roman"/>
          <w:sz w:val="28"/>
          <w:szCs w:val="28"/>
        </w:rPr>
        <w:t>С</w:t>
      </w:r>
      <w:r w:rsidR="006B112B" w:rsidRPr="000C0789">
        <w:rPr>
          <w:rFonts w:ascii="Times New Roman" w:hAnsi="Times New Roman"/>
          <w:sz w:val="28"/>
          <w:szCs w:val="28"/>
        </w:rPr>
        <w:t>тоимост</w:t>
      </w:r>
      <w:r>
        <w:rPr>
          <w:rFonts w:ascii="Times New Roman" w:hAnsi="Times New Roman"/>
          <w:sz w:val="28"/>
          <w:szCs w:val="28"/>
        </w:rPr>
        <w:t>ь</w:t>
      </w:r>
      <w:r w:rsidR="006B112B" w:rsidRPr="000C0789">
        <w:rPr>
          <w:rFonts w:ascii="Times New Roman" w:hAnsi="Times New Roman"/>
          <w:sz w:val="28"/>
          <w:szCs w:val="28"/>
        </w:rPr>
        <w:t xml:space="preserve"> случаев лекарственной терапии </w:t>
      </w:r>
      <w:r>
        <w:rPr>
          <w:rFonts w:ascii="Times New Roman" w:hAnsi="Times New Roman"/>
          <w:sz w:val="28"/>
          <w:szCs w:val="28"/>
        </w:rPr>
        <w:t xml:space="preserve">включает, </w:t>
      </w:r>
      <w:r w:rsidR="006B112B" w:rsidRPr="000C0789">
        <w:rPr>
          <w:rFonts w:ascii="Times New Roman" w:hAnsi="Times New Roman"/>
          <w:sz w:val="28"/>
          <w:szCs w:val="28"/>
        </w:rPr>
        <w:t>в том числе</w:t>
      </w:r>
      <w:r>
        <w:rPr>
          <w:rFonts w:ascii="Times New Roman" w:hAnsi="Times New Roman"/>
          <w:sz w:val="28"/>
          <w:szCs w:val="28"/>
        </w:rPr>
        <w:t>,</w:t>
      </w:r>
      <w:r w:rsidR="006B112B" w:rsidRPr="000C0789">
        <w:rPr>
          <w:rFonts w:ascii="Times New Roman" w:hAnsi="Times New Roman"/>
          <w:sz w:val="28"/>
          <w:szCs w:val="28"/>
        </w:rPr>
        <w:t xml:space="preserve">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сопутствующ</w:t>
      </w:r>
      <w:r>
        <w:rPr>
          <w:rFonts w:ascii="Times New Roman" w:hAnsi="Times New Roman"/>
          <w:sz w:val="28"/>
          <w:szCs w:val="28"/>
        </w:rPr>
        <w:t xml:space="preserve">ую </w:t>
      </w:r>
      <w:r w:rsidR="006B112B" w:rsidRPr="000C0789">
        <w:rPr>
          <w:rFonts w:ascii="Times New Roman" w:hAnsi="Times New Roman"/>
          <w:sz w:val="28"/>
          <w:szCs w:val="28"/>
        </w:rPr>
        <w:t>терапи</w:t>
      </w:r>
      <w:r>
        <w:rPr>
          <w:rFonts w:ascii="Times New Roman" w:hAnsi="Times New Roman"/>
          <w:sz w:val="28"/>
          <w:szCs w:val="28"/>
        </w:rPr>
        <w:t>ю</w:t>
      </w:r>
      <w:r w:rsidR="006B112B" w:rsidRPr="000C0789">
        <w:rPr>
          <w:rFonts w:ascii="Times New Roman" w:hAnsi="Times New Roman"/>
          <w:sz w:val="28"/>
          <w:szCs w:val="28"/>
        </w:rPr>
        <w:t xml:space="preserve"> для коррекции нежелательных явлений </w:t>
      </w:r>
      <w:r w:rsidR="006B112B" w:rsidRPr="000C0789">
        <w:rPr>
          <w:rFonts w:ascii="Times New Roman" w:hAnsi="Times New Roman"/>
          <w:sz w:val="28"/>
          <w:szCs w:val="28"/>
        </w:rPr>
        <w:lastRenderedPageBreak/>
        <w:t>(например, противорвотные препараты, препараты, влияющие на структуру и минерализацию костей и др.).</w:t>
      </w:r>
    </w:p>
    <w:p w:rsidR="006B112B" w:rsidRPr="00F04387" w:rsidRDefault="006B112B" w:rsidP="006B112B">
      <w:pPr>
        <w:spacing w:after="0" w:line="360" w:lineRule="auto"/>
        <w:ind w:firstLine="709"/>
        <w:jc w:val="both"/>
        <w:rPr>
          <w:rFonts w:ascii="Times New Roman" w:hAnsi="Times New Roman"/>
          <w:sz w:val="28"/>
          <w:szCs w:val="28"/>
        </w:rPr>
      </w:pPr>
      <w:r w:rsidRPr="00F04387">
        <w:rPr>
          <w:rFonts w:ascii="Times New Roman" w:hAnsi="Times New Roman"/>
          <w:sz w:val="28"/>
          <w:szCs w:val="28"/>
        </w:rPr>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6B112B" w:rsidRPr="00F04387" w:rsidRDefault="006B112B" w:rsidP="006B112B">
      <w:pPr>
        <w:spacing w:after="0" w:line="360" w:lineRule="auto"/>
        <w:ind w:firstLine="709"/>
        <w:jc w:val="both"/>
        <w:rPr>
          <w:rFonts w:ascii="Times New Roman" w:hAnsi="Times New Roman"/>
          <w:sz w:val="28"/>
          <w:szCs w:val="28"/>
        </w:rPr>
      </w:pPr>
      <w:r w:rsidRPr="00F04387">
        <w:rPr>
          <w:rFonts w:ascii="Times New Roman" w:hAnsi="Times New Roman"/>
          <w:sz w:val="28"/>
          <w:szCs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6B112B" w:rsidRPr="00F04387" w:rsidRDefault="006B112B" w:rsidP="006B112B">
      <w:pPr>
        <w:spacing w:after="0" w:line="360" w:lineRule="auto"/>
        <w:ind w:firstLine="709"/>
        <w:jc w:val="both"/>
        <w:rPr>
          <w:rFonts w:ascii="Times New Roman" w:hAnsi="Times New Roman"/>
          <w:sz w:val="28"/>
          <w:szCs w:val="28"/>
        </w:rPr>
      </w:pPr>
      <w:r w:rsidRPr="00F04387">
        <w:rPr>
          <w:rFonts w:ascii="Times New Roman" w:hAnsi="Times New Roman"/>
          <w:sz w:val="28"/>
          <w:szCs w:val="28"/>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rsidR="006B112B" w:rsidRPr="00F04387" w:rsidRDefault="006B112B" w:rsidP="006B112B">
      <w:pPr>
        <w:spacing w:after="0" w:line="360" w:lineRule="auto"/>
        <w:ind w:firstLine="709"/>
        <w:jc w:val="both"/>
        <w:rPr>
          <w:rFonts w:ascii="Times New Roman" w:hAnsi="Times New Roman"/>
          <w:sz w:val="28"/>
          <w:szCs w:val="28"/>
        </w:rPr>
      </w:pPr>
      <w:r w:rsidRPr="00F04387">
        <w:rPr>
          <w:rFonts w:ascii="Times New Roman" w:hAnsi="Times New Roman"/>
          <w:sz w:val="28"/>
          <w:szCs w:val="28"/>
        </w:rPr>
        <w:t>КСГ для случаев лекарственной терапии формируются на основании кода МКБ 10 и схемы лекарственной терапии.</w:t>
      </w:r>
      <w:r w:rsidR="005800AC" w:rsidRPr="005800AC">
        <w:t xml:space="preserve"> </w:t>
      </w:r>
      <w:r w:rsidR="005800AC" w:rsidRPr="005800AC">
        <w:rPr>
          <w:rFonts w:ascii="Times New Roman" w:hAnsi="Times New Roman"/>
          <w:sz w:val="28"/>
          <w:szCs w:val="28"/>
        </w:rPr>
        <w:t>В случаях применения sh903 и sh904 обязательно проведение экспертизы качества медицинской помощи.</w:t>
      </w:r>
    </w:p>
    <w:p w:rsidR="005800AC" w:rsidRDefault="006B112B" w:rsidP="005800AC">
      <w:pPr>
        <w:spacing w:after="0" w:line="360" w:lineRule="auto"/>
        <w:ind w:firstLine="709"/>
        <w:jc w:val="both"/>
        <w:rPr>
          <w:rFonts w:ascii="Times New Roman" w:hAnsi="Times New Roman"/>
          <w:sz w:val="28"/>
          <w:szCs w:val="28"/>
        </w:rPr>
      </w:pPr>
      <w:r w:rsidRPr="00F04387">
        <w:rPr>
          <w:rFonts w:ascii="Times New Roman" w:hAnsi="Times New Roman"/>
          <w:sz w:val="28"/>
          <w:szCs w:val="28"/>
        </w:rPr>
        <w:t>Оптимальная длительность госпитализации в диагностических целях с постановкой/подтверждением диагноза злокачественного новообразования с использованием ПЭТ КТ составляет 1 день, в связи с чем указанные случаи могут быть оказаны как в условиях дневного стационара, так и в амбулаторных условиях.</w:t>
      </w:r>
    </w:p>
    <w:p w:rsidR="00330407" w:rsidRDefault="00330407" w:rsidP="005800AC">
      <w:pPr>
        <w:spacing w:after="0" w:line="360" w:lineRule="auto"/>
        <w:ind w:firstLine="709"/>
        <w:jc w:val="both"/>
        <w:rPr>
          <w:rFonts w:ascii="Times New Roman" w:hAnsi="Times New Roman"/>
          <w:sz w:val="28"/>
          <w:szCs w:val="28"/>
        </w:rPr>
      </w:pPr>
    </w:p>
    <w:p w:rsidR="005800AC" w:rsidRDefault="005800AC" w:rsidP="005800AC">
      <w:pPr>
        <w:spacing w:after="0" w:line="360" w:lineRule="auto"/>
        <w:ind w:firstLine="709"/>
        <w:jc w:val="center"/>
        <w:rPr>
          <w:rFonts w:ascii="Times New Roman" w:hAnsi="Times New Roman"/>
          <w:b/>
          <w:sz w:val="28"/>
          <w:szCs w:val="28"/>
        </w:rPr>
      </w:pPr>
      <w:r w:rsidRPr="005800AC">
        <w:rPr>
          <w:rFonts w:ascii="Times New Roman" w:hAnsi="Times New Roman"/>
          <w:b/>
          <w:sz w:val="28"/>
          <w:szCs w:val="28"/>
        </w:rPr>
        <w:t>Оплата случаев высокотехнологической медицинской</w:t>
      </w:r>
    </w:p>
    <w:p w:rsidR="00271B70" w:rsidRPr="005800AC" w:rsidRDefault="005800AC" w:rsidP="005800AC">
      <w:pPr>
        <w:spacing w:after="0" w:line="360" w:lineRule="auto"/>
        <w:ind w:firstLine="709"/>
        <w:jc w:val="center"/>
        <w:rPr>
          <w:rFonts w:ascii="Times New Roman" w:hAnsi="Times New Roman"/>
          <w:b/>
          <w:sz w:val="28"/>
          <w:szCs w:val="28"/>
        </w:rPr>
      </w:pPr>
      <w:r w:rsidRPr="005800AC">
        <w:rPr>
          <w:rFonts w:ascii="Times New Roman" w:hAnsi="Times New Roman"/>
          <w:b/>
          <w:sz w:val="28"/>
          <w:szCs w:val="28"/>
        </w:rPr>
        <w:t>помощи (ВМП)</w:t>
      </w:r>
    </w:p>
    <w:p w:rsidR="00555A33" w:rsidRPr="000A5284" w:rsidRDefault="00760348" w:rsidP="00F04387">
      <w:pPr>
        <w:spacing w:after="0" w:line="360" w:lineRule="auto"/>
        <w:ind w:firstLine="709"/>
        <w:jc w:val="both"/>
        <w:rPr>
          <w:rFonts w:ascii="Times New Roman" w:hAnsi="Times New Roman"/>
          <w:sz w:val="28"/>
          <w:szCs w:val="28"/>
        </w:rPr>
      </w:pPr>
      <w:r>
        <w:rPr>
          <w:rFonts w:ascii="Times New Roman" w:hAnsi="Times New Roman"/>
          <w:sz w:val="28"/>
          <w:szCs w:val="28"/>
        </w:rPr>
        <w:t>20</w:t>
      </w:r>
      <w:r w:rsidR="00E1387D" w:rsidRPr="000A5284">
        <w:rPr>
          <w:rFonts w:ascii="Times New Roman" w:hAnsi="Times New Roman"/>
          <w:sz w:val="28"/>
          <w:szCs w:val="28"/>
        </w:rPr>
        <w:t xml:space="preserve">. </w:t>
      </w:r>
      <w:r w:rsidR="004E472C" w:rsidRPr="000A5284">
        <w:rPr>
          <w:rFonts w:ascii="Times New Roman" w:hAnsi="Times New Roman"/>
          <w:sz w:val="28"/>
          <w:szCs w:val="28"/>
        </w:rPr>
        <w:t>Применение методов высокотехнологичной медицинской помощи</w:t>
      </w:r>
      <w:r w:rsidR="00E1387D" w:rsidRPr="000A5284">
        <w:rPr>
          <w:rFonts w:ascii="Times New Roman" w:hAnsi="Times New Roman"/>
          <w:sz w:val="28"/>
          <w:szCs w:val="28"/>
        </w:rPr>
        <w:t xml:space="preserve"> (по П</w:t>
      </w:r>
      <w:r w:rsidR="00C21CC8" w:rsidRPr="000A5284">
        <w:rPr>
          <w:rFonts w:ascii="Times New Roman" w:hAnsi="Times New Roman"/>
          <w:sz w:val="28"/>
          <w:szCs w:val="28"/>
        </w:rPr>
        <w:t>еречню, раздел</w:t>
      </w:r>
      <w:r w:rsidR="00EC2D42" w:rsidRPr="000A5284">
        <w:rPr>
          <w:rFonts w:ascii="Times New Roman" w:hAnsi="Times New Roman"/>
          <w:sz w:val="28"/>
          <w:szCs w:val="28"/>
        </w:rPr>
        <w:t>а</w:t>
      </w:r>
      <w:r w:rsidR="00C21CC8" w:rsidRPr="000A5284">
        <w:rPr>
          <w:rFonts w:ascii="Times New Roman" w:hAnsi="Times New Roman"/>
          <w:sz w:val="28"/>
          <w:szCs w:val="28"/>
        </w:rPr>
        <w:t xml:space="preserve"> 1</w:t>
      </w:r>
      <w:r w:rsidR="00DC3FE4" w:rsidRPr="00DC3FE4">
        <w:rPr>
          <w:rFonts w:ascii="Times New Roman" w:hAnsi="Times New Roman"/>
          <w:sz w:val="28"/>
          <w:szCs w:val="28"/>
        </w:rPr>
        <w:t xml:space="preserve"> Постановления Правительства Российской Федерации от 10 декабря 2018 г. №1506 «О Программе государственных гарантий бесплатного оказания гражданам медицинской помощи на 2019 год и на плановый период 20</w:t>
      </w:r>
      <w:r w:rsidR="005800AC">
        <w:rPr>
          <w:rFonts w:ascii="Times New Roman" w:hAnsi="Times New Roman"/>
          <w:sz w:val="28"/>
          <w:szCs w:val="28"/>
        </w:rPr>
        <w:t>20</w:t>
      </w:r>
      <w:r w:rsidR="00DC3FE4" w:rsidRPr="00DC3FE4">
        <w:rPr>
          <w:rFonts w:ascii="Times New Roman" w:hAnsi="Times New Roman"/>
          <w:sz w:val="28"/>
          <w:szCs w:val="28"/>
        </w:rPr>
        <w:t xml:space="preserve"> и 20</w:t>
      </w:r>
      <w:r w:rsidR="005800AC">
        <w:rPr>
          <w:rFonts w:ascii="Times New Roman" w:hAnsi="Times New Roman"/>
          <w:sz w:val="28"/>
          <w:szCs w:val="28"/>
        </w:rPr>
        <w:t>21</w:t>
      </w:r>
      <w:r w:rsidR="00DC3FE4" w:rsidRPr="00DC3FE4">
        <w:rPr>
          <w:rFonts w:ascii="Times New Roman" w:hAnsi="Times New Roman"/>
          <w:sz w:val="28"/>
          <w:szCs w:val="28"/>
        </w:rPr>
        <w:t xml:space="preserve"> годов</w:t>
      </w:r>
      <w:r w:rsidR="00EC2D42" w:rsidRPr="000A5284">
        <w:rPr>
          <w:rFonts w:ascii="Times New Roman" w:hAnsi="Times New Roman"/>
          <w:sz w:val="28"/>
          <w:szCs w:val="28"/>
        </w:rPr>
        <w:t>»</w:t>
      </w:r>
      <w:r w:rsidR="00C21CC8" w:rsidRPr="000A5284">
        <w:rPr>
          <w:rFonts w:ascii="Times New Roman" w:hAnsi="Times New Roman"/>
          <w:sz w:val="28"/>
          <w:szCs w:val="28"/>
        </w:rPr>
        <w:t>)</w:t>
      </w:r>
      <w:r w:rsidR="004E472C" w:rsidRPr="000A5284">
        <w:rPr>
          <w:rFonts w:ascii="Times New Roman" w:hAnsi="Times New Roman"/>
          <w:sz w:val="28"/>
          <w:szCs w:val="28"/>
        </w:rPr>
        <w:t xml:space="preserve">, медицинскими организациями, участвующими в реализации Территориальной программы ОМС Республики Мордовия осуществляется на основании имеющихся </w:t>
      </w:r>
      <w:r w:rsidR="004E472C" w:rsidRPr="000A5284">
        <w:rPr>
          <w:rFonts w:ascii="Times New Roman" w:hAnsi="Times New Roman"/>
          <w:sz w:val="28"/>
          <w:szCs w:val="28"/>
        </w:rPr>
        <w:lastRenderedPageBreak/>
        <w:t>лицензий</w:t>
      </w:r>
      <w:r w:rsidR="00E1387D" w:rsidRPr="000A5284">
        <w:rPr>
          <w:rFonts w:ascii="Times New Roman" w:hAnsi="Times New Roman"/>
          <w:sz w:val="28"/>
          <w:szCs w:val="28"/>
        </w:rPr>
        <w:t>,</w:t>
      </w:r>
      <w:r w:rsidR="004E472C" w:rsidRPr="000A5284">
        <w:rPr>
          <w:rFonts w:ascii="Times New Roman" w:hAnsi="Times New Roman"/>
          <w:sz w:val="28"/>
          <w:szCs w:val="28"/>
        </w:rPr>
        <w:t xml:space="preserve"> в </w:t>
      </w:r>
      <w:r w:rsidR="00C21CC8" w:rsidRPr="000A5284">
        <w:rPr>
          <w:rFonts w:ascii="Times New Roman" w:hAnsi="Times New Roman"/>
          <w:sz w:val="28"/>
          <w:szCs w:val="28"/>
        </w:rPr>
        <w:t>рамках</w:t>
      </w:r>
      <w:r w:rsidR="006D2433" w:rsidRPr="000A5284">
        <w:rPr>
          <w:rFonts w:ascii="Times New Roman" w:hAnsi="Times New Roman"/>
          <w:sz w:val="28"/>
          <w:szCs w:val="28"/>
        </w:rPr>
        <w:t xml:space="preserve"> доведенных объемов и стоимости медицинской помощи</w:t>
      </w:r>
      <w:r w:rsidR="004E472C" w:rsidRPr="000A5284">
        <w:rPr>
          <w:rFonts w:ascii="Times New Roman" w:hAnsi="Times New Roman"/>
          <w:sz w:val="28"/>
          <w:szCs w:val="28"/>
        </w:rPr>
        <w:t>, установленными Ком</w:t>
      </w:r>
      <w:r w:rsidR="00C21CC8" w:rsidRPr="000A5284">
        <w:rPr>
          <w:rFonts w:ascii="Times New Roman" w:hAnsi="Times New Roman"/>
          <w:sz w:val="28"/>
          <w:szCs w:val="28"/>
        </w:rPr>
        <w:t>иссией</w:t>
      </w:r>
      <w:r w:rsidR="00E1387D" w:rsidRPr="000A5284">
        <w:rPr>
          <w:rFonts w:ascii="Times New Roman" w:hAnsi="Times New Roman"/>
          <w:sz w:val="28"/>
          <w:szCs w:val="28"/>
        </w:rPr>
        <w:t xml:space="preserve"> по разработке Территориальной программы ОМС</w:t>
      </w:r>
      <w:r w:rsidR="00C21CC8" w:rsidRPr="000A5284">
        <w:rPr>
          <w:rFonts w:ascii="Times New Roman" w:hAnsi="Times New Roman"/>
          <w:sz w:val="28"/>
          <w:szCs w:val="28"/>
        </w:rPr>
        <w:t>, в соответствии с установленными нормативами финансовых затрат</w:t>
      </w:r>
      <w:r w:rsidR="00B447A3" w:rsidRPr="000A5284">
        <w:rPr>
          <w:rFonts w:ascii="Times New Roman" w:hAnsi="Times New Roman"/>
          <w:sz w:val="28"/>
          <w:szCs w:val="28"/>
        </w:rPr>
        <w:t xml:space="preserve"> </w:t>
      </w:r>
      <w:r w:rsidR="00C21CC8" w:rsidRPr="000A5284">
        <w:rPr>
          <w:rFonts w:ascii="Times New Roman" w:hAnsi="Times New Roman"/>
          <w:sz w:val="28"/>
          <w:szCs w:val="28"/>
        </w:rPr>
        <w:t>на единицу предоставления медицинской помощи,</w:t>
      </w:r>
      <w:r w:rsidR="00F15659" w:rsidRPr="000A5284">
        <w:rPr>
          <w:rFonts w:ascii="Times New Roman" w:hAnsi="Times New Roman"/>
          <w:sz w:val="28"/>
          <w:szCs w:val="28"/>
        </w:rPr>
        <w:t xml:space="preserve"> </w:t>
      </w:r>
      <w:r w:rsidR="004E472C" w:rsidRPr="000A5284">
        <w:rPr>
          <w:rFonts w:ascii="Times New Roman" w:hAnsi="Times New Roman"/>
          <w:sz w:val="28"/>
          <w:szCs w:val="28"/>
        </w:rPr>
        <w:t>согласно Приложению</w:t>
      </w:r>
      <w:r w:rsidR="001463E0" w:rsidRPr="000A5284">
        <w:rPr>
          <w:rFonts w:ascii="Times New Roman" w:hAnsi="Times New Roman"/>
          <w:sz w:val="28"/>
          <w:szCs w:val="28"/>
        </w:rPr>
        <w:t xml:space="preserve"> </w:t>
      </w:r>
      <w:r w:rsidR="00EC2D42" w:rsidRPr="000A5284">
        <w:rPr>
          <w:rFonts w:ascii="Times New Roman" w:hAnsi="Times New Roman"/>
          <w:sz w:val="28"/>
          <w:szCs w:val="28"/>
        </w:rPr>
        <w:t>23</w:t>
      </w:r>
      <w:r w:rsidR="00A756AA" w:rsidRPr="000A5284">
        <w:rPr>
          <w:rFonts w:ascii="Times New Roman" w:hAnsi="Times New Roman"/>
          <w:sz w:val="28"/>
          <w:szCs w:val="28"/>
        </w:rPr>
        <w:t xml:space="preserve"> к настоящему Тарифному </w:t>
      </w:r>
      <w:r w:rsidR="004646AD" w:rsidRPr="000A5284">
        <w:rPr>
          <w:rFonts w:ascii="Times New Roman" w:hAnsi="Times New Roman"/>
          <w:sz w:val="28"/>
          <w:szCs w:val="28"/>
        </w:rPr>
        <w:t>С</w:t>
      </w:r>
      <w:r w:rsidR="00A756AA" w:rsidRPr="000A5284">
        <w:rPr>
          <w:rFonts w:ascii="Times New Roman" w:hAnsi="Times New Roman"/>
          <w:sz w:val="28"/>
          <w:szCs w:val="28"/>
        </w:rPr>
        <w:t>оглашению.</w:t>
      </w:r>
      <w:r w:rsidR="00040EA4" w:rsidRPr="000A5284">
        <w:rPr>
          <w:rFonts w:ascii="Times New Roman" w:hAnsi="Times New Roman"/>
          <w:sz w:val="28"/>
          <w:szCs w:val="28"/>
        </w:rPr>
        <w:t xml:space="preserve"> </w:t>
      </w:r>
    </w:p>
    <w:p w:rsidR="00555A33" w:rsidRPr="000A5284" w:rsidRDefault="00040EA4" w:rsidP="00A206C1">
      <w:pPr>
        <w:pStyle w:val="ConsPlusNormal"/>
        <w:spacing w:line="360" w:lineRule="auto"/>
        <w:ind w:firstLine="851"/>
        <w:jc w:val="both"/>
        <w:rPr>
          <w:rFonts w:ascii="Times New Roman" w:hAnsi="Times New Roman" w:cs="Times New Roman"/>
          <w:sz w:val="28"/>
          <w:szCs w:val="28"/>
        </w:rPr>
      </w:pPr>
      <w:r w:rsidRPr="000A5284">
        <w:rPr>
          <w:rFonts w:ascii="Times New Roman" w:hAnsi="Times New Roman" w:cs="Times New Roman"/>
          <w:sz w:val="28"/>
          <w:szCs w:val="28"/>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w:t>
      </w:r>
      <w:r w:rsidR="00555A33" w:rsidRPr="000A5284">
        <w:rPr>
          <w:rFonts w:ascii="Times New Roman" w:hAnsi="Times New Roman" w:cs="Times New Roman"/>
          <w:sz w:val="28"/>
          <w:szCs w:val="28"/>
        </w:rPr>
        <w:t xml:space="preserve">ым параметрам, установленным </w:t>
      </w:r>
      <w:r w:rsidRPr="000A5284">
        <w:rPr>
          <w:rFonts w:ascii="Times New Roman" w:hAnsi="Times New Roman" w:cs="Times New Roman"/>
          <w:sz w:val="28"/>
          <w:szCs w:val="28"/>
        </w:rPr>
        <w:t xml:space="preserve">в рамках перечня видов высокотехнологичной медицинской помощи. </w:t>
      </w:r>
    </w:p>
    <w:p w:rsidR="00555A33" w:rsidRPr="000A5284" w:rsidRDefault="00040EA4" w:rsidP="00A206C1">
      <w:pPr>
        <w:pStyle w:val="ConsPlusNormal"/>
        <w:spacing w:line="360" w:lineRule="auto"/>
        <w:ind w:firstLine="851"/>
        <w:jc w:val="both"/>
        <w:rPr>
          <w:rFonts w:ascii="Times New Roman" w:hAnsi="Times New Roman" w:cs="Times New Roman"/>
          <w:sz w:val="28"/>
          <w:szCs w:val="28"/>
        </w:rPr>
      </w:pPr>
      <w:r w:rsidRPr="000A5284">
        <w:rPr>
          <w:rFonts w:ascii="Times New Roman" w:hAnsi="Times New Roman" w:cs="Times New Roman"/>
          <w:sz w:val="28"/>
          <w:szCs w:val="28"/>
        </w:rPr>
        <w:t>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877A07" w:rsidRPr="000A5284" w:rsidRDefault="00877A07" w:rsidP="00A206C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Оплата случая оказания высокотехнологичной медицинской помощи </w:t>
      </w:r>
      <w:r w:rsidRPr="000A5284">
        <w:rPr>
          <w:rFonts w:ascii="Times New Roman" w:hAnsi="Times New Roman"/>
          <w:sz w:val="28"/>
          <w:szCs w:val="28"/>
        </w:rPr>
        <w:t>осуществляется</w:t>
      </w:r>
      <w:r w:rsidRPr="000A5284">
        <w:rPr>
          <w:rFonts w:ascii="Times New Roman" w:eastAsia="Times New Roman" w:hAnsi="Times New Roman"/>
          <w:sz w:val="28"/>
          <w:szCs w:val="28"/>
          <w:lang w:eastAsia="ru-RU"/>
        </w:rPr>
        <w:t xml:space="preserve"> при условии оформления и закрытия Талона на оказание ВМП, с применением специализированной информационной системы, в соответствии с положениями приказа Минздрава России </w:t>
      </w:r>
      <w:r w:rsidRPr="005800AC">
        <w:rPr>
          <w:rFonts w:ascii="Times New Roman" w:eastAsia="Times New Roman" w:hAnsi="Times New Roman"/>
          <w:sz w:val="28"/>
          <w:szCs w:val="28"/>
          <w:lang w:eastAsia="ru-RU"/>
        </w:rPr>
        <w:t>от 29.12.2014</w:t>
      </w:r>
      <w:r w:rsidR="00330407">
        <w:rPr>
          <w:rFonts w:ascii="Times New Roman" w:eastAsia="Times New Roman" w:hAnsi="Times New Roman"/>
          <w:sz w:val="28"/>
          <w:szCs w:val="28"/>
          <w:lang w:eastAsia="ru-RU"/>
        </w:rPr>
        <w:t>г.</w:t>
      </w:r>
      <w:r w:rsidRPr="005800AC">
        <w:rPr>
          <w:rFonts w:ascii="Times New Roman" w:eastAsia="Times New Roman" w:hAnsi="Times New Roman"/>
          <w:sz w:val="28"/>
          <w:szCs w:val="28"/>
          <w:lang w:eastAsia="ru-RU"/>
        </w:rPr>
        <w:t xml:space="preserve"> №930н (ред. от 27.08.2015</w:t>
      </w:r>
      <w:r w:rsidR="00330407">
        <w:rPr>
          <w:rFonts w:ascii="Times New Roman" w:eastAsia="Times New Roman" w:hAnsi="Times New Roman"/>
          <w:sz w:val="28"/>
          <w:szCs w:val="28"/>
          <w:lang w:eastAsia="ru-RU"/>
        </w:rPr>
        <w:t>г.</w:t>
      </w:r>
      <w:r w:rsidRPr="005800AC">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080BBC" w:rsidRPr="000A5284" w:rsidRDefault="00080BBC" w:rsidP="00A206C1">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r w:rsidR="00BB6CC0" w:rsidRPr="000A5284">
        <w:rPr>
          <w:rFonts w:ascii="Times New Roman" w:eastAsia="Times New Roman" w:hAnsi="Times New Roman"/>
          <w:sz w:val="28"/>
          <w:szCs w:val="28"/>
          <w:lang w:eastAsia="ru-RU"/>
        </w:rPr>
        <w:t>.</w:t>
      </w:r>
    </w:p>
    <w:p w:rsidR="006A62D1" w:rsidRPr="000A5284" w:rsidRDefault="006A62D1" w:rsidP="00A206C1">
      <w:pPr>
        <w:spacing w:after="0" w:line="360" w:lineRule="auto"/>
        <w:ind w:firstLine="851"/>
        <w:jc w:val="both"/>
        <w:rPr>
          <w:rFonts w:ascii="Times New Roman" w:eastAsia="Times New Roman" w:hAnsi="Times New Roman"/>
          <w:bCs/>
          <w:iCs/>
          <w:spacing w:val="6"/>
          <w:sz w:val="28"/>
          <w:szCs w:val="28"/>
          <w:lang w:eastAsia="ru-RU"/>
        </w:rPr>
      </w:pPr>
      <w:r w:rsidRPr="000A5284">
        <w:rPr>
          <w:rFonts w:ascii="Times New Roman" w:eastAsia="Times New Roman" w:hAnsi="Times New Roman"/>
          <w:bCs/>
          <w:iCs/>
          <w:spacing w:val="6"/>
          <w:sz w:val="28"/>
          <w:szCs w:val="28"/>
          <w:lang w:eastAsia="ru-RU"/>
        </w:rPr>
        <w:t xml:space="preserve">Расчет (определение) стоимости лечения в круглосуточном стационаре производится на дату окончания лечения (выписки) </w:t>
      </w:r>
      <w:r w:rsidRPr="000A5284">
        <w:rPr>
          <w:rFonts w:ascii="Times New Roman" w:eastAsia="Times New Roman" w:hAnsi="Times New Roman"/>
          <w:bCs/>
          <w:iCs/>
          <w:spacing w:val="6"/>
          <w:sz w:val="28"/>
          <w:szCs w:val="28"/>
          <w:lang w:eastAsia="ru-RU"/>
        </w:rPr>
        <w:lastRenderedPageBreak/>
        <w:t xml:space="preserve">пациента. Если дата поступления в круглосуточный стационар и дата выбытия одна и та же, то фактическое количество дней лечения равно 1. </w:t>
      </w:r>
    </w:p>
    <w:p w:rsidR="00AF4B49" w:rsidRDefault="00AF4B49" w:rsidP="00A206C1">
      <w:pPr>
        <w:tabs>
          <w:tab w:val="left" w:pos="9923"/>
          <w:tab w:val="left" w:pos="10348"/>
        </w:tabs>
        <w:spacing w:after="0" w:line="360" w:lineRule="auto"/>
        <w:ind w:right="-2" w:firstLine="851"/>
        <w:jc w:val="center"/>
        <w:rPr>
          <w:rFonts w:ascii="Times New Roman" w:eastAsia="Times New Roman" w:hAnsi="Times New Roman"/>
          <w:b/>
          <w:bCs/>
          <w:iCs/>
          <w:spacing w:val="6"/>
          <w:sz w:val="28"/>
          <w:szCs w:val="28"/>
          <w:lang w:eastAsia="ru-RU"/>
        </w:rPr>
      </w:pPr>
    </w:p>
    <w:p w:rsidR="00A837A3" w:rsidRPr="000A5284" w:rsidRDefault="00136897" w:rsidP="00A206C1">
      <w:pPr>
        <w:tabs>
          <w:tab w:val="left" w:pos="9923"/>
          <w:tab w:val="left" w:pos="10348"/>
        </w:tabs>
        <w:spacing w:after="0" w:line="360" w:lineRule="auto"/>
        <w:ind w:right="-2" w:firstLine="851"/>
        <w:jc w:val="center"/>
        <w:rPr>
          <w:rFonts w:ascii="Times New Roman" w:eastAsia="Times New Roman" w:hAnsi="Times New Roman"/>
          <w:b/>
          <w:bCs/>
          <w:iCs/>
          <w:spacing w:val="6"/>
          <w:sz w:val="28"/>
          <w:szCs w:val="28"/>
          <w:lang w:eastAsia="ru-RU"/>
        </w:rPr>
      </w:pPr>
      <w:r w:rsidRPr="000A5284">
        <w:rPr>
          <w:rFonts w:ascii="Times New Roman" w:eastAsia="Times New Roman" w:hAnsi="Times New Roman"/>
          <w:b/>
          <w:bCs/>
          <w:iCs/>
          <w:spacing w:val="6"/>
          <w:sz w:val="28"/>
          <w:szCs w:val="28"/>
          <w:lang w:eastAsia="ru-RU"/>
        </w:rPr>
        <w:t>3</w:t>
      </w:r>
      <w:r w:rsidR="00E1387D" w:rsidRPr="000A5284">
        <w:rPr>
          <w:rFonts w:ascii="Times New Roman" w:eastAsia="Times New Roman" w:hAnsi="Times New Roman"/>
          <w:b/>
          <w:bCs/>
          <w:iCs/>
          <w:spacing w:val="6"/>
          <w:sz w:val="28"/>
          <w:szCs w:val="28"/>
          <w:lang w:eastAsia="ru-RU"/>
        </w:rPr>
        <w:t>.3</w:t>
      </w:r>
      <w:r w:rsidR="00F60856" w:rsidRPr="000A5284">
        <w:rPr>
          <w:rFonts w:ascii="Times New Roman" w:eastAsia="Times New Roman" w:hAnsi="Times New Roman"/>
          <w:b/>
          <w:bCs/>
          <w:iCs/>
          <w:spacing w:val="6"/>
          <w:sz w:val="28"/>
          <w:szCs w:val="28"/>
          <w:lang w:eastAsia="ru-RU"/>
        </w:rPr>
        <w:t xml:space="preserve"> </w:t>
      </w:r>
      <w:r w:rsidR="00A837A3" w:rsidRPr="000A5284">
        <w:rPr>
          <w:rFonts w:ascii="Times New Roman" w:eastAsia="Times New Roman" w:hAnsi="Times New Roman"/>
          <w:b/>
          <w:bCs/>
          <w:iCs/>
          <w:spacing w:val="6"/>
          <w:sz w:val="28"/>
          <w:szCs w:val="28"/>
          <w:lang w:eastAsia="ru-RU"/>
        </w:rPr>
        <w:t>Медицинская помощь, оказываемая в условиях дневного стационара.</w:t>
      </w:r>
    </w:p>
    <w:p w:rsidR="00A837A3" w:rsidRPr="000A5284" w:rsidRDefault="00760348"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E1387D"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A837A3" w:rsidRPr="000A5284">
        <w:rPr>
          <w:rFonts w:ascii="Times New Roman" w:eastAsia="Times New Roman" w:hAnsi="Times New Roman"/>
          <w:sz w:val="28"/>
          <w:szCs w:val="28"/>
          <w:lang w:eastAsia="ru-RU"/>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Республики Мордовия, в условиях дневного стационара в расчете на одно застрахованное лицо</w:t>
      </w:r>
      <w:r w:rsidR="004E472C" w:rsidRPr="000A5284">
        <w:rPr>
          <w:rFonts w:ascii="Times New Roman" w:eastAsia="Times New Roman" w:hAnsi="Times New Roman"/>
          <w:sz w:val="28"/>
          <w:szCs w:val="28"/>
          <w:lang w:eastAsia="ru-RU"/>
        </w:rPr>
        <w:t xml:space="preserve"> (определенный на основании нормативов объемов медицинской помощи и финансовых затрат на единицу объема медицинской помощи, установленных Территориальной программой ОМС)</w:t>
      </w:r>
      <w:r w:rsidR="00A837A3" w:rsidRPr="000A5284">
        <w:rPr>
          <w:rFonts w:ascii="Times New Roman" w:eastAsia="Times New Roman" w:hAnsi="Times New Roman"/>
          <w:sz w:val="28"/>
          <w:szCs w:val="28"/>
          <w:lang w:eastAsia="ru-RU"/>
        </w:rPr>
        <w:t xml:space="preserve"> на 201</w:t>
      </w:r>
      <w:r w:rsidR="00470CC2">
        <w:rPr>
          <w:rFonts w:ascii="Times New Roman" w:eastAsia="Times New Roman" w:hAnsi="Times New Roman"/>
          <w:sz w:val="28"/>
          <w:szCs w:val="28"/>
          <w:lang w:eastAsia="ru-RU"/>
        </w:rPr>
        <w:t>9</w:t>
      </w:r>
      <w:r w:rsidR="00A837A3" w:rsidRPr="000A5284">
        <w:rPr>
          <w:rFonts w:ascii="Times New Roman" w:eastAsia="Times New Roman" w:hAnsi="Times New Roman"/>
          <w:sz w:val="28"/>
          <w:szCs w:val="28"/>
          <w:lang w:eastAsia="ru-RU"/>
        </w:rPr>
        <w:t xml:space="preserve"> год составляет </w:t>
      </w:r>
      <w:r w:rsidR="00470CC2" w:rsidRPr="00470CC2">
        <w:rPr>
          <w:rFonts w:ascii="Times New Roman" w:eastAsia="Times New Roman" w:hAnsi="Times New Roman"/>
          <w:sz w:val="28"/>
          <w:szCs w:val="28"/>
          <w:lang w:eastAsia="ru-RU"/>
        </w:rPr>
        <w:t>94</w:t>
      </w:r>
      <w:r w:rsidR="00BD688D">
        <w:rPr>
          <w:rFonts w:ascii="Times New Roman" w:eastAsia="Times New Roman" w:hAnsi="Times New Roman"/>
          <w:sz w:val="28"/>
          <w:szCs w:val="28"/>
          <w:lang w:eastAsia="ru-RU"/>
        </w:rPr>
        <w:t>7</w:t>
      </w:r>
      <w:r w:rsidR="00470CC2" w:rsidRPr="00470CC2">
        <w:rPr>
          <w:rFonts w:ascii="Times New Roman" w:eastAsia="Times New Roman" w:hAnsi="Times New Roman"/>
          <w:sz w:val="28"/>
          <w:szCs w:val="28"/>
          <w:lang w:eastAsia="ru-RU"/>
        </w:rPr>
        <w:t>,4</w:t>
      </w:r>
      <w:r w:rsidR="00BD688D">
        <w:rPr>
          <w:rFonts w:ascii="Times New Roman" w:eastAsia="Times New Roman" w:hAnsi="Times New Roman"/>
          <w:sz w:val="28"/>
          <w:szCs w:val="28"/>
          <w:lang w:eastAsia="ru-RU"/>
        </w:rPr>
        <w:t>5</w:t>
      </w:r>
      <w:r w:rsidR="00DE2349" w:rsidRPr="00470CC2">
        <w:rPr>
          <w:rFonts w:ascii="Times New Roman" w:eastAsia="Times New Roman" w:hAnsi="Times New Roman"/>
          <w:sz w:val="28"/>
          <w:szCs w:val="28"/>
          <w:lang w:eastAsia="ru-RU"/>
        </w:rPr>
        <w:t xml:space="preserve"> </w:t>
      </w:r>
      <w:r w:rsidR="00C42333" w:rsidRPr="00470CC2">
        <w:rPr>
          <w:rFonts w:ascii="Times New Roman" w:hAnsi="Times New Roman"/>
          <w:sz w:val="28"/>
          <w:szCs w:val="28"/>
        </w:rPr>
        <w:t>рубл</w:t>
      </w:r>
      <w:r w:rsidR="00BD688D">
        <w:rPr>
          <w:rFonts w:ascii="Times New Roman" w:hAnsi="Times New Roman"/>
          <w:sz w:val="28"/>
          <w:szCs w:val="28"/>
        </w:rPr>
        <w:t>ей</w:t>
      </w:r>
      <w:r w:rsidR="00C42333" w:rsidRPr="000A5284">
        <w:rPr>
          <w:rFonts w:ascii="Times New Roman" w:hAnsi="Times New Roman"/>
          <w:sz w:val="28"/>
          <w:szCs w:val="28"/>
        </w:rPr>
        <w:t xml:space="preserve"> (без учета расходов на оказание медицинской помощи лицам, застрахованным   в Мордовии и получающим медицинскую помощь за ее пределами)</w:t>
      </w:r>
      <w:r w:rsidR="00A837A3" w:rsidRPr="000A5284">
        <w:rPr>
          <w:rFonts w:ascii="Times New Roman" w:eastAsia="Times New Roman" w:hAnsi="Times New Roman"/>
          <w:sz w:val="28"/>
          <w:szCs w:val="28"/>
          <w:lang w:eastAsia="ru-RU"/>
        </w:rPr>
        <w:t>, исходя их численности застрахованного населения по состоянию на 01.0</w:t>
      </w:r>
      <w:r w:rsidR="00470CC2">
        <w:rPr>
          <w:rFonts w:ascii="Times New Roman" w:eastAsia="Times New Roman" w:hAnsi="Times New Roman"/>
          <w:sz w:val="28"/>
          <w:szCs w:val="28"/>
          <w:lang w:eastAsia="ru-RU"/>
        </w:rPr>
        <w:t>1</w:t>
      </w:r>
      <w:r w:rsidR="00A837A3" w:rsidRPr="000A5284">
        <w:rPr>
          <w:rFonts w:ascii="Times New Roman" w:eastAsia="Times New Roman" w:hAnsi="Times New Roman"/>
          <w:sz w:val="28"/>
          <w:szCs w:val="28"/>
          <w:lang w:eastAsia="ru-RU"/>
        </w:rPr>
        <w:t>.201</w:t>
      </w:r>
      <w:r w:rsidR="00470CC2">
        <w:rPr>
          <w:rFonts w:ascii="Times New Roman" w:eastAsia="Times New Roman" w:hAnsi="Times New Roman"/>
          <w:sz w:val="28"/>
          <w:szCs w:val="28"/>
          <w:lang w:eastAsia="ru-RU"/>
        </w:rPr>
        <w:t>8</w:t>
      </w:r>
      <w:r w:rsidR="00A837A3" w:rsidRPr="000A5284">
        <w:rPr>
          <w:rFonts w:ascii="Times New Roman" w:eastAsia="Times New Roman" w:hAnsi="Times New Roman"/>
          <w:sz w:val="28"/>
          <w:szCs w:val="28"/>
          <w:lang w:eastAsia="ru-RU"/>
        </w:rPr>
        <w:t xml:space="preserve"> года в количестве </w:t>
      </w:r>
      <w:r w:rsidR="00DE2349" w:rsidRPr="000A5284">
        <w:rPr>
          <w:rFonts w:ascii="Times New Roman" w:eastAsia="Times New Roman" w:hAnsi="Times New Roman"/>
          <w:sz w:val="28"/>
          <w:szCs w:val="28"/>
          <w:lang w:eastAsia="ru-RU"/>
        </w:rPr>
        <w:t>7</w:t>
      </w:r>
      <w:r w:rsidR="00470CC2">
        <w:rPr>
          <w:rFonts w:ascii="Times New Roman" w:eastAsia="Times New Roman" w:hAnsi="Times New Roman"/>
          <w:sz w:val="28"/>
          <w:szCs w:val="28"/>
          <w:lang w:eastAsia="ru-RU"/>
        </w:rPr>
        <w:t>75505</w:t>
      </w:r>
      <w:r w:rsidR="00A837A3" w:rsidRPr="000A5284">
        <w:rPr>
          <w:rFonts w:ascii="Times New Roman" w:eastAsia="Times New Roman" w:hAnsi="Times New Roman"/>
          <w:sz w:val="28"/>
          <w:szCs w:val="28"/>
          <w:lang w:eastAsia="ru-RU"/>
        </w:rPr>
        <w:t xml:space="preserve"> человек и расчетного объема средств, направляемых на финансирование  медицинской помощи, оказанной в условиях</w:t>
      </w:r>
      <w:r w:rsidR="00242663" w:rsidRPr="000A5284">
        <w:rPr>
          <w:rFonts w:ascii="Times New Roman" w:eastAsia="Times New Roman" w:hAnsi="Times New Roman"/>
          <w:sz w:val="28"/>
          <w:szCs w:val="28"/>
          <w:lang w:eastAsia="ru-RU"/>
        </w:rPr>
        <w:t xml:space="preserve"> дневного стационара</w:t>
      </w:r>
      <w:r w:rsidR="00A837A3" w:rsidRPr="000A5284">
        <w:rPr>
          <w:rFonts w:ascii="Times New Roman" w:eastAsia="Times New Roman" w:hAnsi="Times New Roman"/>
          <w:sz w:val="28"/>
          <w:szCs w:val="28"/>
          <w:lang w:eastAsia="ru-RU"/>
        </w:rPr>
        <w:t xml:space="preserve"> в сумме </w:t>
      </w:r>
      <w:r w:rsidR="00C93B02" w:rsidRPr="000A5284">
        <w:rPr>
          <w:rFonts w:ascii="Times New Roman" w:eastAsia="Times New Roman" w:hAnsi="Times New Roman"/>
          <w:sz w:val="28"/>
          <w:szCs w:val="28"/>
          <w:lang w:eastAsia="ru-RU"/>
        </w:rPr>
        <w:t xml:space="preserve"> </w:t>
      </w:r>
      <w:r w:rsidR="005800AC">
        <w:rPr>
          <w:rFonts w:ascii="Times New Roman" w:eastAsia="Times New Roman" w:hAnsi="Times New Roman"/>
          <w:sz w:val="28"/>
          <w:szCs w:val="28"/>
          <w:lang w:eastAsia="ru-RU"/>
        </w:rPr>
        <w:t xml:space="preserve"> </w:t>
      </w:r>
      <w:r w:rsidR="00124CC2">
        <w:rPr>
          <w:rFonts w:ascii="Times New Roman" w:eastAsia="Times New Roman" w:hAnsi="Times New Roman"/>
          <w:sz w:val="28"/>
          <w:szCs w:val="28"/>
          <w:lang w:eastAsia="ru-RU"/>
        </w:rPr>
        <w:t>926 333,40</w:t>
      </w:r>
      <w:r w:rsidR="00470CC2" w:rsidRPr="00470CC2">
        <w:rPr>
          <w:rFonts w:ascii="Times New Roman" w:eastAsia="Times New Roman" w:hAnsi="Times New Roman"/>
          <w:sz w:val="28"/>
          <w:szCs w:val="28"/>
          <w:lang w:eastAsia="ru-RU"/>
        </w:rPr>
        <w:t xml:space="preserve"> </w:t>
      </w:r>
      <w:r w:rsidR="00C93B02" w:rsidRPr="000A5284">
        <w:rPr>
          <w:rFonts w:ascii="Times New Roman" w:eastAsia="Times New Roman" w:hAnsi="Times New Roman"/>
          <w:sz w:val="28"/>
          <w:szCs w:val="28"/>
          <w:lang w:eastAsia="ru-RU"/>
        </w:rPr>
        <w:t xml:space="preserve">тыс. </w:t>
      </w:r>
      <w:r w:rsidR="00E1387D" w:rsidRPr="000A5284">
        <w:rPr>
          <w:rFonts w:ascii="Times New Roman" w:eastAsia="Times New Roman" w:hAnsi="Times New Roman"/>
          <w:sz w:val="28"/>
          <w:szCs w:val="28"/>
          <w:lang w:eastAsia="ru-RU"/>
        </w:rPr>
        <w:t>рублей</w:t>
      </w:r>
      <w:r w:rsidR="00D9727A" w:rsidRPr="000A5284">
        <w:rPr>
          <w:rFonts w:ascii="Times New Roman" w:eastAsia="Times New Roman" w:hAnsi="Times New Roman"/>
          <w:sz w:val="28"/>
          <w:szCs w:val="28"/>
          <w:lang w:eastAsia="ru-RU"/>
        </w:rPr>
        <w:t>.</w:t>
      </w:r>
    </w:p>
    <w:p w:rsidR="00470CC2" w:rsidRPr="000A5284" w:rsidRDefault="00470CC2" w:rsidP="00470CC2">
      <w:pPr>
        <w:spacing w:after="0" w:line="360" w:lineRule="auto"/>
        <w:ind w:firstLine="851"/>
        <w:jc w:val="both"/>
        <w:rPr>
          <w:rFonts w:ascii="Times New Roman" w:hAnsi="Times New Roman"/>
          <w:sz w:val="28"/>
          <w:szCs w:val="28"/>
        </w:rPr>
      </w:pPr>
      <w:r w:rsidRPr="000A5284">
        <w:rPr>
          <w:rFonts w:ascii="Times New Roman" w:hAnsi="Times New Roman"/>
          <w:sz w:val="28"/>
          <w:szCs w:val="28"/>
        </w:rPr>
        <w:t>В качестве основных критериев группировки случаев лечения в дневном стационаре используются код диагноза в соответствии со справочником МКБ 10 и код хирургической операции и/или другой применяемой медицинской технологии (услуги) в соответствии с Номенклатурой.</w:t>
      </w:r>
    </w:p>
    <w:p w:rsidR="00470CC2" w:rsidRPr="000A5284" w:rsidRDefault="00470CC2" w:rsidP="00470CC2">
      <w:pPr>
        <w:spacing w:after="0" w:line="360" w:lineRule="auto"/>
        <w:ind w:firstLine="851"/>
        <w:jc w:val="both"/>
        <w:rPr>
          <w:rFonts w:ascii="Times New Roman" w:hAnsi="Times New Roman"/>
          <w:sz w:val="28"/>
          <w:szCs w:val="28"/>
        </w:rPr>
      </w:pPr>
      <w:r w:rsidRPr="000A5284">
        <w:rPr>
          <w:rFonts w:ascii="Times New Roman" w:hAnsi="Times New Roman"/>
          <w:sz w:val="28"/>
          <w:szCs w:val="28"/>
        </w:rPr>
        <w:t xml:space="preserve">В качестве дополнительных критериев при формировании КСГ для дневного стационара используются следующие признаки: </w:t>
      </w:r>
    </w:p>
    <w:p w:rsidR="00470CC2" w:rsidRPr="000A5284" w:rsidRDefault="00470CC2" w:rsidP="00470CC2">
      <w:pPr>
        <w:pStyle w:val="ConsPlusNormal"/>
        <w:spacing w:line="360" w:lineRule="auto"/>
        <w:ind w:firstLine="540"/>
        <w:jc w:val="both"/>
        <w:rPr>
          <w:rFonts w:ascii="Times New Roman" w:hAnsi="Times New Roman" w:cs="Times New Roman"/>
          <w:sz w:val="28"/>
        </w:rPr>
      </w:pPr>
      <w:r w:rsidRPr="000A5284">
        <w:rPr>
          <w:rFonts w:ascii="Times New Roman" w:hAnsi="Times New Roman" w:cs="Times New Roman"/>
          <w:sz w:val="28"/>
        </w:rPr>
        <w:t>1. Основные классификационные критерии:</w:t>
      </w:r>
    </w:p>
    <w:p w:rsidR="00166F04" w:rsidRPr="009627B5" w:rsidRDefault="00166F04" w:rsidP="00166F04">
      <w:pPr>
        <w:widowControl w:val="0"/>
        <w:tabs>
          <w:tab w:val="left" w:pos="993"/>
        </w:tabs>
        <w:autoSpaceDE w:val="0"/>
        <w:autoSpaceDN w:val="0"/>
        <w:adjustRightInd w:val="0"/>
        <w:spacing w:after="0" w:line="360" w:lineRule="auto"/>
        <w:ind w:firstLine="851"/>
        <w:jc w:val="both"/>
        <w:rPr>
          <w:rFonts w:ascii="Times New Roman" w:eastAsia="Times New Roman" w:hAnsi="Times New Roman"/>
          <w:sz w:val="28"/>
          <w:szCs w:val="20"/>
          <w:lang w:eastAsia="ru-RU"/>
        </w:rPr>
      </w:pPr>
      <w:r w:rsidRPr="009627B5">
        <w:rPr>
          <w:rFonts w:ascii="Times New Roman" w:hAnsi="Times New Roman"/>
          <w:sz w:val="28"/>
        </w:rPr>
        <w:t>а. </w:t>
      </w:r>
      <w:r w:rsidRPr="009627B5">
        <w:rPr>
          <w:rFonts w:ascii="Times New Roman" w:eastAsia="Times New Roman" w:hAnsi="Times New Roman"/>
          <w:sz w:val="28"/>
          <w:szCs w:val="20"/>
          <w:lang w:eastAsia="ru-RU"/>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rsidR="00166F04" w:rsidRPr="009627B5" w:rsidRDefault="00166F04" w:rsidP="00166F04">
      <w:pPr>
        <w:widowControl w:val="0"/>
        <w:tabs>
          <w:tab w:val="left" w:pos="993"/>
        </w:tabs>
        <w:autoSpaceDE w:val="0"/>
        <w:autoSpaceDN w:val="0"/>
        <w:adjustRightInd w:val="0"/>
        <w:spacing w:after="0" w:line="360" w:lineRule="auto"/>
        <w:ind w:firstLine="851"/>
        <w:jc w:val="both"/>
        <w:rPr>
          <w:rFonts w:ascii="Times New Roman" w:eastAsia="Times New Roman" w:hAnsi="Times New Roman"/>
          <w:sz w:val="28"/>
          <w:szCs w:val="20"/>
          <w:lang w:eastAsia="ru-RU"/>
        </w:rPr>
      </w:pPr>
      <w:r w:rsidRPr="009627B5">
        <w:rPr>
          <w:rFonts w:ascii="Times New Roman" w:hAnsi="Times New Roman"/>
          <w:sz w:val="28"/>
        </w:rPr>
        <w:t>б. </w:t>
      </w:r>
      <w:r w:rsidRPr="009627B5">
        <w:rPr>
          <w:rFonts w:ascii="Times New Roman" w:eastAsia="Times New Roman" w:hAnsi="Times New Roman"/>
          <w:sz w:val="28"/>
          <w:szCs w:val="20"/>
          <w:lang w:eastAsia="ru-RU"/>
        </w:rPr>
        <w:t xml:space="preserve">Хирургическая операция и (или) другая применяемая медицинская технология (код в соответствии с Номенклатурой медицинских услуг, </w:t>
      </w:r>
      <w:r w:rsidRPr="009627B5">
        <w:rPr>
          <w:rFonts w:ascii="Times New Roman" w:eastAsia="Times New Roman" w:hAnsi="Times New Roman"/>
          <w:sz w:val="28"/>
          <w:szCs w:val="20"/>
          <w:lang w:eastAsia="ru-RU"/>
        </w:rPr>
        <w:lastRenderedPageBreak/>
        <w:t>утвержденной приказом Министерства здравоохранения Российской Федерации от 13.10.2017 № 804н (далее – Номенклатура));</w:t>
      </w:r>
    </w:p>
    <w:p w:rsidR="00166F04" w:rsidRPr="009627B5"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в. Схема лекарственного лечения;</w:t>
      </w:r>
    </w:p>
    <w:p w:rsidR="00166F04" w:rsidRPr="009627B5" w:rsidRDefault="00166F04" w:rsidP="00166F04">
      <w:pPr>
        <w:widowControl w:val="0"/>
        <w:tabs>
          <w:tab w:val="left" w:pos="993"/>
        </w:tabs>
        <w:autoSpaceDE w:val="0"/>
        <w:autoSpaceDN w:val="0"/>
        <w:adjustRightInd w:val="0"/>
        <w:spacing w:after="0" w:line="360" w:lineRule="auto"/>
        <w:ind w:firstLine="851"/>
        <w:jc w:val="both"/>
        <w:rPr>
          <w:rFonts w:ascii="Times New Roman" w:eastAsia="Times New Roman" w:hAnsi="Times New Roman"/>
          <w:sz w:val="28"/>
          <w:szCs w:val="20"/>
          <w:lang w:eastAsia="ru-RU"/>
        </w:rPr>
      </w:pPr>
      <w:r w:rsidRPr="009627B5">
        <w:rPr>
          <w:rFonts w:ascii="Times New Roman" w:eastAsia="Times New Roman" w:hAnsi="Times New Roman"/>
          <w:sz w:val="28"/>
          <w:szCs w:val="20"/>
          <w:lang w:eastAsia="ru-RU"/>
        </w:rPr>
        <w:t>г. МНН лекарственного препарата;</w:t>
      </w:r>
    </w:p>
    <w:p w:rsidR="00166F04" w:rsidRPr="009627B5"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д. Возрастная категория пациента;</w:t>
      </w:r>
    </w:p>
    <w:p w:rsidR="00166F04" w:rsidRPr="009627B5"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е. Сопутствующий диагноз или осложнения заболевания (код по МКБ 10);</w:t>
      </w:r>
    </w:p>
    <w:p w:rsidR="00166F04" w:rsidRPr="009627B5"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ж. Оценка состояния пациента по шкалам: шкала оценки органной недостаточности у пациентов, находящихся на интенсивной терапии (</w:t>
      </w:r>
      <w:r w:rsidRPr="009627B5">
        <w:rPr>
          <w:rFonts w:ascii="Times New Roman" w:hAnsi="Times New Roman" w:cs="Times New Roman"/>
          <w:sz w:val="28"/>
          <w:lang w:val="en-US"/>
        </w:rPr>
        <w:t>Sequential</w:t>
      </w:r>
      <w:r w:rsidRPr="009627B5">
        <w:rPr>
          <w:rFonts w:ascii="Times New Roman" w:hAnsi="Times New Roman" w:cs="Times New Roman"/>
          <w:sz w:val="28"/>
        </w:rPr>
        <w:t xml:space="preserve"> </w:t>
      </w:r>
      <w:r w:rsidRPr="009627B5">
        <w:rPr>
          <w:rFonts w:ascii="Times New Roman" w:hAnsi="Times New Roman" w:cs="Times New Roman"/>
          <w:sz w:val="28"/>
          <w:lang w:val="en-US"/>
        </w:rPr>
        <w:t>Organ</w:t>
      </w:r>
      <w:r w:rsidRPr="009627B5">
        <w:rPr>
          <w:rFonts w:ascii="Times New Roman" w:hAnsi="Times New Roman" w:cs="Times New Roman"/>
          <w:sz w:val="28"/>
        </w:rPr>
        <w:t xml:space="preserve"> </w:t>
      </w:r>
      <w:r w:rsidRPr="009627B5">
        <w:rPr>
          <w:rFonts w:ascii="Times New Roman" w:hAnsi="Times New Roman" w:cs="Times New Roman"/>
          <w:sz w:val="28"/>
          <w:lang w:val="en-US"/>
        </w:rPr>
        <w:t>Failure</w:t>
      </w:r>
      <w:r w:rsidRPr="009627B5">
        <w:rPr>
          <w:rFonts w:ascii="Times New Roman" w:hAnsi="Times New Roman" w:cs="Times New Roman"/>
          <w:sz w:val="28"/>
        </w:rPr>
        <w:t xml:space="preserve"> </w:t>
      </w:r>
      <w:r w:rsidRPr="009627B5">
        <w:rPr>
          <w:rFonts w:ascii="Times New Roman" w:hAnsi="Times New Roman" w:cs="Times New Roman"/>
          <w:sz w:val="28"/>
          <w:lang w:val="en-US"/>
        </w:rPr>
        <w:t>Assessment</w:t>
      </w:r>
      <w:r w:rsidRPr="009627B5">
        <w:rPr>
          <w:rFonts w:ascii="Times New Roman" w:hAnsi="Times New Roman" w:cs="Times New Roman"/>
          <w:sz w:val="28"/>
        </w:rPr>
        <w:t xml:space="preserve">, </w:t>
      </w:r>
      <w:r w:rsidRPr="009627B5">
        <w:rPr>
          <w:rFonts w:ascii="Times New Roman" w:hAnsi="Times New Roman" w:cs="Times New Roman"/>
          <w:sz w:val="28"/>
          <w:lang w:val="en-US"/>
        </w:rPr>
        <w:t>SOFA</w:t>
      </w:r>
      <w:r w:rsidRPr="009627B5">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9627B5">
        <w:rPr>
          <w:rFonts w:ascii="Times New Roman" w:hAnsi="Times New Roman" w:cs="Times New Roman"/>
          <w:sz w:val="28"/>
          <w:lang w:val="en-US"/>
        </w:rPr>
        <w:t>Pediatric</w:t>
      </w:r>
      <w:r w:rsidRPr="009627B5">
        <w:rPr>
          <w:rFonts w:ascii="Times New Roman" w:hAnsi="Times New Roman" w:cs="Times New Roman"/>
          <w:sz w:val="28"/>
        </w:rPr>
        <w:t xml:space="preserve"> </w:t>
      </w:r>
      <w:r w:rsidRPr="009627B5">
        <w:rPr>
          <w:rFonts w:ascii="Times New Roman" w:hAnsi="Times New Roman" w:cs="Times New Roman"/>
          <w:sz w:val="28"/>
          <w:lang w:val="en-US"/>
        </w:rPr>
        <w:t>Sequential</w:t>
      </w:r>
      <w:r w:rsidRPr="009627B5">
        <w:rPr>
          <w:rFonts w:ascii="Times New Roman" w:hAnsi="Times New Roman" w:cs="Times New Roman"/>
          <w:sz w:val="28"/>
        </w:rPr>
        <w:t xml:space="preserve"> </w:t>
      </w:r>
      <w:r w:rsidRPr="009627B5">
        <w:rPr>
          <w:rFonts w:ascii="Times New Roman" w:hAnsi="Times New Roman" w:cs="Times New Roman"/>
          <w:sz w:val="28"/>
          <w:lang w:val="en-US"/>
        </w:rPr>
        <w:t>Organ</w:t>
      </w:r>
      <w:r w:rsidRPr="009627B5">
        <w:rPr>
          <w:rFonts w:ascii="Times New Roman" w:hAnsi="Times New Roman" w:cs="Times New Roman"/>
          <w:sz w:val="28"/>
        </w:rPr>
        <w:t xml:space="preserve"> </w:t>
      </w:r>
      <w:r w:rsidRPr="009627B5">
        <w:rPr>
          <w:rFonts w:ascii="Times New Roman" w:hAnsi="Times New Roman" w:cs="Times New Roman"/>
          <w:sz w:val="28"/>
          <w:lang w:val="en-US"/>
        </w:rPr>
        <w:t>Failure</w:t>
      </w:r>
      <w:r w:rsidRPr="009627B5">
        <w:rPr>
          <w:rFonts w:ascii="Times New Roman" w:hAnsi="Times New Roman" w:cs="Times New Roman"/>
          <w:sz w:val="28"/>
        </w:rPr>
        <w:t xml:space="preserve"> </w:t>
      </w:r>
      <w:r w:rsidRPr="009627B5">
        <w:rPr>
          <w:rFonts w:ascii="Times New Roman" w:hAnsi="Times New Roman" w:cs="Times New Roman"/>
          <w:sz w:val="28"/>
          <w:lang w:val="en-US"/>
        </w:rPr>
        <w:t>Assessment</w:t>
      </w:r>
      <w:r w:rsidRPr="009627B5">
        <w:rPr>
          <w:rFonts w:ascii="Times New Roman" w:hAnsi="Times New Roman" w:cs="Times New Roman"/>
          <w:sz w:val="28"/>
        </w:rPr>
        <w:t xml:space="preserve">, </w:t>
      </w:r>
      <w:r w:rsidRPr="009627B5">
        <w:rPr>
          <w:rFonts w:ascii="Times New Roman" w:hAnsi="Times New Roman" w:cs="Times New Roman"/>
          <w:sz w:val="28"/>
          <w:lang w:val="en-US"/>
        </w:rPr>
        <w:t>pSOFA</w:t>
      </w:r>
      <w:r w:rsidRPr="009627B5">
        <w:rPr>
          <w:rFonts w:ascii="Times New Roman" w:hAnsi="Times New Roman" w:cs="Times New Roman"/>
          <w:sz w:val="28"/>
        </w:rPr>
        <w:t>), шкала реабилитационной маршрутизации;</w:t>
      </w:r>
    </w:p>
    <w:p w:rsidR="00166F04" w:rsidRPr="009627B5"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з. Длительность непрерывного проведения искусственной вентиляции легких;</w:t>
      </w:r>
    </w:p>
    <w:p w:rsidR="00166F04" w:rsidRPr="009627B5"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и. Количество дней проведения лучевой терапии (фракций);</w:t>
      </w:r>
    </w:p>
    <w:p w:rsidR="00166F04" w:rsidRPr="009627B5"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к. Пол;</w:t>
      </w:r>
    </w:p>
    <w:p w:rsidR="00166F04" w:rsidRPr="00EA1AFB" w:rsidRDefault="00166F04" w:rsidP="00166F04">
      <w:pPr>
        <w:pStyle w:val="ConsPlusNormal"/>
        <w:spacing w:line="360" w:lineRule="auto"/>
        <w:ind w:firstLine="851"/>
        <w:jc w:val="both"/>
        <w:rPr>
          <w:rFonts w:ascii="Times New Roman" w:hAnsi="Times New Roman" w:cs="Times New Roman"/>
          <w:sz w:val="28"/>
        </w:rPr>
      </w:pPr>
      <w:r w:rsidRPr="009627B5">
        <w:rPr>
          <w:rFonts w:ascii="Times New Roman" w:hAnsi="Times New Roman" w:cs="Times New Roman"/>
          <w:sz w:val="28"/>
        </w:rPr>
        <w:t>л. Длительность лечения.</w:t>
      </w:r>
    </w:p>
    <w:p w:rsidR="00DF5BCE" w:rsidRPr="000A5284" w:rsidRDefault="00DF5BCE"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Базовая ставка финансирования медицинской помощи в дневном стационаре определяется исходя из следующих параметров:</w:t>
      </w:r>
    </w:p>
    <w:p w:rsidR="00DF5BCE" w:rsidRPr="000A5284" w:rsidRDefault="00124CC2" w:rsidP="00A206C1">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DF5BCE" w:rsidRPr="000A5284">
        <w:rPr>
          <w:rFonts w:ascii="Times New Roman" w:hAnsi="Times New Roman"/>
          <w:sz w:val="28"/>
          <w:szCs w:val="28"/>
        </w:rPr>
        <w:t>общего объема средств на финансовое обеспечение стационарозамещающей медицинской помощи по нормативам, установленным территориальной программой обязательного медицинского страхования Республики Мордовия;</w:t>
      </w:r>
    </w:p>
    <w:p w:rsidR="00DF5BCE" w:rsidRPr="000A5284" w:rsidRDefault="00124CC2" w:rsidP="00A206C1">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DF5BCE" w:rsidRPr="000A5284">
        <w:rPr>
          <w:rFonts w:ascii="Times New Roman" w:hAnsi="Times New Roman"/>
          <w:sz w:val="28"/>
          <w:szCs w:val="28"/>
        </w:rPr>
        <w:t>частоты случаев лечения в дневном стационаре по каждой медицинской организации, каждой КСГ, каждой возрастной группе</w:t>
      </w:r>
      <w:r w:rsidR="002A0E53" w:rsidRPr="000A5284">
        <w:rPr>
          <w:rFonts w:ascii="Times New Roman" w:hAnsi="Times New Roman"/>
          <w:sz w:val="28"/>
          <w:szCs w:val="28"/>
        </w:rPr>
        <w:t>.</w:t>
      </w:r>
    </w:p>
    <w:p w:rsidR="002A0E53" w:rsidRPr="000A5284" w:rsidRDefault="00DF5BCE"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Размер средней стоимости законченного случая лечения в дневном с</w:t>
      </w:r>
      <w:r w:rsidR="00AA29A8" w:rsidRPr="000A5284">
        <w:rPr>
          <w:rFonts w:ascii="Times New Roman" w:hAnsi="Times New Roman"/>
          <w:sz w:val="28"/>
          <w:szCs w:val="28"/>
        </w:rPr>
        <w:t>т</w:t>
      </w:r>
      <w:r w:rsidRPr="000A5284">
        <w:rPr>
          <w:rFonts w:ascii="Times New Roman" w:hAnsi="Times New Roman"/>
          <w:sz w:val="28"/>
          <w:szCs w:val="28"/>
        </w:rPr>
        <w:t xml:space="preserve">ационаре, включенного в КСГ (базовая ставка </w:t>
      </w:r>
      <m:oMath>
        <m:sSub>
          <m:sSubPr>
            <m:ctrlPr>
              <w:rPr>
                <w:rFonts w:ascii="Cambria Math" w:hAnsi="Cambria Math"/>
                <w:i/>
                <w:sz w:val="28"/>
                <w:szCs w:val="28"/>
              </w:rPr>
            </m:ctrlPr>
          </m:sSubPr>
          <m:e>
            <m:r>
              <w:rPr>
                <w:rFonts w:ascii="Cambria Math" w:hAnsi="Cambria Math"/>
                <w:sz w:val="28"/>
                <w:szCs w:val="28"/>
              </w:rPr>
              <m:t>БС</m:t>
            </m:r>
          </m:e>
          <m:sub>
            <m:r>
              <w:rPr>
                <w:rFonts w:ascii="Cambria Math" w:hAnsi="Cambria Math"/>
                <w:sz w:val="28"/>
                <w:szCs w:val="28"/>
              </w:rPr>
              <m:t>дн</m:t>
            </m:r>
          </m:sub>
        </m:sSub>
      </m:oMath>
      <w:r w:rsidR="00555A33" w:rsidRPr="000A5284">
        <w:rPr>
          <w:rFonts w:ascii="Times New Roman" w:hAnsi="Times New Roman"/>
          <w:sz w:val="28"/>
          <w:szCs w:val="28"/>
        </w:rPr>
        <w:t>) устанавливается на 201</w:t>
      </w:r>
      <w:r w:rsidR="00D564C1">
        <w:rPr>
          <w:rFonts w:ascii="Times New Roman" w:hAnsi="Times New Roman"/>
          <w:sz w:val="28"/>
          <w:szCs w:val="28"/>
        </w:rPr>
        <w:t>9</w:t>
      </w:r>
      <w:r w:rsidRPr="000A5284">
        <w:rPr>
          <w:rFonts w:ascii="Times New Roman" w:hAnsi="Times New Roman"/>
          <w:sz w:val="28"/>
          <w:szCs w:val="28"/>
        </w:rPr>
        <w:t xml:space="preserve"> год</w:t>
      </w:r>
      <w:r w:rsidR="002A0E53" w:rsidRPr="000A5284">
        <w:rPr>
          <w:rFonts w:ascii="Times New Roman" w:hAnsi="Times New Roman"/>
          <w:sz w:val="28"/>
          <w:szCs w:val="28"/>
        </w:rPr>
        <w:t xml:space="preserve"> настоящим</w:t>
      </w:r>
      <w:r w:rsidRPr="000A5284">
        <w:rPr>
          <w:rFonts w:ascii="Times New Roman" w:hAnsi="Times New Roman"/>
          <w:sz w:val="28"/>
          <w:szCs w:val="28"/>
        </w:rPr>
        <w:t xml:space="preserve"> Тарифным соглашением в размере </w:t>
      </w:r>
      <w:r w:rsidR="00124CC2">
        <w:rPr>
          <w:rFonts w:ascii="Times New Roman" w:hAnsi="Times New Roman"/>
          <w:sz w:val="28"/>
          <w:szCs w:val="28"/>
        </w:rPr>
        <w:t>12 885,80</w:t>
      </w:r>
      <w:r w:rsidRPr="000A5284">
        <w:rPr>
          <w:rFonts w:ascii="Times New Roman" w:hAnsi="Times New Roman"/>
          <w:sz w:val="28"/>
          <w:szCs w:val="28"/>
        </w:rPr>
        <w:t xml:space="preserve"> рубл</w:t>
      </w:r>
      <w:r w:rsidR="00CC7657" w:rsidRPr="000A5284">
        <w:rPr>
          <w:rFonts w:ascii="Times New Roman" w:hAnsi="Times New Roman"/>
          <w:sz w:val="28"/>
          <w:szCs w:val="28"/>
        </w:rPr>
        <w:t>ей</w:t>
      </w:r>
      <w:r w:rsidRPr="000A5284">
        <w:rPr>
          <w:rFonts w:ascii="Times New Roman" w:hAnsi="Times New Roman"/>
          <w:sz w:val="28"/>
          <w:szCs w:val="28"/>
        </w:rPr>
        <w:t>, и рассчитывается по формуле:</w:t>
      </w:r>
    </w:p>
    <w:p w:rsidR="00A31C01" w:rsidRPr="000A5284" w:rsidRDefault="00C90FBD" w:rsidP="00A206C1">
      <w:pPr>
        <w:spacing w:after="0" w:line="360" w:lineRule="auto"/>
        <w:ind w:left="851" w:firstLine="851"/>
        <w:jc w:val="both"/>
        <w:rPr>
          <w:rFonts w:ascii="Times New Roman" w:hAnsi="Times New Roman"/>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БС</m:t>
              </m:r>
            </m:e>
            <m:sub>
              <m:r>
                <w:rPr>
                  <w:rFonts w:ascii="Cambria Math" w:hAnsi="Cambria Math"/>
                  <w:sz w:val="28"/>
                  <w:szCs w:val="28"/>
                </w:rPr>
                <m:t>дн</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ФО</m:t>
                  </m:r>
                </m:e>
                <m:sub>
                  <m:r>
                    <w:rPr>
                      <w:rFonts w:ascii="Cambria Math" w:hAnsi="Cambria Math"/>
                      <w:sz w:val="28"/>
                      <w:szCs w:val="28"/>
                    </w:rPr>
                    <m:t>дн</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Чсл</m:t>
                  </m:r>
                </m:e>
                <m:sub>
                  <m:r>
                    <w:rPr>
                      <w:rFonts w:ascii="Cambria Math" w:hAnsi="Cambria Math"/>
                      <w:sz w:val="28"/>
                      <w:szCs w:val="28"/>
                    </w:rPr>
                    <m:t>дн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СПК</m:t>
                  </m:r>
                </m:e>
                <m:sub>
                  <m:r>
                    <w:rPr>
                      <w:rFonts w:ascii="Cambria Math" w:hAnsi="Cambria Math"/>
                      <w:sz w:val="28"/>
                      <w:szCs w:val="28"/>
                    </w:rPr>
                    <m:t>дн</m:t>
                  </m:r>
                </m:sub>
              </m:sSub>
              <m:r>
                <w:rPr>
                  <w:rFonts w:ascii="Cambria Math" w:hAnsi="Cambria Math"/>
                  <w:sz w:val="28"/>
                  <w:szCs w:val="28"/>
                </w:rPr>
                <m:t>)</m:t>
              </m:r>
            </m:den>
          </m:f>
        </m:oMath>
      </m:oMathPara>
    </w:p>
    <w:p w:rsidR="009045B0" w:rsidRPr="000A5284" w:rsidRDefault="009045B0" w:rsidP="00A206C1">
      <w:pPr>
        <w:spacing w:after="0" w:line="360" w:lineRule="auto"/>
        <w:ind w:left="851" w:firstLine="851"/>
        <w:jc w:val="both"/>
        <w:rPr>
          <w:rFonts w:ascii="Times New Roman" w:hAnsi="Times New Roman"/>
          <w:sz w:val="28"/>
          <w:szCs w:val="28"/>
        </w:rPr>
      </w:pPr>
    </w:p>
    <w:p w:rsidR="003F403D" w:rsidRPr="000A5284" w:rsidRDefault="003F403D"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ФОдн = ОСдн</w:t>
      </w:r>
      <w:r w:rsidR="006C38BD" w:rsidRPr="000A5284">
        <w:rPr>
          <w:rFonts w:ascii="Times New Roman" w:hAnsi="Times New Roman"/>
          <w:sz w:val="28"/>
          <w:szCs w:val="28"/>
        </w:rPr>
        <w:t xml:space="preserve"> - МТР</w:t>
      </w:r>
      <m:oMath>
        <m:r>
          <w:rPr>
            <w:rFonts w:ascii="Cambria Math" w:hAnsi="Cambria Math"/>
            <w:sz w:val="28"/>
            <w:szCs w:val="28"/>
          </w:rPr>
          <m:t>дн-НСЗдн</m:t>
        </m:r>
      </m:oMath>
      <w:r w:rsidRPr="000A5284">
        <w:rPr>
          <w:rFonts w:ascii="Times New Roman" w:hAnsi="Times New Roman"/>
          <w:sz w:val="28"/>
          <w:szCs w:val="28"/>
        </w:rPr>
        <w:t>,                  где</w:t>
      </w:r>
      <w:r w:rsidR="004334BA" w:rsidRPr="000A5284">
        <w:rPr>
          <w:rFonts w:ascii="Times New Roman" w:hAnsi="Times New Roman"/>
          <w:sz w:val="28"/>
          <w:szCs w:val="28"/>
        </w:rPr>
        <w:t>,</w:t>
      </w:r>
    </w:p>
    <w:p w:rsidR="003F403D" w:rsidRPr="000A5284" w:rsidRDefault="00C90FBD" w:rsidP="00A206C1">
      <w:pPr>
        <w:spacing w:after="0" w:line="360" w:lineRule="auto"/>
        <w:ind w:firstLine="851"/>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ОС</m:t>
            </m:r>
          </m:e>
          <m:sub>
            <m:r>
              <w:rPr>
                <w:rFonts w:ascii="Cambria Math" w:hAnsi="Cambria Math"/>
                <w:sz w:val="28"/>
                <w:szCs w:val="28"/>
              </w:rPr>
              <m:t>дн</m:t>
            </m:r>
          </m:sub>
        </m:sSub>
      </m:oMath>
      <w:r w:rsidR="003F403D" w:rsidRPr="000A5284">
        <w:rPr>
          <w:rFonts w:ascii="Times New Roman" w:hAnsi="Times New Roman"/>
          <w:sz w:val="28"/>
          <w:szCs w:val="28"/>
        </w:rPr>
        <w:t xml:space="preserve"> </w:t>
      </w:r>
      <w:r w:rsidR="00124CC2">
        <w:rPr>
          <w:rFonts w:ascii="Times New Roman" w:hAnsi="Times New Roman"/>
          <w:sz w:val="28"/>
          <w:szCs w:val="28"/>
        </w:rPr>
        <w:t>–</w:t>
      </w:r>
      <w:r w:rsidR="00DE2349" w:rsidRPr="000A5284">
        <w:rPr>
          <w:rFonts w:ascii="Times New Roman" w:hAnsi="Times New Roman"/>
          <w:sz w:val="28"/>
          <w:szCs w:val="28"/>
        </w:rPr>
        <w:t xml:space="preserve"> </w:t>
      </w:r>
      <w:r w:rsidR="00124CC2">
        <w:rPr>
          <w:rFonts w:ascii="Times New Roman" w:hAnsi="Times New Roman"/>
          <w:sz w:val="28"/>
          <w:szCs w:val="28"/>
        </w:rPr>
        <w:t>926 333,40</w:t>
      </w:r>
      <w:r w:rsidR="00DE2349" w:rsidRPr="000A5284">
        <w:rPr>
          <w:rFonts w:ascii="Times New Roman" w:hAnsi="Times New Roman"/>
          <w:sz w:val="28"/>
          <w:szCs w:val="28"/>
        </w:rPr>
        <w:t xml:space="preserve"> </w:t>
      </w:r>
      <w:r w:rsidR="003F403D" w:rsidRPr="000A5284">
        <w:rPr>
          <w:rFonts w:ascii="Times New Roman" w:hAnsi="Times New Roman"/>
          <w:sz w:val="28"/>
          <w:szCs w:val="28"/>
        </w:rPr>
        <w:t xml:space="preserve">тыс. рублей - общий объем средств, предназначенный на финансовое обеспечение стационарозамещающей медицинской помощи по нормативам, установленным территориальной программой обязательного медицинского страхования Республики Мордовия, рассчитывается как произведение норматива объема стационарозамещающей помощи на одно застрахованное лицо, численности застрахованных лиц и норматива финансовых затрат на 1 случай лечения в дневном стационаре; </w:t>
      </w:r>
    </w:p>
    <w:p w:rsidR="003F403D" w:rsidRPr="000A5284" w:rsidRDefault="003F403D"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xml:space="preserve">ФОдн </w:t>
      </w:r>
      <w:r w:rsidR="009045B0" w:rsidRPr="000A5284">
        <w:rPr>
          <w:rFonts w:ascii="Times New Roman" w:hAnsi="Times New Roman"/>
          <w:sz w:val="28"/>
          <w:szCs w:val="28"/>
        </w:rPr>
        <w:t>–</w:t>
      </w:r>
      <w:r w:rsidR="00124CC2">
        <w:rPr>
          <w:rFonts w:ascii="Times New Roman" w:hAnsi="Times New Roman"/>
          <w:sz w:val="28"/>
          <w:szCs w:val="28"/>
        </w:rPr>
        <w:t>734 748,43</w:t>
      </w:r>
      <w:r w:rsidR="00DE2349" w:rsidRPr="000A5284">
        <w:rPr>
          <w:rFonts w:ascii="Times New Roman" w:hAnsi="Times New Roman"/>
          <w:sz w:val="28"/>
          <w:szCs w:val="28"/>
        </w:rPr>
        <w:t xml:space="preserve"> </w:t>
      </w:r>
      <w:r w:rsidRPr="000A5284">
        <w:rPr>
          <w:rFonts w:ascii="Times New Roman" w:hAnsi="Times New Roman"/>
          <w:sz w:val="28"/>
          <w:szCs w:val="28"/>
        </w:rPr>
        <w:t>тыс. рублей - финансовое обеспечение медицинской помощи, оказываемой в условиях дневного стационара</w:t>
      </w:r>
      <w:r w:rsidR="006C38BD" w:rsidRPr="000A5284">
        <w:rPr>
          <w:rFonts w:ascii="Times New Roman" w:hAnsi="Times New Roman"/>
          <w:sz w:val="28"/>
          <w:szCs w:val="28"/>
        </w:rPr>
        <w:t xml:space="preserve"> медицинскими организациями на территории Республики Мордовия</w:t>
      </w:r>
      <w:r w:rsidRPr="000A5284">
        <w:rPr>
          <w:rFonts w:ascii="Times New Roman" w:hAnsi="Times New Roman"/>
          <w:sz w:val="28"/>
          <w:szCs w:val="28"/>
        </w:rPr>
        <w:t xml:space="preserve"> и оплачиваемой по КСГ (КПГ), за исключением средств:</w:t>
      </w:r>
    </w:p>
    <w:p w:rsidR="003F403D" w:rsidRPr="000A5284" w:rsidRDefault="003F403D"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предназначенных для осуществления межтерриториальных расчетов по стационарозамещающей медицинской помощи (МТРдн) –</w:t>
      </w:r>
      <w:r w:rsidR="00124CC2">
        <w:rPr>
          <w:rFonts w:ascii="Times New Roman" w:hAnsi="Times New Roman"/>
          <w:sz w:val="28"/>
          <w:szCs w:val="28"/>
        </w:rPr>
        <w:t>14 897,62</w:t>
      </w:r>
      <w:r w:rsidR="00DE2349" w:rsidRPr="000A5284">
        <w:rPr>
          <w:rFonts w:ascii="Times New Roman" w:hAnsi="Times New Roman"/>
          <w:sz w:val="28"/>
          <w:szCs w:val="28"/>
        </w:rPr>
        <w:t xml:space="preserve"> </w:t>
      </w:r>
      <w:r w:rsidRPr="000A5284">
        <w:rPr>
          <w:rFonts w:ascii="Times New Roman" w:hAnsi="Times New Roman"/>
          <w:sz w:val="28"/>
          <w:szCs w:val="28"/>
        </w:rPr>
        <w:t>тыс.</w:t>
      </w:r>
      <w:r w:rsidR="006C38BD" w:rsidRPr="000A5284">
        <w:rPr>
          <w:rFonts w:ascii="Times New Roman" w:hAnsi="Times New Roman"/>
          <w:sz w:val="28"/>
          <w:szCs w:val="28"/>
        </w:rPr>
        <w:t xml:space="preserve"> </w:t>
      </w:r>
      <w:r w:rsidRPr="000A5284">
        <w:rPr>
          <w:rFonts w:ascii="Times New Roman" w:hAnsi="Times New Roman"/>
          <w:sz w:val="28"/>
          <w:szCs w:val="28"/>
        </w:rPr>
        <w:t>рублей</w:t>
      </w:r>
      <w:r w:rsidR="00124CC2">
        <w:rPr>
          <w:rFonts w:ascii="Times New Roman" w:hAnsi="Times New Roman"/>
          <w:sz w:val="28"/>
          <w:szCs w:val="28"/>
        </w:rPr>
        <w:t xml:space="preserve"> (564 случая лечения)</w:t>
      </w:r>
      <w:r w:rsidR="006C38BD" w:rsidRPr="000A5284">
        <w:rPr>
          <w:rFonts w:ascii="Times New Roman" w:hAnsi="Times New Roman"/>
          <w:sz w:val="28"/>
          <w:szCs w:val="28"/>
        </w:rPr>
        <w:t>;</w:t>
      </w:r>
    </w:p>
    <w:p w:rsidR="003F403D" w:rsidRPr="000A5284" w:rsidRDefault="003F403D"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направляемых на формирование нормированного страхового запаса (НЗСдн) территориального фонда обязательного медицинского страхования в части превышения установленного объема средств, предназначенного на оплату стационарозамещающей медицинской помощи в связи с увеличением тариф</w:t>
      </w:r>
      <w:r w:rsidR="006C38BD" w:rsidRPr="000A5284">
        <w:rPr>
          <w:rFonts w:ascii="Times New Roman" w:hAnsi="Times New Roman"/>
          <w:sz w:val="28"/>
          <w:szCs w:val="28"/>
        </w:rPr>
        <w:t>ов на оплату медицинской помощи</w:t>
      </w:r>
      <w:r w:rsidRPr="000A5284">
        <w:rPr>
          <w:rFonts w:ascii="Times New Roman" w:hAnsi="Times New Roman"/>
          <w:sz w:val="28"/>
          <w:szCs w:val="28"/>
        </w:rPr>
        <w:t xml:space="preserve"> </w:t>
      </w:r>
      <w:r w:rsidR="0064055E" w:rsidRPr="000A5284">
        <w:rPr>
          <w:rFonts w:ascii="Times New Roman" w:hAnsi="Times New Roman"/>
          <w:sz w:val="28"/>
          <w:szCs w:val="28"/>
        </w:rPr>
        <w:t>–</w:t>
      </w:r>
      <w:r w:rsidR="006C38BD" w:rsidRPr="000A5284">
        <w:rPr>
          <w:rFonts w:ascii="Times New Roman" w:hAnsi="Times New Roman"/>
          <w:sz w:val="28"/>
          <w:szCs w:val="28"/>
        </w:rPr>
        <w:t xml:space="preserve"> </w:t>
      </w:r>
      <w:r w:rsidR="00124CC2">
        <w:rPr>
          <w:rFonts w:ascii="Times New Roman" w:hAnsi="Times New Roman"/>
          <w:sz w:val="28"/>
          <w:szCs w:val="28"/>
        </w:rPr>
        <w:t>176 687,4</w:t>
      </w:r>
      <w:r w:rsidRPr="000A5284">
        <w:rPr>
          <w:rFonts w:ascii="Times New Roman" w:hAnsi="Times New Roman"/>
          <w:sz w:val="28"/>
          <w:szCs w:val="28"/>
        </w:rPr>
        <w:t xml:space="preserve"> тыс. рублей.</w:t>
      </w:r>
    </w:p>
    <w:p w:rsidR="00DF5BCE" w:rsidRPr="000A5284" w:rsidRDefault="00C90FBD" w:rsidP="00A206C1">
      <w:pPr>
        <w:spacing w:after="0" w:line="360" w:lineRule="auto"/>
        <w:ind w:firstLine="851"/>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СПК</m:t>
            </m:r>
          </m:e>
          <m:sub>
            <m:r>
              <w:rPr>
                <w:rFonts w:ascii="Cambria Math" w:hAnsi="Cambria Math"/>
                <w:sz w:val="28"/>
                <w:szCs w:val="28"/>
              </w:rPr>
              <m:t>дн</m:t>
            </m:r>
          </m:sub>
        </m:sSub>
      </m:oMath>
      <w:r w:rsidR="00DF5BCE" w:rsidRPr="000A5284">
        <w:rPr>
          <w:rFonts w:ascii="Times New Roman" w:hAnsi="Times New Roman"/>
          <w:sz w:val="28"/>
          <w:szCs w:val="28"/>
        </w:rPr>
        <w:t>- 1,</w:t>
      </w:r>
      <w:r w:rsidR="00555A33" w:rsidRPr="000A5284">
        <w:rPr>
          <w:rFonts w:ascii="Times New Roman" w:hAnsi="Times New Roman"/>
          <w:sz w:val="28"/>
          <w:szCs w:val="28"/>
        </w:rPr>
        <w:t>2</w:t>
      </w:r>
      <w:r w:rsidR="00DF5BCE" w:rsidRPr="000A5284">
        <w:rPr>
          <w:rFonts w:ascii="Times New Roman" w:hAnsi="Times New Roman"/>
          <w:sz w:val="28"/>
          <w:szCs w:val="28"/>
        </w:rPr>
        <w:t xml:space="preserve"> средний поправочный коэффициент оплаты по КСГ, предусматривающий удорожание средней стоимости пролеченного пациента,</w:t>
      </w:r>
    </w:p>
    <w:p w:rsidR="00DF5BCE" w:rsidRPr="000A5284" w:rsidRDefault="00C90FBD" w:rsidP="00A206C1">
      <w:pPr>
        <w:spacing w:after="0" w:line="360" w:lineRule="auto"/>
        <w:ind w:firstLine="851"/>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Чсл</m:t>
            </m:r>
          </m:e>
          <m:sub>
            <m:r>
              <w:rPr>
                <w:rFonts w:ascii="Cambria Math" w:hAnsi="Cambria Math"/>
                <w:sz w:val="28"/>
                <w:szCs w:val="28"/>
              </w:rPr>
              <m:t>дн</m:t>
            </m:r>
          </m:sub>
        </m:sSub>
      </m:oMath>
      <w:r w:rsidR="00DF5BCE" w:rsidRPr="000A5284">
        <w:rPr>
          <w:rFonts w:ascii="Times New Roman" w:hAnsi="Times New Roman"/>
          <w:sz w:val="28"/>
          <w:szCs w:val="28"/>
        </w:rPr>
        <w:t xml:space="preserve"> - </w:t>
      </w:r>
      <w:r w:rsidR="00124CC2">
        <w:rPr>
          <w:rFonts w:ascii="Times New Roman" w:hAnsi="Times New Roman"/>
          <w:sz w:val="28"/>
          <w:szCs w:val="28"/>
        </w:rPr>
        <w:t>47517</w:t>
      </w:r>
      <w:r w:rsidR="00DF5BCE" w:rsidRPr="000A5284">
        <w:rPr>
          <w:rFonts w:ascii="Times New Roman" w:hAnsi="Times New Roman"/>
          <w:sz w:val="28"/>
          <w:szCs w:val="28"/>
        </w:rPr>
        <w:t xml:space="preserve"> общее плановое количество случаев </w:t>
      </w:r>
      <w:r w:rsidR="00B0625F" w:rsidRPr="000A5284">
        <w:rPr>
          <w:rFonts w:ascii="Times New Roman" w:hAnsi="Times New Roman"/>
          <w:sz w:val="28"/>
          <w:szCs w:val="28"/>
        </w:rPr>
        <w:t>лечения в дневном стационаре</w:t>
      </w:r>
      <w:r w:rsidR="00EC3F89" w:rsidRPr="000A5284">
        <w:rPr>
          <w:rFonts w:ascii="Times New Roman" w:hAnsi="Times New Roman"/>
          <w:sz w:val="28"/>
          <w:szCs w:val="28"/>
        </w:rPr>
        <w:t>, подлежащих оплате.</w:t>
      </w:r>
    </w:p>
    <w:p w:rsidR="00A8072C" w:rsidRPr="000A5284" w:rsidRDefault="00DF5BCE"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lastRenderedPageBreak/>
        <w:t xml:space="preserve">Частота случаев </w:t>
      </w:r>
      <w:r w:rsidR="00B0625F" w:rsidRPr="000A5284">
        <w:rPr>
          <w:rFonts w:ascii="Times New Roman" w:hAnsi="Times New Roman"/>
          <w:sz w:val="28"/>
          <w:szCs w:val="28"/>
        </w:rPr>
        <w:t>лечения в дневном стационаре</w:t>
      </w:r>
      <w:r w:rsidRPr="000A5284">
        <w:rPr>
          <w:rFonts w:ascii="Times New Roman" w:hAnsi="Times New Roman"/>
          <w:sz w:val="28"/>
          <w:szCs w:val="28"/>
        </w:rPr>
        <w:t xml:space="preserve"> по каждой медицинской организации, каждой КСГ, каждой возрастной группе определяется согласно статистическим данным в рамках персонифицированного учета в сфере обязательного медицинского страхования Республики Мордовия, осуществляемого в соответствии с главой 10 Федерального закона Российской Федерации от 29.11.2010 г. № 326-ФЗ «Об обязательном медицинском стра</w:t>
      </w:r>
      <w:r w:rsidR="00A8072C" w:rsidRPr="000A5284">
        <w:rPr>
          <w:rFonts w:ascii="Times New Roman" w:hAnsi="Times New Roman"/>
          <w:sz w:val="28"/>
          <w:szCs w:val="28"/>
        </w:rPr>
        <w:t xml:space="preserve">ховании в Российской Федерации». </w:t>
      </w:r>
      <w:r w:rsidRPr="000A5284">
        <w:rPr>
          <w:rFonts w:ascii="Times New Roman" w:hAnsi="Times New Roman"/>
          <w:sz w:val="28"/>
          <w:szCs w:val="28"/>
        </w:rPr>
        <w:t xml:space="preserve"> </w:t>
      </w:r>
    </w:p>
    <w:p w:rsidR="00DF5BCE" w:rsidRPr="000A5284" w:rsidRDefault="00DF5BCE"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xml:space="preserve">Стоимость одного случая </w:t>
      </w:r>
      <w:r w:rsidR="00B0625F" w:rsidRPr="000A5284">
        <w:rPr>
          <w:rFonts w:ascii="Times New Roman" w:hAnsi="Times New Roman"/>
          <w:sz w:val="28"/>
          <w:szCs w:val="28"/>
        </w:rPr>
        <w:t>лечения</w:t>
      </w:r>
      <w:r w:rsidRPr="000A5284">
        <w:rPr>
          <w:rFonts w:ascii="Times New Roman" w:hAnsi="Times New Roman"/>
          <w:sz w:val="28"/>
          <w:szCs w:val="28"/>
        </w:rPr>
        <w:t xml:space="preserve"> в </w:t>
      </w:r>
      <w:r w:rsidR="00B0625F" w:rsidRPr="000A5284">
        <w:rPr>
          <w:rFonts w:ascii="Times New Roman" w:hAnsi="Times New Roman"/>
          <w:sz w:val="28"/>
          <w:szCs w:val="28"/>
        </w:rPr>
        <w:t>дневном стационаре</w:t>
      </w:r>
      <w:r w:rsidRPr="000A5284">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СС</m:t>
            </m:r>
          </m:e>
          <m:sub>
            <m:r>
              <w:rPr>
                <w:rFonts w:ascii="Cambria Math" w:hAnsi="Cambria Math"/>
                <w:sz w:val="28"/>
                <w:szCs w:val="28"/>
              </w:rPr>
              <m:t>СЛдн</m:t>
            </m:r>
          </m:sub>
        </m:sSub>
      </m:oMath>
      <w:r w:rsidRPr="000A5284">
        <w:rPr>
          <w:rFonts w:ascii="Times New Roman" w:hAnsi="Times New Roman"/>
          <w:sz w:val="28"/>
          <w:szCs w:val="28"/>
        </w:rPr>
        <w:t xml:space="preserve">) по КСГ приведена в Приложении </w:t>
      </w:r>
      <w:r w:rsidR="00AD7184" w:rsidRPr="000A5284">
        <w:rPr>
          <w:rFonts w:ascii="Times New Roman" w:hAnsi="Times New Roman"/>
          <w:sz w:val="28"/>
          <w:szCs w:val="28"/>
        </w:rPr>
        <w:t>3</w:t>
      </w:r>
      <w:r w:rsidRPr="000A5284">
        <w:rPr>
          <w:rFonts w:ascii="Times New Roman" w:hAnsi="Times New Roman"/>
          <w:sz w:val="28"/>
          <w:szCs w:val="28"/>
        </w:rPr>
        <w:t xml:space="preserve"> к </w:t>
      </w:r>
      <w:r w:rsidR="00743782" w:rsidRPr="000A5284">
        <w:rPr>
          <w:rFonts w:ascii="Times New Roman" w:hAnsi="Times New Roman"/>
          <w:sz w:val="28"/>
          <w:szCs w:val="28"/>
        </w:rPr>
        <w:t xml:space="preserve">настоящему </w:t>
      </w:r>
      <w:r w:rsidRPr="000A5284">
        <w:rPr>
          <w:rFonts w:ascii="Times New Roman" w:hAnsi="Times New Roman"/>
          <w:sz w:val="28"/>
          <w:szCs w:val="28"/>
        </w:rPr>
        <w:t>Тарифному Соглашению определяется по следующей формуле:</w:t>
      </w:r>
    </w:p>
    <w:p w:rsidR="00743782" w:rsidRPr="000A5284" w:rsidRDefault="00743782" w:rsidP="00A206C1">
      <w:pPr>
        <w:spacing w:after="0" w:line="360" w:lineRule="auto"/>
        <w:ind w:firstLine="851"/>
        <w:jc w:val="both"/>
        <w:rPr>
          <w:rFonts w:ascii="Times New Roman" w:hAnsi="Times New Roman"/>
          <w:sz w:val="28"/>
          <w:szCs w:val="28"/>
        </w:rPr>
      </w:pPr>
    </w:p>
    <w:p w:rsidR="00743782" w:rsidRPr="000A5284" w:rsidRDefault="00C90FBD" w:rsidP="00A206C1">
      <w:pPr>
        <w:spacing w:after="0" w:line="360" w:lineRule="auto"/>
        <w:ind w:firstLine="851"/>
        <w:jc w:val="both"/>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СС</m:t>
              </m:r>
            </m:e>
            <m:sub>
              <m:r>
                <m:rPr>
                  <m:sty m:val="bi"/>
                </m:rPr>
                <w:rPr>
                  <w:rFonts w:ascii="Cambria Math" w:hAnsi="Cambria Math"/>
                  <w:sz w:val="28"/>
                  <w:szCs w:val="28"/>
                </w:rPr>
                <m:t>СЛдн</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БС</m:t>
              </m:r>
            </m:e>
            <m:sub>
              <m:r>
                <m:rPr>
                  <m:sty m:val="bi"/>
                </m:rPr>
                <w:rPr>
                  <w:rFonts w:ascii="Cambria Math" w:hAnsi="Cambria Math"/>
                  <w:sz w:val="28"/>
                  <w:szCs w:val="28"/>
                </w:rPr>
                <m:t>дн</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КЗ</m:t>
              </m:r>
            </m:e>
            <m:sub>
              <m:r>
                <m:rPr>
                  <m:sty m:val="bi"/>
                </m:rPr>
                <w:rPr>
                  <w:rFonts w:ascii="Cambria Math" w:hAnsi="Cambria Math"/>
                  <w:sz w:val="28"/>
                  <w:szCs w:val="28"/>
                </w:rPr>
                <m:t>ксгдн</m:t>
              </m:r>
            </m:sub>
          </m:sSub>
          <m:r>
            <m:rPr>
              <m:sty m:val="bi"/>
            </m:rPr>
            <w:rPr>
              <w:rFonts w:ascii="Cambria Math" w:hAnsi="Cambria Math"/>
              <w:sz w:val="28"/>
              <w:szCs w:val="28"/>
            </w:rPr>
            <m:t>*ПК, где</m:t>
          </m:r>
        </m:oMath>
      </m:oMathPara>
    </w:p>
    <w:p w:rsidR="00DF5BCE" w:rsidRPr="000A5284" w:rsidRDefault="00C90FBD" w:rsidP="00A206C1">
      <w:pPr>
        <w:spacing w:after="0" w:line="360" w:lineRule="auto"/>
        <w:ind w:firstLine="851"/>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БС</m:t>
            </m:r>
          </m:e>
          <m:sub>
            <m:r>
              <w:rPr>
                <w:rFonts w:ascii="Cambria Math" w:hAnsi="Cambria Math"/>
                <w:sz w:val="28"/>
                <w:szCs w:val="28"/>
              </w:rPr>
              <m:t>дн</m:t>
            </m:r>
          </m:sub>
        </m:sSub>
      </m:oMath>
      <w:r w:rsidR="00DF5BCE" w:rsidRPr="000A5284">
        <w:rPr>
          <w:rFonts w:ascii="Times New Roman" w:hAnsi="Times New Roman"/>
          <w:sz w:val="28"/>
          <w:szCs w:val="28"/>
        </w:rPr>
        <w:t xml:space="preserve"> – размер средней стоимос</w:t>
      </w:r>
      <w:r w:rsidR="003946EA" w:rsidRPr="000A5284">
        <w:rPr>
          <w:rFonts w:ascii="Times New Roman" w:hAnsi="Times New Roman"/>
          <w:sz w:val="28"/>
          <w:szCs w:val="28"/>
        </w:rPr>
        <w:t xml:space="preserve">ти законченного случая лечения </w:t>
      </w:r>
      <w:r w:rsidR="00B0625F" w:rsidRPr="000A5284">
        <w:rPr>
          <w:rFonts w:ascii="Times New Roman" w:hAnsi="Times New Roman"/>
          <w:sz w:val="28"/>
          <w:szCs w:val="28"/>
        </w:rPr>
        <w:t xml:space="preserve">в дневном стационаре </w:t>
      </w:r>
      <w:r w:rsidR="00DF5BCE" w:rsidRPr="000A5284">
        <w:rPr>
          <w:rFonts w:ascii="Times New Roman" w:hAnsi="Times New Roman"/>
          <w:sz w:val="28"/>
          <w:szCs w:val="28"/>
        </w:rPr>
        <w:t xml:space="preserve">(базовая ставка финансирования </w:t>
      </w:r>
      <w:r w:rsidR="00B0625F" w:rsidRPr="000A5284">
        <w:rPr>
          <w:rFonts w:ascii="Times New Roman" w:hAnsi="Times New Roman"/>
          <w:sz w:val="28"/>
          <w:szCs w:val="28"/>
        </w:rPr>
        <w:t>стационарозамещающей</w:t>
      </w:r>
      <w:r w:rsidR="00DF5BCE" w:rsidRPr="000A5284">
        <w:rPr>
          <w:rFonts w:ascii="Times New Roman" w:hAnsi="Times New Roman"/>
          <w:sz w:val="28"/>
          <w:szCs w:val="28"/>
        </w:rPr>
        <w:t xml:space="preserve"> медицинской помощи);</w:t>
      </w:r>
    </w:p>
    <w:p w:rsidR="00DF5BCE" w:rsidRPr="000A5284" w:rsidRDefault="00C90FBD" w:rsidP="00A206C1">
      <w:pPr>
        <w:spacing w:after="0" w:line="360" w:lineRule="auto"/>
        <w:ind w:firstLine="851"/>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КЗ</m:t>
            </m:r>
          </m:e>
          <m:sub>
            <m:r>
              <w:rPr>
                <w:rFonts w:ascii="Cambria Math" w:hAnsi="Cambria Math"/>
                <w:sz w:val="28"/>
                <w:szCs w:val="28"/>
              </w:rPr>
              <m:t>ксгдн</m:t>
            </m:r>
          </m:sub>
        </m:sSub>
      </m:oMath>
      <w:r w:rsidR="00395917" w:rsidRPr="000A5284">
        <w:rPr>
          <w:rFonts w:ascii="Times New Roman" w:hAnsi="Times New Roman"/>
          <w:sz w:val="28"/>
          <w:szCs w:val="28"/>
        </w:rPr>
        <w:t xml:space="preserve"> </w:t>
      </w:r>
      <w:r w:rsidR="00DF5BCE" w:rsidRPr="000A5284">
        <w:rPr>
          <w:rFonts w:ascii="Times New Roman" w:hAnsi="Times New Roman"/>
          <w:sz w:val="28"/>
          <w:szCs w:val="28"/>
        </w:rPr>
        <w:t>-</w:t>
      </w:r>
      <w:r w:rsidR="00395917" w:rsidRPr="000A5284">
        <w:rPr>
          <w:rFonts w:ascii="Times New Roman" w:hAnsi="Times New Roman"/>
          <w:sz w:val="28"/>
          <w:szCs w:val="28"/>
        </w:rPr>
        <w:t xml:space="preserve"> </w:t>
      </w:r>
      <w:r w:rsidR="00DF5BCE" w:rsidRPr="000A5284">
        <w:rPr>
          <w:rFonts w:ascii="Times New Roman" w:hAnsi="Times New Roman"/>
          <w:sz w:val="28"/>
          <w:szCs w:val="28"/>
        </w:rPr>
        <w:t xml:space="preserve">коэффициент относительной затратоемкости по КСГ, </w:t>
      </w:r>
      <w:r w:rsidR="00EC3F89" w:rsidRPr="000A5284">
        <w:rPr>
          <w:rFonts w:ascii="Times New Roman" w:hAnsi="Times New Roman"/>
          <w:sz w:val="28"/>
          <w:szCs w:val="28"/>
        </w:rPr>
        <w:t xml:space="preserve">к </w:t>
      </w:r>
      <w:r w:rsidR="00DF5BCE" w:rsidRPr="000A5284">
        <w:rPr>
          <w:rFonts w:ascii="Times New Roman" w:hAnsi="Times New Roman"/>
          <w:sz w:val="28"/>
          <w:szCs w:val="28"/>
        </w:rPr>
        <w:t xml:space="preserve">которой отнесен данный случая </w:t>
      </w:r>
      <w:r w:rsidR="00B0625F" w:rsidRPr="000A5284">
        <w:rPr>
          <w:rFonts w:ascii="Times New Roman" w:hAnsi="Times New Roman"/>
          <w:sz w:val="28"/>
          <w:szCs w:val="28"/>
        </w:rPr>
        <w:t>лечения в дневном стационаре</w:t>
      </w:r>
      <w:r w:rsidR="00EC3F89" w:rsidRPr="000A5284">
        <w:rPr>
          <w:rFonts w:ascii="Times New Roman" w:hAnsi="Times New Roman"/>
          <w:sz w:val="28"/>
          <w:szCs w:val="28"/>
        </w:rPr>
        <w:t xml:space="preserve"> </w:t>
      </w:r>
      <w:r w:rsidR="00DF5BCE" w:rsidRPr="000A5284">
        <w:rPr>
          <w:rFonts w:ascii="Times New Roman" w:hAnsi="Times New Roman"/>
          <w:sz w:val="28"/>
          <w:szCs w:val="28"/>
        </w:rPr>
        <w:t>(устанавливается на федеральном уровне);</w:t>
      </w:r>
    </w:p>
    <w:p w:rsidR="00DF5BCE" w:rsidRPr="000A5284"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ПК</m:t>
            </m:r>
          </m:e>
          <m:sub>
            <m:r>
              <w:rPr>
                <w:rFonts w:ascii="Cambria Math" w:hAnsi="Cambria Math"/>
                <w:sz w:val="28"/>
                <w:szCs w:val="28"/>
              </w:rPr>
              <m:t>дн</m:t>
            </m:r>
          </m:sub>
        </m:sSub>
      </m:oMath>
      <w:r w:rsidR="00DF5BCE" w:rsidRPr="000A5284">
        <w:rPr>
          <w:rFonts w:ascii="Times New Roman" w:hAnsi="Times New Roman"/>
          <w:sz w:val="28"/>
          <w:szCs w:val="28"/>
        </w:rPr>
        <w:t xml:space="preserve"> – поправочный коэффициент оплаты КСГ (интегрированный коэффициент оплаты по данной группе случаев с учетом применения </w:t>
      </w:r>
      <w:r w:rsidR="00DF5BCE" w:rsidRPr="000A5284">
        <w:rPr>
          <w:rFonts w:ascii="Times New Roman" w:eastAsia="Times New Roman" w:hAnsi="Times New Roman"/>
          <w:sz w:val="28"/>
          <w:szCs w:val="28"/>
          <w:lang w:eastAsia="ru-RU"/>
        </w:rPr>
        <w:t>КУ ксг</w:t>
      </w:r>
      <w:r w:rsidR="00D81150" w:rsidRPr="000A5284">
        <w:rPr>
          <w:rFonts w:ascii="Times New Roman" w:eastAsia="Times New Roman" w:hAnsi="Times New Roman"/>
          <w:sz w:val="28"/>
          <w:szCs w:val="28"/>
          <w:lang w:eastAsia="ru-RU"/>
        </w:rPr>
        <w:t>дн</w:t>
      </w:r>
      <w:r w:rsidR="005738E7" w:rsidRPr="000A5284">
        <w:rPr>
          <w:rFonts w:ascii="Times New Roman" w:eastAsia="Times New Roman" w:hAnsi="Times New Roman"/>
          <w:sz w:val="28"/>
          <w:szCs w:val="28"/>
          <w:lang w:eastAsia="ru-RU"/>
        </w:rPr>
        <w:t>, КУС</w:t>
      </w:r>
      <w:r w:rsidR="00DF5BCE" w:rsidRPr="000A5284">
        <w:rPr>
          <w:rFonts w:ascii="Times New Roman" w:eastAsia="Times New Roman" w:hAnsi="Times New Roman"/>
          <w:sz w:val="28"/>
          <w:szCs w:val="28"/>
          <w:lang w:eastAsia="ru-RU"/>
        </w:rPr>
        <w:t>мо</w:t>
      </w:r>
      <w:r w:rsidR="00D81150" w:rsidRPr="000A5284">
        <w:rPr>
          <w:rFonts w:ascii="Times New Roman" w:eastAsia="Times New Roman" w:hAnsi="Times New Roman"/>
          <w:sz w:val="28"/>
          <w:szCs w:val="28"/>
          <w:lang w:eastAsia="ru-RU"/>
        </w:rPr>
        <w:t>дн</w:t>
      </w:r>
      <w:r w:rsidR="00DF5BCE" w:rsidRPr="000A5284">
        <w:rPr>
          <w:rFonts w:ascii="Times New Roman" w:eastAsia="Times New Roman" w:hAnsi="Times New Roman"/>
          <w:sz w:val="28"/>
          <w:szCs w:val="28"/>
          <w:lang w:eastAsia="ru-RU"/>
        </w:rPr>
        <w:t>, КСЛП</w:t>
      </w:r>
      <w:r w:rsidR="00D81150" w:rsidRPr="000A5284">
        <w:rPr>
          <w:rFonts w:ascii="Times New Roman" w:eastAsia="Times New Roman" w:hAnsi="Times New Roman"/>
          <w:sz w:val="28"/>
          <w:szCs w:val="28"/>
          <w:lang w:eastAsia="ru-RU"/>
        </w:rPr>
        <w:t>дн</w:t>
      </w:r>
      <w:r w:rsidR="00DF5BCE" w:rsidRPr="000A5284">
        <w:rPr>
          <w:rFonts w:ascii="Times New Roman" w:eastAsia="Times New Roman" w:hAnsi="Times New Roman"/>
          <w:sz w:val="28"/>
          <w:szCs w:val="28"/>
          <w:lang w:eastAsia="ru-RU"/>
        </w:rPr>
        <w:t>);</w:t>
      </w:r>
    </w:p>
    <w:p w:rsidR="00DF5BCE" w:rsidRPr="000A5284" w:rsidRDefault="00C90FBD" w:rsidP="00A206C1">
      <w:pPr>
        <w:spacing w:after="0" w:line="360" w:lineRule="auto"/>
        <w:ind w:firstLine="851"/>
        <w:jc w:val="both"/>
        <w:rPr>
          <w:rFonts w:ascii="Times New Roman" w:eastAsia="Times New Roman" w:hAnsi="Times New Roman"/>
          <w:i/>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КУС</m:t>
            </m:r>
          </m:e>
          <m:sub>
            <m:r>
              <w:rPr>
                <w:rFonts w:ascii="Cambria Math" w:eastAsia="Times New Roman" w:hAnsi="Cambria Math"/>
                <w:sz w:val="28"/>
                <w:szCs w:val="28"/>
                <w:lang w:eastAsia="ru-RU"/>
              </w:rPr>
              <m:t>МОдн</m:t>
            </m:r>
          </m:sub>
        </m:sSub>
      </m:oMath>
      <w:r w:rsidR="00DF5BCE" w:rsidRPr="000A5284">
        <w:rPr>
          <w:rFonts w:ascii="Times New Roman" w:eastAsia="Times New Roman" w:hAnsi="Times New Roman"/>
          <w:sz w:val="28"/>
          <w:szCs w:val="28"/>
          <w:lang w:eastAsia="ru-RU"/>
        </w:rPr>
        <w:t xml:space="preserve"> - коэффициент уровня оказания медицинской помощи </w:t>
      </w:r>
      <w:r w:rsidR="00D81150" w:rsidRPr="000A5284">
        <w:rPr>
          <w:rFonts w:ascii="Times New Roman" w:eastAsia="Times New Roman" w:hAnsi="Times New Roman"/>
          <w:sz w:val="28"/>
          <w:szCs w:val="28"/>
          <w:lang w:eastAsia="ru-RU"/>
        </w:rPr>
        <w:t xml:space="preserve">в </w:t>
      </w:r>
      <w:r w:rsidR="00DF5BCE" w:rsidRPr="000A5284">
        <w:rPr>
          <w:rFonts w:ascii="Times New Roman" w:eastAsia="Times New Roman" w:hAnsi="Times New Roman"/>
          <w:sz w:val="28"/>
          <w:szCs w:val="28"/>
          <w:lang w:eastAsia="ru-RU"/>
        </w:rPr>
        <w:t xml:space="preserve">медицинской организации, в которой был пролечен пациент, определяется на основании отнесения медицинской организации к уровню оказания медицинской </w:t>
      </w:r>
      <w:r w:rsidR="00DF5BCE" w:rsidRPr="00124CC2">
        <w:rPr>
          <w:rFonts w:ascii="Times New Roman" w:eastAsia="Times New Roman" w:hAnsi="Times New Roman"/>
          <w:sz w:val="28"/>
          <w:szCs w:val="28"/>
          <w:lang w:eastAsia="ru-RU"/>
        </w:rPr>
        <w:t>помощи</w:t>
      </w:r>
      <w:r w:rsidR="009627B5" w:rsidRPr="00124CC2">
        <w:rPr>
          <w:rFonts w:ascii="Times New Roman" w:eastAsia="Times New Roman" w:hAnsi="Times New Roman"/>
          <w:sz w:val="28"/>
          <w:szCs w:val="28"/>
          <w:lang w:eastAsia="ru-RU"/>
        </w:rPr>
        <w:t>, за исключением медицинской помощи по профилю «Онкология», «Детская онкология», а</w:t>
      </w:r>
      <w:r w:rsidR="00124CC2" w:rsidRPr="00124CC2">
        <w:rPr>
          <w:rFonts w:ascii="Times New Roman" w:eastAsia="Times New Roman" w:hAnsi="Times New Roman"/>
          <w:sz w:val="28"/>
          <w:szCs w:val="28"/>
          <w:lang w:eastAsia="ru-RU"/>
        </w:rPr>
        <w:t xml:space="preserve"> также процедур</w:t>
      </w:r>
      <w:r w:rsidR="009627B5" w:rsidRPr="00124CC2">
        <w:rPr>
          <w:rFonts w:ascii="Times New Roman" w:eastAsia="Times New Roman" w:hAnsi="Times New Roman"/>
          <w:sz w:val="28"/>
          <w:szCs w:val="28"/>
          <w:lang w:eastAsia="ru-RU"/>
        </w:rPr>
        <w:t xml:space="preserve"> экстракорпорального оплодотворения</w:t>
      </w:r>
      <w:r w:rsidR="005869E8">
        <w:rPr>
          <w:rFonts w:ascii="Times New Roman" w:eastAsia="Times New Roman" w:hAnsi="Times New Roman"/>
          <w:sz w:val="28"/>
          <w:szCs w:val="28"/>
          <w:lang w:eastAsia="ru-RU"/>
        </w:rPr>
        <w:t xml:space="preserve"> и лечения с применением генно-инженерных препаратов.</w:t>
      </w:r>
    </w:p>
    <w:p w:rsidR="009C7D40" w:rsidRPr="000A5284"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КУ</m:t>
            </m:r>
          </m:e>
          <m:sub>
            <m:r>
              <w:rPr>
                <w:rFonts w:ascii="Cambria Math" w:eastAsia="Times New Roman" w:hAnsi="Cambria Math"/>
                <w:sz w:val="28"/>
                <w:szCs w:val="28"/>
                <w:lang w:eastAsia="ru-RU"/>
              </w:rPr>
              <m:t>КСГдн</m:t>
            </m:r>
          </m:sub>
        </m:sSub>
      </m:oMath>
      <w:r w:rsidR="00DF5BCE" w:rsidRPr="000A5284">
        <w:rPr>
          <w:rFonts w:ascii="Times New Roman" w:eastAsia="Times New Roman" w:hAnsi="Times New Roman"/>
          <w:sz w:val="28"/>
          <w:szCs w:val="28"/>
          <w:lang w:eastAsia="ru-RU"/>
        </w:rPr>
        <w:t xml:space="preserve"> - управленческий коэффициент для КСГ</w:t>
      </w:r>
      <w:r w:rsidR="009D70FC" w:rsidRPr="000A5284">
        <w:rPr>
          <w:rFonts w:ascii="Times New Roman" w:eastAsia="Times New Roman" w:hAnsi="Times New Roman"/>
          <w:sz w:val="28"/>
          <w:szCs w:val="28"/>
          <w:lang w:eastAsia="ru-RU"/>
        </w:rPr>
        <w:t>.</w:t>
      </w:r>
    </w:p>
    <w:p w:rsidR="00DF5BCE" w:rsidRPr="000A5284" w:rsidRDefault="00726631"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Данный коэффициент устанавливается с целью мотив</w:t>
      </w:r>
      <w:r w:rsidR="009C7D40" w:rsidRPr="000A5284">
        <w:rPr>
          <w:rFonts w:ascii="Times New Roman" w:eastAsia="Times New Roman" w:hAnsi="Times New Roman"/>
          <w:sz w:val="28"/>
          <w:szCs w:val="28"/>
          <w:lang w:eastAsia="ru-RU"/>
        </w:rPr>
        <w:t xml:space="preserve">ации медицинских организаций к </w:t>
      </w:r>
      <w:r w:rsidRPr="000A5284">
        <w:rPr>
          <w:rFonts w:ascii="Times New Roman" w:eastAsia="Times New Roman" w:hAnsi="Times New Roman"/>
          <w:sz w:val="28"/>
          <w:szCs w:val="28"/>
          <w:lang w:eastAsia="ru-RU"/>
        </w:rPr>
        <w:t xml:space="preserve">внедрению </w:t>
      </w:r>
      <w:r w:rsidR="00690561" w:rsidRPr="000A5284">
        <w:rPr>
          <w:rFonts w:ascii="Times New Roman" w:eastAsia="Times New Roman" w:hAnsi="Times New Roman"/>
          <w:sz w:val="28"/>
          <w:szCs w:val="28"/>
          <w:lang w:eastAsia="ru-RU"/>
        </w:rPr>
        <w:t>прогрессивных</w:t>
      </w:r>
      <w:r w:rsidR="009C7D40" w:rsidRPr="000A5284">
        <w:rPr>
          <w:rFonts w:ascii="Times New Roman" w:eastAsia="Times New Roman" w:hAnsi="Times New Roman"/>
          <w:sz w:val="28"/>
          <w:szCs w:val="28"/>
          <w:lang w:eastAsia="ru-RU"/>
        </w:rPr>
        <w:t xml:space="preserve"> методов лечения, а </w:t>
      </w:r>
      <w:r w:rsidR="009C7D40" w:rsidRPr="000A5284">
        <w:rPr>
          <w:rFonts w:ascii="Times New Roman" w:eastAsia="Times New Roman" w:hAnsi="Times New Roman"/>
          <w:sz w:val="28"/>
          <w:szCs w:val="28"/>
          <w:lang w:eastAsia="ru-RU"/>
        </w:rPr>
        <w:lastRenderedPageBreak/>
        <w:t xml:space="preserve">также </w:t>
      </w:r>
      <w:r w:rsidRPr="000A5284">
        <w:rPr>
          <w:rFonts w:ascii="Times New Roman" w:eastAsia="Times New Roman" w:hAnsi="Times New Roman"/>
          <w:sz w:val="28"/>
          <w:szCs w:val="28"/>
          <w:lang w:eastAsia="ru-RU"/>
        </w:rPr>
        <w:t>введению ресурсосберегающих медицинских технологий. КУксгдн применяется к КСГ в целом и является единым для всех уровней оказания медицинской помощи в Республике Мордовия.</w:t>
      </w:r>
    </w:p>
    <w:p w:rsidR="00DF5BCE" w:rsidRPr="000A5284" w:rsidRDefault="00DF5BCE"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При расчете стоимости оказанной медицинской помощи</w:t>
      </w:r>
      <w:r w:rsidR="00D81150" w:rsidRPr="000A5284">
        <w:rPr>
          <w:rFonts w:ascii="Times New Roman" w:hAnsi="Times New Roman"/>
          <w:sz w:val="28"/>
          <w:szCs w:val="28"/>
        </w:rPr>
        <w:t xml:space="preserve"> в дневном стационаре</w:t>
      </w:r>
      <w:r w:rsidRPr="000A5284">
        <w:rPr>
          <w:rFonts w:ascii="Times New Roman" w:hAnsi="Times New Roman"/>
          <w:sz w:val="28"/>
          <w:szCs w:val="28"/>
        </w:rPr>
        <w:t xml:space="preserve"> стоимость суммы услуг и стоимость случая</w:t>
      </w:r>
      <w:r w:rsidR="00D81150" w:rsidRPr="000A5284">
        <w:rPr>
          <w:rFonts w:ascii="Times New Roman" w:hAnsi="Times New Roman"/>
          <w:sz w:val="28"/>
          <w:szCs w:val="28"/>
        </w:rPr>
        <w:t xml:space="preserve"> лечения</w:t>
      </w:r>
      <w:r w:rsidRPr="000A5284">
        <w:rPr>
          <w:rFonts w:ascii="Times New Roman" w:hAnsi="Times New Roman"/>
          <w:sz w:val="28"/>
          <w:szCs w:val="28"/>
        </w:rPr>
        <w:t xml:space="preserve"> арифметически округляется до двух десятичных знаков после запятой.</w:t>
      </w:r>
    </w:p>
    <w:p w:rsidR="001741D8" w:rsidRPr="000A5284" w:rsidRDefault="00DF5BCE"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При оплате </w:t>
      </w:r>
      <w:r w:rsidR="00D81150" w:rsidRPr="000A5284">
        <w:rPr>
          <w:rFonts w:ascii="Times New Roman" w:eastAsia="Times New Roman" w:hAnsi="Times New Roman"/>
          <w:sz w:val="28"/>
          <w:szCs w:val="28"/>
          <w:lang w:eastAsia="ru-RU"/>
        </w:rPr>
        <w:t xml:space="preserve">стационарозамещающей </w:t>
      </w:r>
      <w:r w:rsidRPr="000A5284">
        <w:rPr>
          <w:rFonts w:ascii="Times New Roman" w:eastAsia="Times New Roman" w:hAnsi="Times New Roman"/>
          <w:sz w:val="28"/>
          <w:szCs w:val="28"/>
          <w:lang w:eastAsia="ru-RU"/>
        </w:rPr>
        <w:t>помощи по законченному случаю на осно</w:t>
      </w:r>
      <w:r w:rsidR="00AD7184" w:rsidRPr="000A5284">
        <w:rPr>
          <w:rFonts w:ascii="Times New Roman" w:eastAsia="Times New Roman" w:hAnsi="Times New Roman"/>
          <w:sz w:val="28"/>
          <w:szCs w:val="28"/>
          <w:lang w:eastAsia="ru-RU"/>
        </w:rPr>
        <w:t xml:space="preserve">ве клинико-статистических групп </w:t>
      </w:r>
      <w:r w:rsidR="00F66CB8" w:rsidRPr="000A5284">
        <w:rPr>
          <w:rFonts w:ascii="Times New Roman" w:eastAsia="Times New Roman" w:hAnsi="Times New Roman"/>
          <w:sz w:val="28"/>
          <w:szCs w:val="28"/>
          <w:lang w:eastAsia="ru-RU"/>
        </w:rPr>
        <w:t xml:space="preserve">применяется </w:t>
      </w:r>
      <w:r w:rsidRPr="000A5284">
        <w:rPr>
          <w:rFonts w:ascii="Times New Roman" w:eastAsia="Times New Roman" w:hAnsi="Times New Roman"/>
          <w:sz w:val="28"/>
          <w:szCs w:val="28"/>
          <w:lang w:eastAsia="ru-RU"/>
        </w:rPr>
        <w:t>КСЛП</w:t>
      </w:r>
      <w:r w:rsidR="005A7220" w:rsidRPr="000A5284">
        <w:rPr>
          <w:rFonts w:ascii="Times New Roman" w:eastAsia="Times New Roman" w:hAnsi="Times New Roman"/>
          <w:sz w:val="28"/>
          <w:szCs w:val="28"/>
          <w:lang w:eastAsia="ru-RU"/>
        </w:rPr>
        <w:t>дн</w:t>
      </w:r>
      <w:r w:rsidRPr="000A5284">
        <w:rPr>
          <w:rFonts w:ascii="Times New Roman" w:eastAsia="Times New Roman" w:hAnsi="Times New Roman"/>
          <w:sz w:val="28"/>
          <w:szCs w:val="28"/>
          <w:lang w:eastAsia="ru-RU"/>
        </w:rPr>
        <w:t>- коэффициент сложности лечения пациентов</w:t>
      </w:r>
      <w:r w:rsidR="005A7220" w:rsidRPr="000A5284">
        <w:rPr>
          <w:rFonts w:ascii="Times New Roman" w:eastAsia="Times New Roman" w:hAnsi="Times New Roman"/>
          <w:sz w:val="28"/>
          <w:szCs w:val="28"/>
          <w:lang w:eastAsia="ru-RU"/>
        </w:rPr>
        <w:t xml:space="preserve"> в дневном стационаре</w:t>
      </w:r>
      <w:r w:rsidRPr="000A5284">
        <w:rPr>
          <w:rFonts w:ascii="Times New Roman" w:eastAsia="Times New Roman" w:hAnsi="Times New Roman"/>
          <w:sz w:val="28"/>
          <w:szCs w:val="28"/>
          <w:lang w:eastAsia="ru-RU"/>
        </w:rPr>
        <w:t>, учитывающий более высокий уровень затрат на оказание медицинской помощи, устанавливаемый в отдельных случаях</w:t>
      </w:r>
      <w:r w:rsidR="004A3F2D">
        <w:rPr>
          <w:rFonts w:ascii="Times New Roman" w:eastAsia="Times New Roman" w:hAnsi="Times New Roman"/>
          <w:sz w:val="28"/>
          <w:szCs w:val="28"/>
          <w:lang w:eastAsia="ru-RU"/>
        </w:rPr>
        <w:t xml:space="preserve"> в соответствии с Приложением 7.</w:t>
      </w:r>
    </w:p>
    <w:p w:rsidR="00E17BF9" w:rsidRDefault="00E17BF9" w:rsidP="00A206C1">
      <w:pPr>
        <w:pStyle w:val="ad"/>
        <w:spacing w:after="0" w:line="360" w:lineRule="auto"/>
        <w:ind w:left="0" w:firstLine="851"/>
        <w:jc w:val="both"/>
        <w:rPr>
          <w:rFonts w:ascii="Times New Roman" w:hAnsi="Times New Roman"/>
          <w:sz w:val="28"/>
          <w:szCs w:val="28"/>
          <w:lang w:val="ru-RU"/>
        </w:rPr>
      </w:pPr>
      <w:r w:rsidRPr="000A5284">
        <w:rPr>
          <w:rFonts w:ascii="Times New Roman" w:hAnsi="Times New Roman"/>
          <w:sz w:val="28"/>
          <w:szCs w:val="28"/>
          <w:lang w:val="ru-RU"/>
        </w:rPr>
        <w:t>При оплате лечения в условиях дневного стационара отнесение случая к КСГ осуществляется с учетом кода диагноза по МКБ 10. Исключением является искусственное прерывание беременности</w:t>
      </w:r>
      <w:r w:rsidR="004A3F2D">
        <w:rPr>
          <w:rFonts w:ascii="Times New Roman" w:hAnsi="Times New Roman"/>
          <w:sz w:val="28"/>
          <w:szCs w:val="28"/>
          <w:lang w:val="ru-RU"/>
        </w:rPr>
        <w:t>- аборт</w:t>
      </w:r>
      <w:r w:rsidR="004A3F2D" w:rsidRPr="004A3F2D">
        <w:rPr>
          <w:rFonts w:ascii="Times New Roman" w:hAnsi="Times New Roman"/>
          <w:sz w:val="28"/>
          <w:szCs w:val="28"/>
          <w:lang w:val="ru-RU"/>
        </w:rPr>
        <w:t xml:space="preserve"> </w:t>
      </w:r>
      <w:r w:rsidR="004A3F2D">
        <w:rPr>
          <w:rFonts w:ascii="Times New Roman" w:hAnsi="Times New Roman"/>
          <w:sz w:val="28"/>
          <w:szCs w:val="28"/>
          <w:lang w:val="ru-RU"/>
        </w:rPr>
        <w:t>(О04)</w:t>
      </w:r>
      <w:r w:rsidRPr="000A5284">
        <w:rPr>
          <w:rFonts w:ascii="Times New Roman" w:hAnsi="Times New Roman"/>
          <w:sz w:val="28"/>
          <w:szCs w:val="28"/>
          <w:lang w:val="ru-RU"/>
        </w:rPr>
        <w:t>, которое относится к КСГ</w:t>
      </w:r>
      <w:r w:rsidR="004A3F2D" w:rsidRPr="004A3F2D">
        <w:rPr>
          <w:rFonts w:ascii="Times New Roman" w:hAnsi="Times New Roman"/>
          <w:sz w:val="28"/>
          <w:szCs w:val="28"/>
          <w:lang w:val="ru-RU"/>
        </w:rPr>
        <w:t xml:space="preserve">  </w:t>
      </w:r>
      <w:r w:rsidR="004A3F2D">
        <w:rPr>
          <w:rFonts w:ascii="Times New Roman" w:hAnsi="Times New Roman"/>
          <w:sz w:val="28"/>
          <w:szCs w:val="28"/>
        </w:rPr>
        <w:t>ds</w:t>
      </w:r>
      <w:r w:rsidR="004A3F2D">
        <w:rPr>
          <w:rFonts w:ascii="Times New Roman" w:hAnsi="Times New Roman"/>
          <w:sz w:val="28"/>
          <w:szCs w:val="28"/>
          <w:lang w:val="ru-RU"/>
        </w:rPr>
        <w:t>02</w:t>
      </w:r>
      <w:r w:rsidR="004A3F2D" w:rsidRPr="004A3F2D">
        <w:rPr>
          <w:rFonts w:ascii="Times New Roman" w:hAnsi="Times New Roman"/>
          <w:sz w:val="28"/>
          <w:szCs w:val="28"/>
          <w:lang w:val="ru-RU"/>
        </w:rPr>
        <w:t>.006</w:t>
      </w:r>
      <w:r w:rsidR="004A3F2D">
        <w:rPr>
          <w:rFonts w:ascii="Times New Roman" w:hAnsi="Times New Roman"/>
          <w:sz w:val="28"/>
          <w:szCs w:val="28"/>
          <w:lang w:val="ru-RU"/>
        </w:rPr>
        <w:t>.</w:t>
      </w:r>
    </w:p>
    <w:p w:rsidR="00E118A1" w:rsidRPr="004C2A53" w:rsidRDefault="00E118A1" w:rsidP="00E118A1">
      <w:pPr>
        <w:widowControl w:val="0"/>
        <w:autoSpaceDE w:val="0"/>
        <w:autoSpaceDN w:val="0"/>
        <w:spacing w:after="0" w:line="360" w:lineRule="auto"/>
        <w:ind w:firstLine="567"/>
        <w:jc w:val="both"/>
        <w:rPr>
          <w:rFonts w:ascii="Times New Roman" w:hAnsi="Times New Roman"/>
          <w:sz w:val="28"/>
          <w:szCs w:val="28"/>
        </w:rPr>
      </w:pPr>
      <w:r w:rsidRPr="004C2A53">
        <w:rPr>
          <w:rFonts w:ascii="Times New Roman" w:hAnsi="Times New Roman"/>
          <w:sz w:val="28"/>
          <w:szCs w:val="28"/>
        </w:rPr>
        <w:t>Хранение криоконсервированных эмбрионов за счет средств обязательного медицинского страхования не осуществляется.</w:t>
      </w:r>
      <w:r w:rsidR="004A3F2D" w:rsidRPr="004A3F2D">
        <w:rPr>
          <w:rFonts w:ascii="Times New Roman" w:eastAsia="Times New Roman" w:hAnsi="Times New Roman"/>
          <w:sz w:val="28"/>
          <w:szCs w:val="28"/>
          <w:lang w:eastAsia="ru-RU"/>
        </w:rPr>
        <w:t xml:space="preserve"> </w:t>
      </w:r>
      <w:r w:rsidR="003C6CC8">
        <w:rPr>
          <w:rFonts w:ascii="Times New Roman" w:eastAsia="Times New Roman" w:hAnsi="Times New Roman"/>
          <w:sz w:val="28"/>
          <w:szCs w:val="28"/>
          <w:lang w:eastAsia="ru-RU"/>
        </w:rPr>
        <w:t>Д</w:t>
      </w:r>
      <w:r w:rsidR="004A3F2D" w:rsidRPr="004C2A53">
        <w:rPr>
          <w:rFonts w:ascii="Times New Roman" w:eastAsia="Times New Roman" w:hAnsi="Times New Roman"/>
          <w:sz w:val="28"/>
          <w:szCs w:val="28"/>
          <w:lang w:eastAsia="ru-RU"/>
        </w:rPr>
        <w:t>лительность случая при проведении криопереноса составляет 1 день</w:t>
      </w:r>
      <w:r w:rsidR="003C6CC8">
        <w:rPr>
          <w:rFonts w:ascii="Times New Roman" w:eastAsia="Times New Roman" w:hAnsi="Times New Roman"/>
          <w:sz w:val="28"/>
          <w:szCs w:val="28"/>
          <w:lang w:eastAsia="ru-RU"/>
        </w:rPr>
        <w:t>, данные случаи оказываются в амбулаторных условиях.</w:t>
      </w:r>
    </w:p>
    <w:p w:rsidR="004A3F2D" w:rsidRDefault="004A3F2D" w:rsidP="00A206C1">
      <w:pPr>
        <w:pStyle w:val="ad"/>
        <w:spacing w:after="0" w:line="360" w:lineRule="auto"/>
        <w:ind w:left="0" w:firstLine="851"/>
        <w:jc w:val="center"/>
        <w:rPr>
          <w:rFonts w:ascii="Times New Roman" w:hAnsi="Times New Roman"/>
          <w:b/>
          <w:sz w:val="28"/>
          <w:szCs w:val="28"/>
          <w:lang w:val="ru-RU"/>
        </w:rPr>
      </w:pPr>
    </w:p>
    <w:p w:rsidR="00F66CB8" w:rsidRPr="000A5284" w:rsidRDefault="00F66CB8" w:rsidP="00A206C1">
      <w:pPr>
        <w:pStyle w:val="ad"/>
        <w:spacing w:after="0" w:line="360" w:lineRule="auto"/>
        <w:ind w:left="0" w:firstLine="851"/>
        <w:jc w:val="center"/>
        <w:rPr>
          <w:rFonts w:ascii="Times New Roman" w:hAnsi="Times New Roman"/>
          <w:b/>
          <w:sz w:val="28"/>
          <w:szCs w:val="28"/>
          <w:lang w:val="ru-RU"/>
        </w:rPr>
      </w:pPr>
      <w:r w:rsidRPr="000A5284">
        <w:rPr>
          <w:rFonts w:ascii="Times New Roman" w:hAnsi="Times New Roman"/>
          <w:b/>
          <w:sz w:val="28"/>
          <w:szCs w:val="28"/>
          <w:lang w:val="ru-RU"/>
        </w:rPr>
        <w:t>Порядок оплаты прерванных случаев лечения в дневном стационаре.</w:t>
      </w:r>
    </w:p>
    <w:p w:rsidR="004A3F2D" w:rsidRDefault="00CE3A70"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2</w:t>
      </w:r>
      <w:r w:rsidR="00760348">
        <w:rPr>
          <w:rFonts w:ascii="Times New Roman" w:hAnsi="Times New Roman"/>
          <w:sz w:val="28"/>
          <w:szCs w:val="28"/>
        </w:rPr>
        <w:t>2</w:t>
      </w:r>
      <w:r w:rsidRPr="000A5284">
        <w:rPr>
          <w:rFonts w:ascii="Times New Roman" w:hAnsi="Times New Roman"/>
          <w:sz w:val="28"/>
          <w:szCs w:val="28"/>
        </w:rPr>
        <w:t>.</w:t>
      </w:r>
      <w:r w:rsidR="008B1101" w:rsidRPr="000A5284">
        <w:rPr>
          <w:rFonts w:ascii="Times New Roman" w:hAnsi="Times New Roman"/>
          <w:sz w:val="28"/>
          <w:szCs w:val="28"/>
        </w:rPr>
        <w:t xml:space="preserve"> </w:t>
      </w:r>
      <w:r w:rsidR="00E260A2" w:rsidRPr="000A5284">
        <w:rPr>
          <w:rFonts w:ascii="Times New Roman" w:hAnsi="Times New Roman"/>
          <w:sz w:val="28"/>
          <w:szCs w:val="28"/>
        </w:rPr>
        <w:t xml:space="preserve">Оплата прерванного случая лечения пациента в дневном стационаре (при переводах пациентов из дневного стационара в круглосуточный в рамках одной медицинской организации либо в другую медицинскую организацию, лечение прервано по инициативе пациента, лечение прервано по инициативе медицинской организации) при котором пациенту была выполнена хирургическая операция, являющаяся основным классификационным критерием отнесения данного случая лечения к конкретной КСГ, оплачивается в размере </w:t>
      </w:r>
      <w:r w:rsidR="004A3F2D">
        <w:rPr>
          <w:rFonts w:ascii="Times New Roman" w:hAnsi="Times New Roman"/>
          <w:sz w:val="28"/>
          <w:szCs w:val="28"/>
        </w:rPr>
        <w:t>9</w:t>
      </w:r>
      <w:r w:rsidR="00E260A2" w:rsidRPr="000A5284">
        <w:rPr>
          <w:rFonts w:ascii="Times New Roman" w:hAnsi="Times New Roman"/>
          <w:sz w:val="28"/>
          <w:szCs w:val="28"/>
        </w:rPr>
        <w:t xml:space="preserve">0% от стоимости для данной </w:t>
      </w:r>
      <w:r w:rsidR="00E260A2" w:rsidRPr="000A5284">
        <w:rPr>
          <w:rFonts w:ascii="Times New Roman" w:hAnsi="Times New Roman"/>
          <w:sz w:val="28"/>
          <w:szCs w:val="28"/>
        </w:rPr>
        <w:lastRenderedPageBreak/>
        <w:t xml:space="preserve">КСГ, если хирургическое лечение, либо другое вмешательство, определяющее отнесение случая к КСГ не проводилось, случай оплачивается в размере </w:t>
      </w:r>
      <w:r w:rsidR="004A3F2D">
        <w:rPr>
          <w:rFonts w:ascii="Times New Roman" w:hAnsi="Times New Roman"/>
          <w:sz w:val="28"/>
          <w:szCs w:val="28"/>
        </w:rPr>
        <w:t>80</w:t>
      </w:r>
      <w:r w:rsidR="00E260A2" w:rsidRPr="000A5284">
        <w:rPr>
          <w:rFonts w:ascii="Times New Roman" w:hAnsi="Times New Roman"/>
          <w:sz w:val="28"/>
          <w:szCs w:val="28"/>
        </w:rPr>
        <w:t xml:space="preserve">% от стоимости КСГ. </w:t>
      </w:r>
    </w:p>
    <w:p w:rsidR="00F66CB8" w:rsidRPr="000A5284" w:rsidRDefault="00E260A2"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К прерванным также относятся случаи, при которых длительность госпитализации составляет менее 3 дней включительно, за исключением случаев для которых длительность 3 дня и менее являются оптимальными сроками лечения</w:t>
      </w:r>
      <w:r w:rsidR="004A3F2D">
        <w:rPr>
          <w:rFonts w:ascii="Times New Roman" w:hAnsi="Times New Roman"/>
          <w:sz w:val="28"/>
          <w:szCs w:val="28"/>
        </w:rPr>
        <w:t>:</w:t>
      </w:r>
    </w:p>
    <w:tbl>
      <w:tblPr>
        <w:tblStyle w:val="211"/>
        <w:tblW w:w="9781" w:type="dxa"/>
        <w:tblInd w:w="108" w:type="dxa"/>
        <w:tblLook w:val="04A0" w:firstRow="1" w:lastRow="0" w:firstColumn="1" w:lastColumn="0" w:noHBand="0" w:noVBand="1"/>
      </w:tblPr>
      <w:tblGrid>
        <w:gridCol w:w="1095"/>
        <w:gridCol w:w="8686"/>
      </w:tblGrid>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ds02.001</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Осложнения беременности, родов, послеродового периода</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ds02.007</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rPr>
            </w:pPr>
            <w:r w:rsidRPr="004A3F2D">
              <w:rPr>
                <w:rFonts w:ascii="Times New Roman" w:hAnsi="Times New Roman" w:cs="Times New Roman"/>
                <w:sz w:val="24"/>
                <w:szCs w:val="24"/>
              </w:rPr>
              <w:t>Аборт медикаментозный</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ds05.003</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остром лейкозе, взрослые*</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ds05.004</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других злокачественных новообразованиях лимфоидной и кроветворной тканей, взрослые*</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ds05.005</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доброкачественных заболеваниях крови и пузырном заносе*</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ds05.006</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ds05.007</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остром лейкозе, дети*</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ds15.002</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 xml:space="preserve">Неврологические заболевания, лечение с применением ботулотоксина </w:t>
            </w:r>
            <w:r w:rsidRPr="004A3F2D">
              <w:rPr>
                <w:rFonts w:ascii="Times New Roman" w:hAnsi="Times New Roman" w:cs="Times New Roman"/>
                <w:sz w:val="24"/>
                <w:szCs w:val="24"/>
                <w:lang w:val="ru-RU"/>
              </w:rPr>
              <w:br/>
              <w:t>(уровень 1)*</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lang w:val="ru-RU"/>
              </w:rPr>
            </w:pPr>
            <w:r w:rsidRPr="004A3F2D">
              <w:rPr>
                <w:rFonts w:ascii="Times New Roman" w:hAnsi="Times New Roman" w:cs="Times New Roman"/>
                <w:sz w:val="24"/>
                <w:szCs w:val="24"/>
              </w:rPr>
              <w:t>ds</w:t>
            </w:r>
            <w:r w:rsidRPr="004A3F2D">
              <w:rPr>
                <w:rFonts w:ascii="Times New Roman" w:hAnsi="Times New Roman" w:cs="Times New Roman"/>
                <w:sz w:val="24"/>
                <w:szCs w:val="24"/>
                <w:lang w:val="ru-RU"/>
              </w:rPr>
              <w:t>15.003</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 xml:space="preserve">Неврологические заболевания, лечение с применением ботулотоксина </w:t>
            </w:r>
            <w:r w:rsidRPr="004A3F2D">
              <w:rPr>
                <w:rFonts w:ascii="Times New Roman" w:hAnsi="Times New Roman" w:cs="Times New Roman"/>
                <w:sz w:val="24"/>
                <w:szCs w:val="24"/>
                <w:lang w:val="ru-RU"/>
              </w:rPr>
              <w:br/>
              <w:t>(уровень 2)*</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lang w:val="ru-RU"/>
              </w:rPr>
            </w:pPr>
            <w:r w:rsidRPr="004A3F2D">
              <w:rPr>
                <w:rFonts w:ascii="Times New Roman" w:hAnsi="Times New Roman" w:cs="Times New Roman"/>
                <w:sz w:val="24"/>
                <w:szCs w:val="24"/>
              </w:rPr>
              <w:t>ds</w:t>
            </w:r>
            <w:r w:rsidRPr="004A3F2D">
              <w:rPr>
                <w:rFonts w:ascii="Times New Roman" w:hAnsi="Times New Roman" w:cs="Times New Roman"/>
                <w:sz w:val="24"/>
                <w:szCs w:val="24"/>
                <w:lang w:val="ru-RU"/>
              </w:rPr>
              <w:t>19.018</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ds19.019</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ds19.020</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ds19.021</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ds19.022</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ds19.023</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ds19.024</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lastRenderedPageBreak/>
              <w:t>ds19.025</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ds19.026</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ds19.027</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ds19.028</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ds19.029</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ds20.002</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органе слуха, придаточных пазухах носа и верхних дыхательных путях (уровень 1)</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ds20.003</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органе слуха, придаточных пазухах носа и верхних дыхательных путях (уровень 2)</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ds20.006</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rPr>
            </w:pPr>
            <w:r w:rsidRPr="004A3F2D">
              <w:rPr>
                <w:rFonts w:ascii="Times New Roman" w:hAnsi="Times New Roman" w:cs="Times New Roman"/>
                <w:sz w:val="24"/>
                <w:szCs w:val="24"/>
              </w:rPr>
              <w:t>Замена речевого процессора</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ds21.002</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органе зрения (уровень 1)</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ds21.003</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органе зрения (уровень 2)</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ds21.004</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органе зрения (уровень 3)</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ds21.005</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органе зрения (уровень 4)</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ds21.006</w:t>
            </w:r>
          </w:p>
        </w:tc>
        <w:tc>
          <w:tcPr>
            <w:tcW w:w="8686" w:type="dxa"/>
            <w:shd w:val="clear" w:color="auto" w:fill="auto"/>
            <w:vAlign w:val="bottom"/>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органе зрения (уровень 5)</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ds25.001</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Диагностическое обследование при болезнях системы кровообращения</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ds27.001</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Отравления и другие воздействия внешних причин</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ds34.002</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Операции на органах полости рта (уровень 1)</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ds36.001</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Комплексное лечение с применением препаратов иммуноглобулина*</w:t>
            </w:r>
          </w:p>
        </w:tc>
      </w:tr>
      <w:tr w:rsidR="00911721" w:rsidRPr="003F105D" w:rsidTr="00373BDC">
        <w:trPr>
          <w:cantSplit/>
          <w:trHeight w:val="284"/>
        </w:trPr>
        <w:tc>
          <w:tcPr>
            <w:tcW w:w="1095" w:type="dxa"/>
            <w:shd w:val="clear" w:color="auto" w:fill="auto"/>
            <w:vAlign w:val="center"/>
          </w:tcPr>
          <w:p w:rsidR="00911721" w:rsidRPr="004A3F2D" w:rsidRDefault="00911721" w:rsidP="00373BDC">
            <w:pPr>
              <w:spacing w:line="240" w:lineRule="auto"/>
              <w:jc w:val="center"/>
              <w:rPr>
                <w:rFonts w:ascii="Times New Roman" w:hAnsi="Times New Roman" w:cs="Times New Roman"/>
                <w:sz w:val="24"/>
                <w:szCs w:val="24"/>
              </w:rPr>
            </w:pPr>
            <w:r w:rsidRPr="004A3F2D">
              <w:rPr>
                <w:rFonts w:ascii="Times New Roman" w:hAnsi="Times New Roman" w:cs="Times New Roman"/>
                <w:sz w:val="24"/>
                <w:szCs w:val="24"/>
              </w:rPr>
              <w:t>ds36.004</w:t>
            </w:r>
          </w:p>
        </w:tc>
        <w:tc>
          <w:tcPr>
            <w:tcW w:w="8686" w:type="dxa"/>
            <w:shd w:val="clear" w:color="auto" w:fill="auto"/>
            <w:vAlign w:val="center"/>
          </w:tcPr>
          <w:p w:rsidR="00911721" w:rsidRPr="004A3F2D" w:rsidRDefault="00911721" w:rsidP="00373BDC">
            <w:pPr>
              <w:spacing w:line="240" w:lineRule="auto"/>
              <w:rPr>
                <w:rFonts w:ascii="Times New Roman" w:hAnsi="Times New Roman" w:cs="Times New Roman"/>
                <w:sz w:val="24"/>
                <w:szCs w:val="24"/>
                <w:lang w:val="ru-RU"/>
              </w:rPr>
            </w:pPr>
            <w:r w:rsidRPr="004A3F2D">
              <w:rPr>
                <w:rFonts w:ascii="Times New Roman"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bl>
    <w:p w:rsidR="00911721" w:rsidRPr="000A5284" w:rsidRDefault="00911721" w:rsidP="00E260A2">
      <w:pPr>
        <w:spacing w:after="0" w:line="360" w:lineRule="auto"/>
        <w:ind w:firstLine="851"/>
        <w:jc w:val="center"/>
        <w:rPr>
          <w:rFonts w:ascii="Times New Roman" w:hAnsi="Times New Roman"/>
          <w:b/>
          <w:i/>
          <w:sz w:val="28"/>
          <w:szCs w:val="28"/>
        </w:rPr>
      </w:pPr>
    </w:p>
    <w:p w:rsidR="006A62D1" w:rsidRPr="000A5284" w:rsidRDefault="00A71A7C" w:rsidP="00A206C1">
      <w:pPr>
        <w:tabs>
          <w:tab w:val="left" w:pos="9923"/>
          <w:tab w:val="left" w:pos="10348"/>
        </w:tabs>
        <w:spacing w:after="0" w:line="360" w:lineRule="auto"/>
        <w:ind w:right="-2" w:firstLine="851"/>
        <w:jc w:val="both"/>
        <w:rPr>
          <w:rFonts w:ascii="Times New Roman" w:eastAsia="Times New Roman" w:hAnsi="Times New Roman"/>
          <w:bCs/>
          <w:iCs/>
          <w:spacing w:val="6"/>
          <w:sz w:val="28"/>
          <w:szCs w:val="28"/>
          <w:lang w:eastAsia="ru-RU"/>
        </w:rPr>
      </w:pPr>
      <w:r w:rsidRPr="000A5284">
        <w:rPr>
          <w:rFonts w:ascii="Times New Roman" w:hAnsi="Times New Roman"/>
          <w:sz w:val="28"/>
          <w:szCs w:val="28"/>
        </w:rPr>
        <w:t>Оплата лечения в условиях дневного стационара осуществляется в соответствии с КСГ</w:t>
      </w:r>
      <w:r w:rsidR="00726631" w:rsidRPr="000A5284">
        <w:rPr>
          <w:rFonts w:ascii="Times New Roman" w:hAnsi="Times New Roman"/>
          <w:sz w:val="28"/>
          <w:szCs w:val="28"/>
        </w:rPr>
        <w:t xml:space="preserve"> </w:t>
      </w:r>
      <w:r w:rsidR="006A62D1" w:rsidRPr="000A5284">
        <w:rPr>
          <w:rFonts w:ascii="Times New Roman" w:eastAsia="Times New Roman" w:hAnsi="Times New Roman"/>
          <w:bCs/>
          <w:iCs/>
          <w:spacing w:val="6"/>
          <w:sz w:val="28"/>
          <w:szCs w:val="28"/>
          <w:lang w:eastAsia="ru-RU"/>
        </w:rPr>
        <w:t>-</w:t>
      </w:r>
      <w:r w:rsidR="00726631" w:rsidRPr="000A5284">
        <w:rPr>
          <w:rFonts w:ascii="Times New Roman" w:eastAsia="Times New Roman" w:hAnsi="Times New Roman"/>
          <w:bCs/>
          <w:iCs/>
          <w:spacing w:val="6"/>
          <w:sz w:val="28"/>
          <w:szCs w:val="28"/>
          <w:lang w:eastAsia="ru-RU"/>
        </w:rPr>
        <w:t xml:space="preserve"> </w:t>
      </w:r>
      <w:r w:rsidR="006A62D1" w:rsidRPr="000A5284">
        <w:rPr>
          <w:rFonts w:ascii="Times New Roman" w:eastAsia="Times New Roman" w:hAnsi="Times New Roman"/>
          <w:bCs/>
          <w:iCs/>
          <w:spacing w:val="6"/>
          <w:sz w:val="28"/>
          <w:szCs w:val="28"/>
          <w:lang w:eastAsia="ru-RU"/>
        </w:rPr>
        <w:t>за законченный случай лечения заболевания, включенного в соответствующую клинико-статистическую группу</w:t>
      </w:r>
      <w:r w:rsidR="00726631" w:rsidRPr="000A5284">
        <w:rPr>
          <w:rFonts w:ascii="Times New Roman" w:eastAsia="Times New Roman" w:hAnsi="Times New Roman"/>
          <w:bCs/>
          <w:iCs/>
          <w:spacing w:val="6"/>
          <w:sz w:val="28"/>
          <w:szCs w:val="28"/>
          <w:lang w:eastAsia="ru-RU"/>
        </w:rPr>
        <w:t xml:space="preserve">. </w:t>
      </w:r>
    </w:p>
    <w:p w:rsidR="00CC1090" w:rsidRPr="000A5284" w:rsidRDefault="00E1387D" w:rsidP="00A206C1">
      <w:pPr>
        <w:spacing w:after="0" w:line="360" w:lineRule="auto"/>
        <w:ind w:firstLine="851"/>
        <w:jc w:val="both"/>
        <w:rPr>
          <w:rFonts w:ascii="Times New Roman" w:eastAsia="Times New Roman" w:hAnsi="Times New Roman"/>
          <w:bCs/>
          <w:iCs/>
          <w:sz w:val="28"/>
          <w:szCs w:val="28"/>
          <w:lang w:eastAsia="ru-RU"/>
        </w:rPr>
      </w:pPr>
      <w:r w:rsidRPr="000A5284">
        <w:rPr>
          <w:rFonts w:ascii="Times New Roman" w:eastAsia="Times New Roman" w:hAnsi="Times New Roman"/>
          <w:bCs/>
          <w:iCs/>
          <w:sz w:val="28"/>
          <w:szCs w:val="28"/>
          <w:lang w:eastAsia="ru-RU"/>
        </w:rPr>
        <w:t>Расчет (определение) стоимости лечения в условиях дневного стационара производится на дату окончания лечения (выписки) пациента.</w:t>
      </w:r>
    </w:p>
    <w:p w:rsidR="007E5E66" w:rsidRPr="000A5284" w:rsidRDefault="00CD4C4D"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Режим работы</w:t>
      </w:r>
      <w:r w:rsidRPr="000A5284">
        <w:rPr>
          <w:rFonts w:ascii="Times New Roman" w:eastAsia="Times New Roman" w:hAnsi="Times New Roman"/>
          <w:bCs/>
          <w:iCs/>
          <w:sz w:val="28"/>
          <w:szCs w:val="28"/>
          <w:lang w:eastAsia="ru-RU"/>
        </w:rPr>
        <w:t xml:space="preserve"> дневного стационара медицинских организаций подведомственных Министерству здравоохранения Республики Мордовия </w:t>
      </w:r>
      <w:r w:rsidRPr="000A5284">
        <w:rPr>
          <w:rFonts w:ascii="Times New Roman" w:eastAsia="Times New Roman" w:hAnsi="Times New Roman"/>
          <w:bCs/>
          <w:iCs/>
          <w:sz w:val="28"/>
          <w:szCs w:val="28"/>
          <w:lang w:eastAsia="ru-RU"/>
        </w:rPr>
        <w:lastRenderedPageBreak/>
        <w:t>осуществляется согласно график</w:t>
      </w:r>
      <w:r w:rsidR="009B2383" w:rsidRPr="000A5284">
        <w:rPr>
          <w:rFonts w:ascii="Times New Roman" w:eastAsia="Times New Roman" w:hAnsi="Times New Roman"/>
          <w:bCs/>
          <w:iCs/>
          <w:sz w:val="28"/>
          <w:szCs w:val="28"/>
          <w:lang w:eastAsia="ru-RU"/>
        </w:rPr>
        <w:t>у</w:t>
      </w:r>
      <w:r w:rsidRPr="000A5284">
        <w:rPr>
          <w:rFonts w:ascii="Times New Roman" w:eastAsia="Times New Roman" w:hAnsi="Times New Roman"/>
          <w:bCs/>
          <w:iCs/>
          <w:sz w:val="28"/>
          <w:szCs w:val="28"/>
          <w:lang w:eastAsia="ru-RU"/>
        </w:rPr>
        <w:t xml:space="preserve"> работ</w:t>
      </w:r>
      <w:r w:rsidR="00812959" w:rsidRPr="000A5284">
        <w:rPr>
          <w:rFonts w:ascii="Times New Roman" w:eastAsia="Times New Roman" w:hAnsi="Times New Roman"/>
          <w:bCs/>
          <w:iCs/>
          <w:sz w:val="28"/>
          <w:szCs w:val="28"/>
          <w:lang w:eastAsia="ru-RU"/>
        </w:rPr>
        <w:t>ы</w:t>
      </w:r>
      <w:r w:rsidRPr="000A5284">
        <w:rPr>
          <w:rFonts w:ascii="Times New Roman" w:eastAsia="Times New Roman" w:hAnsi="Times New Roman"/>
          <w:bCs/>
          <w:iCs/>
          <w:sz w:val="28"/>
          <w:szCs w:val="28"/>
          <w:lang w:eastAsia="ru-RU"/>
        </w:rPr>
        <w:t xml:space="preserve"> дневного стационара, согласованно</w:t>
      </w:r>
      <w:r w:rsidR="00077689" w:rsidRPr="000A5284">
        <w:rPr>
          <w:rFonts w:ascii="Times New Roman" w:eastAsia="Times New Roman" w:hAnsi="Times New Roman"/>
          <w:bCs/>
          <w:iCs/>
          <w:sz w:val="28"/>
          <w:szCs w:val="28"/>
          <w:lang w:eastAsia="ru-RU"/>
        </w:rPr>
        <w:t>му</w:t>
      </w:r>
      <w:r w:rsidRPr="000A5284">
        <w:rPr>
          <w:rFonts w:ascii="Times New Roman" w:eastAsia="Times New Roman" w:hAnsi="Times New Roman"/>
          <w:bCs/>
          <w:iCs/>
          <w:sz w:val="28"/>
          <w:szCs w:val="28"/>
          <w:lang w:eastAsia="ru-RU"/>
        </w:rPr>
        <w:t xml:space="preserve"> с Министерством здравоохранения Республики Мордовия. Медицинские организац</w:t>
      </w:r>
      <w:r w:rsidR="00077689" w:rsidRPr="000A5284">
        <w:rPr>
          <w:rFonts w:ascii="Times New Roman" w:eastAsia="Times New Roman" w:hAnsi="Times New Roman"/>
          <w:bCs/>
          <w:iCs/>
          <w:sz w:val="28"/>
          <w:szCs w:val="28"/>
          <w:lang w:eastAsia="ru-RU"/>
        </w:rPr>
        <w:t>ии,</w:t>
      </w:r>
      <w:r w:rsidRPr="000A5284">
        <w:rPr>
          <w:rFonts w:ascii="Times New Roman" w:eastAsia="Times New Roman" w:hAnsi="Times New Roman"/>
          <w:bCs/>
          <w:iCs/>
          <w:sz w:val="28"/>
          <w:szCs w:val="28"/>
          <w:lang w:eastAsia="ru-RU"/>
        </w:rPr>
        <w:t xml:space="preserve"> не подведомственные Министерству здравоохранения Республики Мордовия (медицинские организации частной формы собственности, ведомственные медицинские организации), осуществляют работу дневного стационара по графику, утвержденному руководителем медицинской организации</w:t>
      </w:r>
      <w:r w:rsidRPr="000A5284">
        <w:rPr>
          <w:rFonts w:ascii="Times New Roman" w:hAnsi="Times New Roman"/>
          <w:sz w:val="28"/>
          <w:szCs w:val="28"/>
        </w:rPr>
        <w:t xml:space="preserve">. </w:t>
      </w:r>
    </w:p>
    <w:p w:rsidR="00B64A9A" w:rsidRPr="000A5284" w:rsidRDefault="00E1387D"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2</w:t>
      </w:r>
      <w:r w:rsidR="00760348">
        <w:rPr>
          <w:rFonts w:ascii="Times New Roman" w:eastAsia="Times New Roman" w:hAnsi="Times New Roman"/>
          <w:sz w:val="28"/>
          <w:szCs w:val="28"/>
          <w:lang w:eastAsia="ru-RU"/>
        </w:rPr>
        <w:t>3</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B64A9A" w:rsidRPr="000A5284">
        <w:rPr>
          <w:rFonts w:ascii="Times New Roman" w:eastAsia="Times New Roman" w:hAnsi="Times New Roman"/>
          <w:sz w:val="28"/>
          <w:szCs w:val="28"/>
          <w:lang w:eastAsia="ru-RU"/>
        </w:rPr>
        <w:t>Расходы на вспомогательные репродуктивные технологии (экстракорпоральное оплодотворение) производятся по законченному случаю применения вспомогательных репродуктивных технологий (экстра</w:t>
      </w:r>
      <w:r w:rsidR="00CE3A70" w:rsidRPr="000A5284">
        <w:rPr>
          <w:rFonts w:ascii="Times New Roman" w:eastAsia="Times New Roman" w:hAnsi="Times New Roman"/>
          <w:sz w:val="28"/>
          <w:szCs w:val="28"/>
          <w:lang w:eastAsia="ru-RU"/>
        </w:rPr>
        <w:t>к</w:t>
      </w:r>
      <w:r w:rsidR="00B64A9A" w:rsidRPr="000A5284">
        <w:rPr>
          <w:rFonts w:ascii="Times New Roman" w:eastAsia="Times New Roman" w:hAnsi="Times New Roman"/>
          <w:sz w:val="28"/>
          <w:szCs w:val="28"/>
          <w:lang w:eastAsia="ru-RU"/>
        </w:rPr>
        <w:t>орпоральное оплодотворение) в условиях дневного стационара.</w:t>
      </w:r>
      <w:r w:rsidR="002315D7" w:rsidRPr="000A5284">
        <w:rPr>
          <w:rFonts w:ascii="Times New Roman" w:eastAsia="Times New Roman" w:hAnsi="Times New Roman"/>
          <w:sz w:val="28"/>
          <w:szCs w:val="28"/>
          <w:lang w:eastAsia="ru-RU"/>
        </w:rPr>
        <w:t xml:space="preserve"> </w:t>
      </w:r>
    </w:p>
    <w:p w:rsidR="008348C0" w:rsidRPr="000A5284" w:rsidRDefault="008348C0" w:rsidP="00A206C1">
      <w:pPr>
        <w:spacing w:after="0" w:line="360" w:lineRule="auto"/>
        <w:ind w:firstLine="851"/>
        <w:jc w:val="center"/>
        <w:rPr>
          <w:rFonts w:ascii="Times New Roman" w:eastAsia="Times New Roman" w:hAnsi="Times New Roman"/>
          <w:b/>
          <w:bCs/>
          <w:iCs/>
          <w:spacing w:val="-3"/>
          <w:sz w:val="28"/>
          <w:szCs w:val="28"/>
          <w:lang w:eastAsia="ru-RU"/>
        </w:rPr>
      </w:pPr>
    </w:p>
    <w:p w:rsidR="00242663" w:rsidRDefault="00136897" w:rsidP="00A206C1">
      <w:pPr>
        <w:spacing w:after="0" w:line="360" w:lineRule="auto"/>
        <w:ind w:firstLine="851"/>
        <w:jc w:val="center"/>
        <w:rPr>
          <w:rFonts w:ascii="Times New Roman" w:eastAsia="Times New Roman" w:hAnsi="Times New Roman"/>
          <w:b/>
          <w:bCs/>
          <w:iCs/>
          <w:spacing w:val="-3"/>
          <w:sz w:val="28"/>
          <w:szCs w:val="28"/>
          <w:lang w:eastAsia="ru-RU"/>
        </w:rPr>
      </w:pPr>
      <w:r w:rsidRPr="000A5284">
        <w:rPr>
          <w:rFonts w:ascii="Times New Roman" w:eastAsia="Times New Roman" w:hAnsi="Times New Roman"/>
          <w:b/>
          <w:bCs/>
          <w:iCs/>
          <w:spacing w:val="-3"/>
          <w:sz w:val="28"/>
          <w:szCs w:val="28"/>
          <w:lang w:eastAsia="ru-RU"/>
        </w:rPr>
        <w:t>3</w:t>
      </w:r>
      <w:r w:rsidR="00E1387D" w:rsidRPr="000A5284">
        <w:rPr>
          <w:rFonts w:ascii="Times New Roman" w:eastAsia="Times New Roman" w:hAnsi="Times New Roman"/>
          <w:b/>
          <w:bCs/>
          <w:iCs/>
          <w:spacing w:val="-3"/>
          <w:sz w:val="28"/>
          <w:szCs w:val="28"/>
          <w:lang w:eastAsia="ru-RU"/>
        </w:rPr>
        <w:t xml:space="preserve">.4 </w:t>
      </w:r>
      <w:r w:rsidR="00242663" w:rsidRPr="000A5284">
        <w:rPr>
          <w:rFonts w:ascii="Times New Roman" w:eastAsia="Times New Roman" w:hAnsi="Times New Roman"/>
          <w:b/>
          <w:bCs/>
          <w:iCs/>
          <w:spacing w:val="-3"/>
          <w:sz w:val="28"/>
          <w:szCs w:val="28"/>
          <w:lang w:eastAsia="ru-RU"/>
        </w:rPr>
        <w:t>Скорая медицинская помощь</w:t>
      </w:r>
      <w:r w:rsidR="00EB569A" w:rsidRPr="000A5284">
        <w:rPr>
          <w:rFonts w:ascii="Times New Roman" w:eastAsia="Times New Roman" w:hAnsi="Times New Roman"/>
          <w:b/>
          <w:bCs/>
          <w:iCs/>
          <w:spacing w:val="-3"/>
          <w:sz w:val="28"/>
          <w:szCs w:val="28"/>
          <w:lang w:eastAsia="ru-RU"/>
        </w:rPr>
        <w:t>.</w:t>
      </w:r>
    </w:p>
    <w:p w:rsidR="00F04FDB" w:rsidRPr="000A5284" w:rsidRDefault="00E1387D"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2</w:t>
      </w:r>
      <w:r w:rsidR="00760348">
        <w:rPr>
          <w:rFonts w:ascii="Times New Roman" w:eastAsia="Times New Roman" w:hAnsi="Times New Roman"/>
          <w:sz w:val="28"/>
          <w:szCs w:val="28"/>
          <w:lang w:eastAsia="ru-RU"/>
        </w:rPr>
        <w:t>4</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242663" w:rsidRPr="000A5284">
        <w:rPr>
          <w:rFonts w:ascii="Times New Roman" w:eastAsia="Times New Roman" w:hAnsi="Times New Roman"/>
          <w:sz w:val="28"/>
          <w:szCs w:val="28"/>
          <w:lang w:eastAsia="ru-RU"/>
        </w:rPr>
        <w:t>Средний размер финансового обеспечения скорой медицинской помощи, оказываемой вне  медицинской организации, в расчете на одно застрахованное лицо</w:t>
      </w:r>
      <w:r w:rsidR="004E472C" w:rsidRPr="000A5284">
        <w:rPr>
          <w:rFonts w:ascii="Times New Roman" w:eastAsia="Times New Roman" w:hAnsi="Times New Roman"/>
          <w:sz w:val="28"/>
          <w:szCs w:val="28"/>
          <w:lang w:eastAsia="ru-RU"/>
        </w:rPr>
        <w:t xml:space="preserve"> (определенный на основании нормативов объемов медицинской помощи и финансовых затрат на единицу объема медицинской помощи, установленных Территориальной программой ОМС) </w:t>
      </w:r>
      <w:r w:rsidR="00242663" w:rsidRPr="000A5284">
        <w:rPr>
          <w:rFonts w:ascii="Times New Roman" w:eastAsia="Times New Roman" w:hAnsi="Times New Roman"/>
          <w:sz w:val="28"/>
          <w:szCs w:val="28"/>
          <w:lang w:eastAsia="ru-RU"/>
        </w:rPr>
        <w:t>на 201</w:t>
      </w:r>
      <w:r w:rsidR="009719A7">
        <w:rPr>
          <w:rFonts w:ascii="Times New Roman" w:eastAsia="Times New Roman" w:hAnsi="Times New Roman"/>
          <w:sz w:val="28"/>
          <w:szCs w:val="28"/>
          <w:lang w:eastAsia="ru-RU"/>
        </w:rPr>
        <w:t>9</w:t>
      </w:r>
      <w:r w:rsidR="00411B59" w:rsidRPr="000A5284">
        <w:rPr>
          <w:rFonts w:ascii="Times New Roman" w:eastAsia="Times New Roman" w:hAnsi="Times New Roman"/>
          <w:sz w:val="28"/>
          <w:szCs w:val="28"/>
          <w:lang w:eastAsia="ru-RU"/>
        </w:rPr>
        <w:t xml:space="preserve"> </w:t>
      </w:r>
      <w:r w:rsidR="00242663" w:rsidRPr="000A5284">
        <w:rPr>
          <w:rFonts w:ascii="Times New Roman" w:eastAsia="Times New Roman" w:hAnsi="Times New Roman"/>
          <w:sz w:val="28"/>
          <w:szCs w:val="28"/>
          <w:lang w:eastAsia="ru-RU"/>
        </w:rPr>
        <w:t xml:space="preserve">год составляет </w:t>
      </w:r>
      <w:r w:rsidR="00D73B6C">
        <w:rPr>
          <w:rFonts w:ascii="Times New Roman" w:eastAsia="Times New Roman" w:hAnsi="Times New Roman"/>
          <w:sz w:val="28"/>
          <w:szCs w:val="28"/>
          <w:lang w:eastAsia="ru-RU"/>
        </w:rPr>
        <w:t>6</w:t>
      </w:r>
      <w:r w:rsidR="0071558C">
        <w:rPr>
          <w:rFonts w:ascii="Times New Roman" w:eastAsia="Times New Roman" w:hAnsi="Times New Roman"/>
          <w:sz w:val="28"/>
          <w:szCs w:val="28"/>
          <w:lang w:eastAsia="ru-RU"/>
        </w:rPr>
        <w:t>46</w:t>
      </w:r>
      <w:r w:rsidR="00D73B6C">
        <w:rPr>
          <w:rFonts w:ascii="Times New Roman" w:eastAsia="Times New Roman" w:hAnsi="Times New Roman"/>
          <w:sz w:val="28"/>
          <w:szCs w:val="28"/>
          <w:lang w:eastAsia="ru-RU"/>
        </w:rPr>
        <w:t>,9</w:t>
      </w:r>
      <w:r w:rsidR="0071558C">
        <w:rPr>
          <w:rFonts w:ascii="Times New Roman" w:eastAsia="Times New Roman" w:hAnsi="Times New Roman"/>
          <w:sz w:val="28"/>
          <w:szCs w:val="28"/>
          <w:lang w:eastAsia="ru-RU"/>
        </w:rPr>
        <w:t>7</w:t>
      </w:r>
      <w:r w:rsidR="00FB5F50" w:rsidRPr="000A5284">
        <w:rPr>
          <w:rFonts w:ascii="Times New Roman" w:hAnsi="Times New Roman"/>
          <w:sz w:val="28"/>
          <w:szCs w:val="28"/>
        </w:rPr>
        <w:t xml:space="preserve"> </w:t>
      </w:r>
      <w:r w:rsidR="00C42333" w:rsidRPr="000A5284">
        <w:rPr>
          <w:rFonts w:ascii="Times New Roman" w:hAnsi="Times New Roman"/>
          <w:sz w:val="28"/>
          <w:szCs w:val="28"/>
        </w:rPr>
        <w:t>рублей (без учета расходов на оказание медицинской помощи лицам, застрахованным   в Мордовии и получающим медицинскую помощь за ее пределами)</w:t>
      </w:r>
      <w:r w:rsidR="00242663" w:rsidRPr="000A5284">
        <w:rPr>
          <w:rFonts w:ascii="Times New Roman" w:eastAsia="Times New Roman" w:hAnsi="Times New Roman"/>
          <w:sz w:val="28"/>
          <w:szCs w:val="28"/>
          <w:lang w:eastAsia="ru-RU"/>
        </w:rPr>
        <w:t>, исходя и</w:t>
      </w:r>
      <w:r w:rsidR="005D70F7" w:rsidRPr="000A5284">
        <w:rPr>
          <w:rFonts w:ascii="Times New Roman" w:eastAsia="Times New Roman" w:hAnsi="Times New Roman"/>
          <w:sz w:val="28"/>
          <w:szCs w:val="28"/>
          <w:lang w:eastAsia="ru-RU"/>
        </w:rPr>
        <w:t>з</w:t>
      </w:r>
      <w:r w:rsidR="00242663" w:rsidRPr="000A5284">
        <w:rPr>
          <w:rFonts w:ascii="Times New Roman" w:eastAsia="Times New Roman" w:hAnsi="Times New Roman"/>
          <w:sz w:val="28"/>
          <w:szCs w:val="28"/>
          <w:lang w:eastAsia="ru-RU"/>
        </w:rPr>
        <w:t xml:space="preserve"> численности застрахованного населения по состоянию на 01.0</w:t>
      </w:r>
      <w:r w:rsidR="009719A7">
        <w:rPr>
          <w:rFonts w:ascii="Times New Roman" w:eastAsia="Times New Roman" w:hAnsi="Times New Roman"/>
          <w:sz w:val="28"/>
          <w:szCs w:val="28"/>
          <w:lang w:eastAsia="ru-RU"/>
        </w:rPr>
        <w:t>1</w:t>
      </w:r>
      <w:r w:rsidR="00242663" w:rsidRPr="000A5284">
        <w:rPr>
          <w:rFonts w:ascii="Times New Roman" w:eastAsia="Times New Roman" w:hAnsi="Times New Roman"/>
          <w:sz w:val="28"/>
          <w:szCs w:val="28"/>
          <w:lang w:eastAsia="ru-RU"/>
        </w:rPr>
        <w:t>.201</w:t>
      </w:r>
      <w:r w:rsidR="009719A7">
        <w:rPr>
          <w:rFonts w:ascii="Times New Roman" w:eastAsia="Times New Roman" w:hAnsi="Times New Roman"/>
          <w:sz w:val="28"/>
          <w:szCs w:val="28"/>
          <w:lang w:eastAsia="ru-RU"/>
        </w:rPr>
        <w:t>8</w:t>
      </w:r>
      <w:r w:rsidR="00411B59" w:rsidRPr="000A5284">
        <w:rPr>
          <w:rFonts w:ascii="Times New Roman" w:eastAsia="Times New Roman" w:hAnsi="Times New Roman"/>
          <w:sz w:val="28"/>
          <w:szCs w:val="28"/>
          <w:lang w:eastAsia="ru-RU"/>
        </w:rPr>
        <w:t xml:space="preserve"> </w:t>
      </w:r>
      <w:r w:rsidR="00242663" w:rsidRPr="000A5284">
        <w:rPr>
          <w:rFonts w:ascii="Times New Roman" w:eastAsia="Times New Roman" w:hAnsi="Times New Roman"/>
          <w:sz w:val="28"/>
          <w:szCs w:val="28"/>
          <w:lang w:eastAsia="ru-RU"/>
        </w:rPr>
        <w:t xml:space="preserve"> года в количестве</w:t>
      </w:r>
      <w:r w:rsidR="005D18BB" w:rsidRPr="000A5284">
        <w:rPr>
          <w:rFonts w:ascii="Times New Roman" w:eastAsia="Times New Roman" w:hAnsi="Times New Roman"/>
          <w:sz w:val="28"/>
          <w:szCs w:val="28"/>
          <w:lang w:eastAsia="ru-RU"/>
        </w:rPr>
        <w:t xml:space="preserve"> </w:t>
      </w:r>
      <w:r w:rsidR="00FB5F50" w:rsidRPr="000A5284">
        <w:rPr>
          <w:rFonts w:ascii="Times New Roman" w:eastAsia="Times New Roman" w:hAnsi="Times New Roman"/>
          <w:sz w:val="28"/>
          <w:szCs w:val="28"/>
          <w:lang w:eastAsia="ru-RU"/>
        </w:rPr>
        <w:t>7</w:t>
      </w:r>
      <w:r w:rsidR="009719A7">
        <w:rPr>
          <w:rFonts w:ascii="Times New Roman" w:eastAsia="Times New Roman" w:hAnsi="Times New Roman"/>
          <w:sz w:val="28"/>
          <w:szCs w:val="28"/>
          <w:lang w:eastAsia="ru-RU"/>
        </w:rPr>
        <w:t>75505</w:t>
      </w:r>
      <w:r w:rsidR="00242663" w:rsidRPr="000A5284">
        <w:rPr>
          <w:rFonts w:ascii="Times New Roman" w:eastAsia="Times New Roman" w:hAnsi="Times New Roman"/>
          <w:sz w:val="28"/>
          <w:szCs w:val="28"/>
          <w:lang w:eastAsia="ru-RU"/>
        </w:rPr>
        <w:t xml:space="preserve"> человек и расчетного объема средств, направляемых на финансирование скорой медицинской помощи, оказанной вне медицинской организации в сумме </w:t>
      </w:r>
      <w:r w:rsidR="00D73B6C" w:rsidRPr="00D73B6C">
        <w:rPr>
          <w:rFonts w:ascii="Times New Roman" w:eastAsia="Times New Roman" w:hAnsi="Times New Roman"/>
          <w:sz w:val="28"/>
          <w:szCs w:val="28"/>
          <w:lang w:eastAsia="ru-RU"/>
        </w:rPr>
        <w:t>538</w:t>
      </w:r>
      <w:r w:rsidR="001A0FA0">
        <w:rPr>
          <w:rFonts w:ascii="Times New Roman" w:eastAsia="Times New Roman" w:hAnsi="Times New Roman"/>
          <w:sz w:val="28"/>
          <w:szCs w:val="28"/>
          <w:lang w:eastAsia="ru-RU"/>
        </w:rPr>
        <w:t> </w:t>
      </w:r>
      <w:r w:rsidR="00D73B6C" w:rsidRPr="00D73B6C">
        <w:rPr>
          <w:rFonts w:ascii="Times New Roman" w:eastAsia="Times New Roman" w:hAnsi="Times New Roman"/>
          <w:sz w:val="28"/>
          <w:szCs w:val="28"/>
          <w:lang w:eastAsia="ru-RU"/>
        </w:rPr>
        <w:t xml:space="preserve">356,70 </w:t>
      </w:r>
      <w:r w:rsidR="00BA753D" w:rsidRPr="000A5284">
        <w:rPr>
          <w:rFonts w:ascii="Times New Roman" w:eastAsia="Times New Roman" w:hAnsi="Times New Roman"/>
          <w:sz w:val="28"/>
          <w:szCs w:val="28"/>
          <w:lang w:eastAsia="ru-RU"/>
        </w:rPr>
        <w:t>тыс.</w:t>
      </w:r>
      <w:r w:rsidR="00242663" w:rsidRPr="000A5284">
        <w:rPr>
          <w:rFonts w:ascii="Times New Roman" w:eastAsia="Times New Roman" w:hAnsi="Times New Roman"/>
          <w:sz w:val="28"/>
          <w:szCs w:val="28"/>
          <w:lang w:eastAsia="ru-RU"/>
        </w:rPr>
        <w:t xml:space="preserve"> рублей (с учетом применения тромболитической терапии на догоспитальном этапе</w:t>
      </w:r>
      <w:r w:rsidR="00F60856" w:rsidRPr="000A5284">
        <w:rPr>
          <w:rFonts w:ascii="Times New Roman" w:eastAsia="Times New Roman" w:hAnsi="Times New Roman"/>
          <w:sz w:val="28"/>
          <w:szCs w:val="28"/>
          <w:lang w:eastAsia="ru-RU"/>
        </w:rPr>
        <w:t>)</w:t>
      </w:r>
      <w:r w:rsidR="00F04FDB" w:rsidRPr="000A5284">
        <w:rPr>
          <w:rFonts w:ascii="Times New Roman" w:eastAsia="Times New Roman" w:hAnsi="Times New Roman"/>
          <w:sz w:val="28"/>
          <w:szCs w:val="28"/>
          <w:lang w:eastAsia="ru-RU"/>
        </w:rPr>
        <w:t>.</w:t>
      </w:r>
    </w:p>
    <w:p w:rsidR="00F04FDB" w:rsidRPr="000A5284" w:rsidRDefault="00F04FDB" w:rsidP="00A206C1">
      <w:pPr>
        <w:spacing w:after="0" w:line="360" w:lineRule="auto"/>
        <w:ind w:firstLine="851"/>
        <w:jc w:val="both"/>
        <w:rPr>
          <w:rFonts w:ascii="Times New Roman" w:eastAsia="Times New Roman" w:hAnsi="Times New Roman"/>
          <w:position w:val="-46"/>
          <w:sz w:val="28"/>
          <w:szCs w:val="28"/>
        </w:rPr>
      </w:pPr>
      <w:r w:rsidRPr="000A5284">
        <w:rPr>
          <w:rFonts w:ascii="Times New Roman" w:hAnsi="Times New Roman"/>
          <w:sz w:val="28"/>
          <w:szCs w:val="28"/>
        </w:rPr>
        <w:t>ФО = ОС -</w:t>
      </w:r>
      <m:oMath>
        <m:r>
          <w:rPr>
            <w:rFonts w:ascii="Cambria Math" w:hAnsi="Cambria Math"/>
            <w:sz w:val="28"/>
            <w:szCs w:val="28"/>
          </w:rPr>
          <m:t>МТРскор-НСЗскор</m:t>
        </m:r>
      </m:oMath>
      <w:r w:rsidRPr="000A5284">
        <w:rPr>
          <w:rFonts w:ascii="Times New Roman" w:hAnsi="Times New Roman"/>
          <w:sz w:val="28"/>
          <w:szCs w:val="28"/>
        </w:rPr>
        <w:t>, где</w:t>
      </w:r>
      <w:r w:rsidR="001A0FA0">
        <w:rPr>
          <w:rFonts w:ascii="Times New Roman" w:hAnsi="Times New Roman"/>
          <w:sz w:val="28"/>
          <w:szCs w:val="28"/>
        </w:rPr>
        <w:t>:</w:t>
      </w:r>
    </w:p>
    <w:p w:rsidR="00F04FDB" w:rsidRPr="000A5284" w:rsidRDefault="00F04FDB"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ОС –</w:t>
      </w:r>
      <w:r w:rsidR="001A0FA0">
        <w:rPr>
          <w:rFonts w:ascii="Times New Roman" w:hAnsi="Times New Roman"/>
          <w:sz w:val="28"/>
          <w:szCs w:val="28"/>
        </w:rPr>
        <w:t xml:space="preserve"> 538 </w:t>
      </w:r>
      <w:r w:rsidR="00D73B6C">
        <w:rPr>
          <w:rFonts w:ascii="Times New Roman" w:hAnsi="Times New Roman"/>
          <w:sz w:val="28"/>
          <w:szCs w:val="28"/>
        </w:rPr>
        <w:t xml:space="preserve">356,70 </w:t>
      </w:r>
      <w:r w:rsidRPr="000A5284">
        <w:rPr>
          <w:rFonts w:ascii="Times New Roman" w:hAnsi="Times New Roman"/>
          <w:sz w:val="28"/>
          <w:szCs w:val="28"/>
        </w:rPr>
        <w:t xml:space="preserve">тыс. рублей - общий объем средств, предназначенный на финансовое обеспечение </w:t>
      </w:r>
      <w:r w:rsidR="00986279" w:rsidRPr="000A5284">
        <w:rPr>
          <w:rFonts w:ascii="Times New Roman" w:hAnsi="Times New Roman"/>
          <w:sz w:val="28"/>
          <w:szCs w:val="28"/>
        </w:rPr>
        <w:t>скорой</w:t>
      </w:r>
      <w:r w:rsidRPr="000A5284">
        <w:rPr>
          <w:rFonts w:ascii="Times New Roman" w:hAnsi="Times New Roman"/>
          <w:sz w:val="28"/>
          <w:szCs w:val="28"/>
        </w:rPr>
        <w:t xml:space="preserve"> медицинской помощи по нормативам, установленным территориальной программой обязательного медицинского страхования Республики Мордовия, который </w:t>
      </w:r>
      <w:r w:rsidRPr="000A5284">
        <w:rPr>
          <w:rFonts w:ascii="Times New Roman" w:hAnsi="Times New Roman"/>
          <w:sz w:val="28"/>
          <w:szCs w:val="28"/>
        </w:rPr>
        <w:lastRenderedPageBreak/>
        <w:t xml:space="preserve">рассчитывается как произведение норматива объема </w:t>
      </w:r>
      <w:r w:rsidR="00986279" w:rsidRPr="000A5284">
        <w:rPr>
          <w:rFonts w:ascii="Times New Roman" w:hAnsi="Times New Roman"/>
          <w:sz w:val="28"/>
          <w:szCs w:val="28"/>
        </w:rPr>
        <w:t>скорой</w:t>
      </w:r>
      <w:r w:rsidRPr="000A5284">
        <w:rPr>
          <w:rFonts w:ascii="Times New Roman" w:hAnsi="Times New Roman"/>
          <w:sz w:val="28"/>
          <w:szCs w:val="28"/>
        </w:rPr>
        <w:t xml:space="preserve"> медицинской помощи на одно застрахованное лицо, численности застрахованных лиц и норматива финансовых затрат на 1 </w:t>
      </w:r>
      <w:r w:rsidR="00986279" w:rsidRPr="000A5284">
        <w:rPr>
          <w:rFonts w:ascii="Times New Roman" w:hAnsi="Times New Roman"/>
          <w:sz w:val="28"/>
          <w:szCs w:val="28"/>
        </w:rPr>
        <w:t>вызов</w:t>
      </w:r>
      <w:r w:rsidRPr="000A5284">
        <w:rPr>
          <w:rFonts w:ascii="Times New Roman" w:hAnsi="Times New Roman"/>
          <w:sz w:val="28"/>
          <w:szCs w:val="28"/>
        </w:rPr>
        <w:t>;</w:t>
      </w:r>
    </w:p>
    <w:p w:rsidR="005D5DF7" w:rsidRPr="000A5284" w:rsidRDefault="00F04FDB"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ФО –</w:t>
      </w:r>
      <w:r w:rsidR="00D73B6C">
        <w:rPr>
          <w:rFonts w:ascii="Times New Roman" w:hAnsi="Times New Roman"/>
          <w:sz w:val="28"/>
          <w:szCs w:val="28"/>
        </w:rPr>
        <w:t xml:space="preserve"> </w:t>
      </w:r>
      <w:r w:rsidR="0071558C">
        <w:rPr>
          <w:rFonts w:ascii="Times New Roman" w:hAnsi="Times New Roman"/>
          <w:sz w:val="28"/>
          <w:szCs w:val="28"/>
        </w:rPr>
        <w:t>501 726,59</w:t>
      </w:r>
      <w:r w:rsidR="00D639B4">
        <w:rPr>
          <w:rFonts w:ascii="Times New Roman" w:hAnsi="Times New Roman"/>
          <w:sz w:val="28"/>
          <w:szCs w:val="28"/>
        </w:rPr>
        <w:t xml:space="preserve"> </w:t>
      </w:r>
      <w:r w:rsidRPr="000A5284">
        <w:rPr>
          <w:rFonts w:ascii="Times New Roman" w:hAnsi="Times New Roman"/>
          <w:sz w:val="28"/>
          <w:szCs w:val="28"/>
        </w:rPr>
        <w:t>тыс. рублей - финансовое обеспечение медицинской помощи, оказываемой в условиях</w:t>
      </w:r>
      <w:r w:rsidR="00986279" w:rsidRPr="000A5284">
        <w:rPr>
          <w:rFonts w:ascii="Times New Roman" w:hAnsi="Times New Roman"/>
          <w:sz w:val="28"/>
          <w:szCs w:val="28"/>
        </w:rPr>
        <w:t xml:space="preserve"> скорой медицинской помощи</w:t>
      </w:r>
      <w:r w:rsidRPr="000A5284">
        <w:rPr>
          <w:rFonts w:ascii="Times New Roman" w:hAnsi="Times New Roman"/>
          <w:sz w:val="28"/>
          <w:szCs w:val="28"/>
        </w:rPr>
        <w:t xml:space="preserve"> медицинскими организациями на территории Республики Мордовия и оплачиваемой за </w:t>
      </w:r>
      <w:r w:rsidR="00986279" w:rsidRPr="000A5284">
        <w:rPr>
          <w:rFonts w:ascii="Times New Roman" w:hAnsi="Times New Roman"/>
          <w:sz w:val="28"/>
          <w:szCs w:val="28"/>
        </w:rPr>
        <w:t>вызов</w:t>
      </w:r>
      <w:r w:rsidRPr="000A5284">
        <w:rPr>
          <w:rFonts w:ascii="Times New Roman" w:hAnsi="Times New Roman"/>
          <w:sz w:val="28"/>
          <w:szCs w:val="28"/>
        </w:rPr>
        <w:t>, по подушевому нормативу,</w:t>
      </w:r>
      <w:r w:rsidR="005D5DF7" w:rsidRPr="000A5284">
        <w:rPr>
          <w:rFonts w:ascii="Times New Roman" w:hAnsi="Times New Roman"/>
          <w:sz w:val="28"/>
          <w:szCs w:val="28"/>
        </w:rPr>
        <w:t xml:space="preserve"> за исключением средств:</w:t>
      </w:r>
    </w:p>
    <w:p w:rsidR="005D5DF7" w:rsidRPr="000A5284" w:rsidRDefault="005D5DF7"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предназначенных для осуществления межтерриториальных расчетов по скорой медицинской помощи (МТРскор) –</w:t>
      </w:r>
      <w:r w:rsidR="0071558C">
        <w:rPr>
          <w:rFonts w:ascii="Times New Roman" w:hAnsi="Times New Roman"/>
          <w:sz w:val="28"/>
          <w:szCs w:val="28"/>
        </w:rPr>
        <w:t>15 694,29</w:t>
      </w:r>
      <w:r w:rsidR="00FB5F50" w:rsidRPr="000A5284">
        <w:rPr>
          <w:rFonts w:ascii="Times New Roman" w:hAnsi="Times New Roman"/>
          <w:sz w:val="28"/>
          <w:szCs w:val="28"/>
        </w:rPr>
        <w:t xml:space="preserve"> </w:t>
      </w:r>
      <w:r w:rsidRPr="000A5284">
        <w:rPr>
          <w:rFonts w:ascii="Times New Roman" w:hAnsi="Times New Roman"/>
          <w:sz w:val="28"/>
          <w:szCs w:val="28"/>
        </w:rPr>
        <w:t>тыс. рублей</w:t>
      </w:r>
      <w:r w:rsidR="0071558C">
        <w:rPr>
          <w:rFonts w:ascii="Times New Roman" w:hAnsi="Times New Roman"/>
          <w:sz w:val="28"/>
          <w:szCs w:val="28"/>
        </w:rPr>
        <w:t xml:space="preserve"> (4875 вызовов)</w:t>
      </w:r>
      <w:r w:rsidRPr="000A5284">
        <w:rPr>
          <w:rFonts w:ascii="Times New Roman" w:hAnsi="Times New Roman"/>
          <w:sz w:val="28"/>
          <w:szCs w:val="28"/>
        </w:rPr>
        <w:t>;</w:t>
      </w:r>
    </w:p>
    <w:p w:rsidR="005D5DF7" w:rsidRPr="000A5284" w:rsidRDefault="005D5DF7"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 направляемых на формирование нормированного страхового запаса (НЗС</w:t>
      </w:r>
      <w:r w:rsidR="00986279" w:rsidRPr="000A5284">
        <w:rPr>
          <w:rFonts w:ascii="Times New Roman" w:hAnsi="Times New Roman"/>
          <w:sz w:val="28"/>
          <w:szCs w:val="28"/>
        </w:rPr>
        <w:t>скор</w:t>
      </w:r>
      <w:r w:rsidRPr="000A5284">
        <w:rPr>
          <w:rFonts w:ascii="Times New Roman" w:hAnsi="Times New Roman"/>
          <w:sz w:val="28"/>
          <w:szCs w:val="28"/>
        </w:rPr>
        <w:t>) территориального фонда обязательного медицинского страхования в части превышения установленного объема средств, предназначенного на оплату скорой медицинской помощи в связи с увеличением тарифов на оплату медицинской помощи –</w:t>
      </w:r>
      <w:r w:rsidR="00FB5F50" w:rsidRPr="000A5284">
        <w:rPr>
          <w:rFonts w:ascii="Times New Roman" w:hAnsi="Times New Roman"/>
          <w:sz w:val="28"/>
          <w:szCs w:val="28"/>
        </w:rPr>
        <w:t xml:space="preserve"> </w:t>
      </w:r>
      <w:r w:rsidR="0071558C">
        <w:rPr>
          <w:rFonts w:ascii="Times New Roman" w:hAnsi="Times New Roman"/>
          <w:sz w:val="28"/>
          <w:szCs w:val="28"/>
        </w:rPr>
        <w:t>20 935,8</w:t>
      </w:r>
      <w:r w:rsidR="00D73B6C" w:rsidRPr="00D73B6C">
        <w:rPr>
          <w:rFonts w:ascii="Times New Roman" w:hAnsi="Times New Roman"/>
          <w:sz w:val="28"/>
          <w:szCs w:val="28"/>
        </w:rPr>
        <w:t xml:space="preserve">   </w:t>
      </w:r>
      <w:r w:rsidRPr="000A5284">
        <w:rPr>
          <w:rFonts w:ascii="Times New Roman" w:hAnsi="Times New Roman"/>
          <w:sz w:val="28"/>
          <w:szCs w:val="28"/>
        </w:rPr>
        <w:t>тыс. рублей.</w:t>
      </w:r>
    </w:p>
    <w:p w:rsidR="007E5E66" w:rsidRPr="000A5284" w:rsidRDefault="007E5E66"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О</w:t>
      </w:r>
      <w:r w:rsidR="003B4E12" w:rsidRPr="000A5284">
        <w:rPr>
          <w:rFonts w:ascii="Times New Roman" w:eastAsia="Times New Roman" w:hAnsi="Times New Roman"/>
          <w:sz w:val="28"/>
          <w:szCs w:val="28"/>
          <w:lang w:eastAsia="ru-RU"/>
        </w:rPr>
        <w:t>плата</w:t>
      </w:r>
      <w:r w:rsidRPr="000A5284">
        <w:rPr>
          <w:rFonts w:ascii="Times New Roman" w:eastAsia="Times New Roman" w:hAnsi="Times New Roman"/>
          <w:sz w:val="28"/>
          <w:szCs w:val="28"/>
          <w:lang w:eastAsia="ru-RU"/>
        </w:rPr>
        <w:t xml:space="preserve"> скорой медицинской помощи, оказанной вне медицинской организации </w:t>
      </w:r>
      <w:r w:rsidR="00195763" w:rsidRPr="000A5284">
        <w:rPr>
          <w:rFonts w:ascii="Times New Roman" w:eastAsia="Times New Roman" w:hAnsi="Times New Roman"/>
          <w:sz w:val="28"/>
          <w:szCs w:val="28"/>
          <w:lang w:eastAsia="ru-RU"/>
        </w:rPr>
        <w:t>(по месту вызова бригады скорой,</w:t>
      </w:r>
      <w:r w:rsidRPr="000A5284">
        <w:rPr>
          <w:rFonts w:ascii="Times New Roman" w:eastAsia="Times New Roman" w:hAnsi="Times New Roman"/>
          <w:sz w:val="28"/>
          <w:szCs w:val="28"/>
          <w:lang w:eastAsia="ru-RU"/>
        </w:rPr>
        <w:t xml:space="preserve"> в том числе специализированной медицинской помощи, а также в транспортном средстве пр</w:t>
      </w:r>
      <w:r w:rsidR="009B2383" w:rsidRPr="000A5284">
        <w:rPr>
          <w:rFonts w:ascii="Times New Roman" w:eastAsia="Times New Roman" w:hAnsi="Times New Roman"/>
          <w:sz w:val="28"/>
          <w:szCs w:val="28"/>
          <w:lang w:eastAsia="ru-RU"/>
        </w:rPr>
        <w:t>и</w:t>
      </w:r>
      <w:r w:rsidRPr="000A5284">
        <w:rPr>
          <w:rFonts w:ascii="Times New Roman" w:eastAsia="Times New Roman" w:hAnsi="Times New Roman"/>
          <w:sz w:val="28"/>
          <w:szCs w:val="28"/>
          <w:lang w:eastAsia="ru-RU"/>
        </w:rPr>
        <w:t xml:space="preserve"> медицинской эвакуации) осуществляется по подушевому нормат</w:t>
      </w:r>
      <w:r w:rsidR="00EB48D8" w:rsidRPr="000A5284">
        <w:rPr>
          <w:rFonts w:ascii="Times New Roman" w:eastAsia="Times New Roman" w:hAnsi="Times New Roman"/>
          <w:sz w:val="28"/>
          <w:szCs w:val="28"/>
          <w:lang w:eastAsia="ru-RU"/>
        </w:rPr>
        <w:t xml:space="preserve">иву финансирования в сочетании </w:t>
      </w:r>
      <w:r w:rsidRPr="000A5284">
        <w:rPr>
          <w:rFonts w:ascii="Times New Roman" w:eastAsia="Times New Roman" w:hAnsi="Times New Roman"/>
          <w:sz w:val="28"/>
          <w:szCs w:val="28"/>
          <w:lang w:eastAsia="ru-RU"/>
        </w:rPr>
        <w:t>с оплатой за вызов скорой медицинской помощи.</w:t>
      </w:r>
    </w:p>
    <w:p w:rsidR="0063604B" w:rsidRPr="000A5284" w:rsidRDefault="00AE4B4B" w:rsidP="00A206C1">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F50656">
        <w:rPr>
          <w:rFonts w:ascii="Times New Roman" w:eastAsia="Times New Roman" w:hAnsi="Times New Roman"/>
          <w:sz w:val="28"/>
          <w:szCs w:val="28"/>
          <w:lang w:eastAsia="ru-RU"/>
        </w:rPr>
        <w:t>.</w:t>
      </w:r>
      <w:r w:rsidR="0063604B" w:rsidRPr="000A5284">
        <w:rPr>
          <w:rFonts w:ascii="Times New Roman" w:eastAsia="Times New Roman" w:hAnsi="Times New Roman"/>
          <w:sz w:val="28"/>
          <w:szCs w:val="28"/>
          <w:lang w:eastAsia="ru-RU"/>
        </w:rPr>
        <w:t xml:space="preserve"> Базовый (средний) подушевой норматив финансирования скорой медицинской помощи, оказываемой вне медицинской организации, рассчитывается исходя из </w:t>
      </w:r>
      <w:r w:rsidR="0063604B" w:rsidRPr="000A5284">
        <w:rPr>
          <w:rFonts w:ascii="Times New Roman" w:hAnsi="Times New Roman"/>
          <w:sz w:val="28"/>
          <w:szCs w:val="28"/>
        </w:rPr>
        <w:t xml:space="preserve">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Республики Мордовия, в расчете на одно застрахованное лицо </w:t>
      </w:r>
      <w:r w:rsidR="0063604B" w:rsidRPr="000A5284">
        <w:rPr>
          <w:rFonts w:ascii="Times New Roman" w:eastAsia="Times New Roman" w:hAnsi="Times New Roman"/>
          <w:sz w:val="28"/>
          <w:szCs w:val="28"/>
          <w:lang w:eastAsia="ru-RU"/>
        </w:rPr>
        <w:t>по следующей формуле:</w:t>
      </w:r>
    </w:p>
    <w:p w:rsidR="00992A75" w:rsidRPr="000A5284" w:rsidRDefault="00C90FBD" w:rsidP="00A206C1">
      <w:pPr>
        <w:spacing w:after="0" w:line="360" w:lineRule="auto"/>
        <w:ind w:firstLine="851"/>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Пн</m:t>
              </m:r>
            </m:e>
            <m:sub>
              <m:r>
                <w:rPr>
                  <w:rFonts w:ascii="Cambria Math" w:eastAsia="Times New Roman" w:hAnsi="Cambria Math"/>
                  <w:sz w:val="28"/>
                  <w:szCs w:val="28"/>
                  <w:lang w:eastAsia="ru-RU"/>
                </w:rPr>
                <m:t>БАЗ</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r>
                <w:rPr>
                  <w:rFonts w:ascii="Cambria Math" w:eastAsia="Times New Roman" w:hAnsi="Cambria Math"/>
                  <w:sz w:val="28"/>
                  <w:szCs w:val="28"/>
                </w:rPr>
                <m:t>(</m:t>
              </m:r>
              <m:sSubSup>
                <m:sSubSupPr>
                  <m:ctrlPr>
                    <w:rPr>
                      <w:rFonts w:ascii="Cambria Math" w:eastAsia="Times New Roman" w:hAnsi="Cambria Math"/>
                      <w:i/>
                      <w:sz w:val="28"/>
                      <w:szCs w:val="28"/>
                    </w:rPr>
                  </m:ctrlPr>
                </m:sSubSupPr>
                <m:e>
                  <m:r>
                    <w:rPr>
                      <w:rFonts w:ascii="Cambria Math" w:eastAsia="Times New Roman" w:hAnsi="Cambria Math"/>
                      <w:sz w:val="28"/>
                      <w:szCs w:val="28"/>
                    </w:rPr>
                    <m:t>ФО</m:t>
                  </m:r>
                </m:e>
                <m:sub>
                  <m:r>
                    <w:rPr>
                      <w:rFonts w:ascii="Cambria Math" w:eastAsia="Times New Roman" w:hAnsi="Cambria Math"/>
                      <w:sz w:val="28"/>
                      <w:szCs w:val="28"/>
                    </w:rPr>
                    <m:t>СР</m:t>
                  </m:r>
                </m:sub>
                <m:sup>
                  <m:r>
                    <w:rPr>
                      <w:rFonts w:ascii="Cambria Math" w:eastAsia="Times New Roman" w:hAnsi="Cambria Math"/>
                      <w:sz w:val="28"/>
                      <w:szCs w:val="28"/>
                    </w:rPr>
                    <m:t>СМП</m:t>
                  </m:r>
                </m:sup>
              </m:sSubSup>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Ч</m:t>
                  </m:r>
                </m:e>
                <m:sub>
                  <m:r>
                    <w:rPr>
                      <w:rFonts w:ascii="Cambria Math" w:eastAsia="Times New Roman" w:hAnsi="Cambria Math"/>
                      <w:sz w:val="28"/>
                      <w:szCs w:val="28"/>
                    </w:rPr>
                    <m:t>З</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ОС</m:t>
                  </m:r>
                </m:e>
                <m:sub>
                  <m:r>
                    <w:rPr>
                      <w:rFonts w:ascii="Cambria Math" w:eastAsia="Times New Roman" w:hAnsi="Cambria Math"/>
                      <w:sz w:val="28"/>
                      <w:szCs w:val="28"/>
                    </w:rPr>
                    <m:t>В</m:t>
                  </m:r>
                </m:sub>
              </m:sSub>
              <m:r>
                <w:rPr>
                  <w:rFonts w:ascii="Cambria Math" w:eastAsia="Times New Roman" w:hAnsi="Cambria Math"/>
                  <w:sz w:val="28"/>
                  <w:szCs w:val="28"/>
                </w:rPr>
                <m:t>)</m:t>
              </m:r>
            </m:num>
            <m:den>
              <m:sSub>
                <m:sSubPr>
                  <m:ctrlPr>
                    <w:rPr>
                      <w:rFonts w:ascii="Cambria Math" w:eastAsia="Times New Roman" w:hAnsi="Cambria Math"/>
                      <w:i/>
                      <w:sz w:val="28"/>
                      <w:szCs w:val="28"/>
                    </w:rPr>
                  </m:ctrlPr>
                </m:sSubPr>
                <m:e>
                  <m:r>
                    <w:rPr>
                      <w:rFonts w:ascii="Cambria Math" w:eastAsia="Times New Roman" w:hAnsi="Cambria Math"/>
                      <w:sz w:val="28"/>
                      <w:szCs w:val="28"/>
                    </w:rPr>
                    <m:t>Ч</m:t>
                  </m:r>
                </m:e>
                <m:sub>
                  <m:r>
                    <w:rPr>
                      <w:rFonts w:ascii="Cambria Math" w:eastAsia="Times New Roman" w:hAnsi="Cambria Math"/>
                      <w:sz w:val="28"/>
                      <w:szCs w:val="28"/>
                    </w:rPr>
                    <m:t>З</m:t>
                  </m:r>
                </m:sub>
              </m:sSub>
            </m:den>
          </m:f>
          <m:r>
            <w:rPr>
              <w:rFonts w:ascii="Cambria Math" w:eastAsia="Times New Roman" w:hAnsi="Cambria Math"/>
              <w:sz w:val="28"/>
              <w:szCs w:val="28"/>
              <w:lang w:eastAsia="ru-RU"/>
            </w:rPr>
            <m:t>, где</m:t>
          </m:r>
        </m:oMath>
      </m:oMathPara>
    </w:p>
    <w:p w:rsidR="0063604B" w:rsidRPr="000A5284"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Пн</m:t>
            </m:r>
          </m:e>
          <m:sub>
            <m:r>
              <w:rPr>
                <w:rFonts w:ascii="Cambria Math" w:eastAsia="Times New Roman" w:hAnsi="Cambria Math"/>
                <w:sz w:val="28"/>
                <w:szCs w:val="28"/>
                <w:lang w:eastAsia="ru-RU"/>
              </w:rPr>
              <m:t>БАЗ</m:t>
            </m:r>
          </m:sub>
        </m:sSub>
      </m:oMath>
      <w:r w:rsidR="00807C94" w:rsidRPr="000A5284">
        <w:rPr>
          <w:rFonts w:ascii="Times New Roman" w:eastAsia="Times New Roman" w:hAnsi="Times New Roman"/>
          <w:sz w:val="28"/>
          <w:szCs w:val="28"/>
          <w:lang w:eastAsia="ru-RU"/>
        </w:rPr>
        <w:t>- базовый (средний) подушевой норматив финансирования</w:t>
      </w:r>
      <w:r w:rsidR="00A357EC" w:rsidRPr="000A5284">
        <w:rPr>
          <w:rFonts w:ascii="Times New Roman" w:eastAsia="Times New Roman" w:hAnsi="Times New Roman"/>
          <w:sz w:val="28"/>
          <w:szCs w:val="28"/>
          <w:lang w:eastAsia="ru-RU"/>
        </w:rPr>
        <w:t xml:space="preserve"> скорой медицинской помощи вне медицинской организации, рублей;</w:t>
      </w:r>
    </w:p>
    <w:p w:rsidR="00945DBA" w:rsidRPr="000A5284" w:rsidRDefault="00C90FBD" w:rsidP="00A206C1">
      <w:pPr>
        <w:spacing w:after="0" w:line="360" w:lineRule="auto"/>
        <w:ind w:firstLine="851"/>
        <w:jc w:val="both"/>
        <w:rPr>
          <w:rFonts w:ascii="Times New Roman" w:eastAsia="Times New Roman" w:hAnsi="Times New Roman"/>
          <w:sz w:val="28"/>
          <w:szCs w:val="28"/>
          <w:lang w:eastAsia="ru-RU"/>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ФО</m:t>
            </m:r>
          </m:e>
          <m:sub>
            <m:r>
              <w:rPr>
                <w:rFonts w:ascii="Cambria Math" w:eastAsia="Times New Roman" w:hAnsi="Cambria Math"/>
                <w:sz w:val="28"/>
                <w:szCs w:val="28"/>
              </w:rPr>
              <m:t>СР</m:t>
            </m:r>
          </m:sub>
          <m:sup>
            <m:r>
              <w:rPr>
                <w:rFonts w:ascii="Cambria Math" w:eastAsia="Times New Roman" w:hAnsi="Cambria Math"/>
                <w:sz w:val="28"/>
                <w:szCs w:val="28"/>
              </w:rPr>
              <m:t>СМП</m:t>
            </m:r>
          </m:sup>
        </m:sSubSup>
      </m:oMath>
      <w:r w:rsidR="00945DBA" w:rsidRPr="000A5284">
        <w:rPr>
          <w:rFonts w:ascii="Times New Roman" w:eastAsia="Times New Roman" w:hAnsi="Times New Roman"/>
          <w:sz w:val="28"/>
          <w:szCs w:val="28"/>
        </w:rPr>
        <w:t xml:space="preserve"> –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Республики Мордовия, в расчете на одно застрахованное лицо, рублей;</w:t>
      </w:r>
    </w:p>
    <w:p w:rsidR="00807C94" w:rsidRPr="000A5284" w:rsidRDefault="00C90FBD" w:rsidP="00A206C1">
      <w:pPr>
        <w:spacing w:after="0" w:line="360" w:lineRule="auto"/>
        <w:ind w:firstLine="851"/>
        <w:jc w:val="both"/>
        <w:rPr>
          <w:rFonts w:ascii="Times New Roman" w:eastAsia="Times New Roman" w:hAnsi="Times New Roman"/>
          <w:sz w:val="28"/>
          <w:szCs w:val="28"/>
        </w:rPr>
      </w:pPr>
      <m:oMath>
        <m:sSub>
          <m:sSubPr>
            <m:ctrlPr>
              <w:rPr>
                <w:rFonts w:ascii="Cambria Math" w:eastAsia="Times New Roman" w:hAnsi="Cambria Math"/>
                <w:sz w:val="28"/>
                <w:szCs w:val="28"/>
                <w:lang w:val="en-US"/>
              </w:rPr>
            </m:ctrlPr>
          </m:sSubPr>
          <m:e>
            <m:r>
              <m:rPr>
                <m:sty m:val="p"/>
              </m:rPr>
              <w:rPr>
                <w:rFonts w:ascii="Cambria Math" w:eastAsia="Times New Roman" w:hAnsi="Cambria Math"/>
                <w:sz w:val="28"/>
                <w:szCs w:val="28"/>
              </w:rPr>
              <m:t>ОС</m:t>
            </m:r>
          </m:e>
          <m:sub>
            <m:r>
              <m:rPr>
                <m:sty m:val="p"/>
              </m:rPr>
              <w:rPr>
                <w:rFonts w:ascii="Cambria Math" w:eastAsia="Times New Roman" w:hAnsi="Cambria Math"/>
                <w:sz w:val="28"/>
                <w:szCs w:val="28"/>
              </w:rPr>
              <m:t>В</m:t>
            </m:r>
          </m:sub>
        </m:sSub>
        <m:r>
          <m:rPr>
            <m:sty m:val="p"/>
          </m:rPr>
          <w:rPr>
            <w:rFonts w:ascii="Cambria Math" w:eastAsia="Times New Roman" w:hAnsi="Cambria Math"/>
            <w:sz w:val="28"/>
            <w:szCs w:val="28"/>
          </w:rPr>
          <m:t xml:space="preserve">- </m:t>
        </m:r>
      </m:oMath>
      <w:r w:rsidR="00A357EC" w:rsidRPr="000A5284">
        <w:rPr>
          <w:rFonts w:ascii="Times New Roman" w:eastAsia="Times New Roman" w:hAnsi="Times New Roman"/>
          <w:sz w:val="28"/>
          <w:szCs w:val="28"/>
        </w:rPr>
        <w:t>размер средств, направляемых на оплату скорой медицинской помощи вне медицинской организации застрахованным в Республике Мордовия за вызов, рублей;</w:t>
      </w:r>
    </w:p>
    <w:p w:rsidR="00807C94" w:rsidRPr="000A5284" w:rsidRDefault="00C90FBD" w:rsidP="00A206C1">
      <w:pPr>
        <w:spacing w:after="0" w:line="360" w:lineRule="auto"/>
        <w:ind w:firstLine="851"/>
        <w:jc w:val="both"/>
        <w:rPr>
          <w:rFonts w:ascii="Times New Roman" w:eastAsia="Times New Roman" w:hAnsi="Times New Roman"/>
          <w:sz w:val="28"/>
          <w:szCs w:val="28"/>
        </w:rPr>
      </w:pPr>
      <m:oMath>
        <m:sSub>
          <m:sSubPr>
            <m:ctrlPr>
              <w:rPr>
                <w:rFonts w:ascii="Cambria Math" w:eastAsia="Times New Roman" w:hAnsi="Cambria Math"/>
                <w:sz w:val="28"/>
                <w:szCs w:val="28"/>
                <w:lang w:val="en-US"/>
              </w:rPr>
            </m:ctrlPr>
          </m:sSubPr>
          <m:e>
            <m:r>
              <m:rPr>
                <m:sty m:val="p"/>
              </m:rPr>
              <w:rPr>
                <w:rFonts w:ascii="Cambria Math" w:eastAsia="Times New Roman" w:hAnsi="Cambria Math"/>
                <w:sz w:val="28"/>
                <w:szCs w:val="28"/>
              </w:rPr>
              <m:t>Ч</m:t>
            </m:r>
          </m:e>
          <m:sub>
            <m:r>
              <m:rPr>
                <m:sty m:val="p"/>
              </m:rPr>
              <w:rPr>
                <w:rFonts w:ascii="Cambria Math" w:eastAsia="Times New Roman" w:hAnsi="Cambria Math"/>
                <w:sz w:val="28"/>
                <w:szCs w:val="28"/>
              </w:rPr>
              <m:t>З</m:t>
            </m:r>
          </m:sub>
        </m:sSub>
        <m:r>
          <m:rPr>
            <m:sty m:val="p"/>
          </m:rPr>
          <w:rPr>
            <w:rFonts w:ascii="Cambria Math" w:eastAsia="Times New Roman" w:hAnsi="Cambria Math"/>
            <w:sz w:val="28"/>
            <w:szCs w:val="28"/>
          </w:rPr>
          <m:t xml:space="preserve">- </m:t>
        </m:r>
      </m:oMath>
      <w:r w:rsidR="00A357EC" w:rsidRPr="000A5284">
        <w:rPr>
          <w:rFonts w:ascii="Times New Roman" w:eastAsia="Times New Roman" w:hAnsi="Times New Roman"/>
          <w:sz w:val="28"/>
          <w:szCs w:val="28"/>
        </w:rPr>
        <w:t>численность застрахованного населения.</w:t>
      </w:r>
    </w:p>
    <w:p w:rsidR="0063604B" w:rsidRPr="000A5284" w:rsidRDefault="00242980"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З</w:t>
      </w:r>
      <w:r w:rsidR="0063604B" w:rsidRPr="000A5284">
        <w:rPr>
          <w:rFonts w:ascii="Times New Roman" w:eastAsia="Times New Roman" w:hAnsi="Times New Roman"/>
          <w:sz w:val="28"/>
          <w:szCs w:val="28"/>
          <w:lang w:eastAsia="ru-RU"/>
        </w:rPr>
        <w:t>а вызов скорой медицинской помощи осуществляется оплата скорой медицинской помощи в случае проведения тромболитической терапии, а также в случаях ока</w:t>
      </w:r>
      <w:r w:rsidR="00FB7D35" w:rsidRPr="000A5284">
        <w:rPr>
          <w:rFonts w:ascii="Times New Roman" w:eastAsia="Times New Roman" w:hAnsi="Times New Roman"/>
          <w:sz w:val="28"/>
          <w:szCs w:val="28"/>
          <w:lang w:eastAsia="ru-RU"/>
        </w:rPr>
        <w:t>зания скорой медицинской помощи</w:t>
      </w:r>
      <w:r w:rsidR="0063604B" w:rsidRPr="000A5284">
        <w:rPr>
          <w:rFonts w:ascii="Times New Roman" w:eastAsia="Times New Roman" w:hAnsi="Times New Roman"/>
          <w:sz w:val="28"/>
          <w:szCs w:val="28"/>
          <w:lang w:eastAsia="ru-RU"/>
        </w:rPr>
        <w:t xml:space="preserve"> лица</w:t>
      </w:r>
      <w:r w:rsidR="00FB7D35" w:rsidRPr="000A5284">
        <w:rPr>
          <w:rFonts w:ascii="Times New Roman" w:eastAsia="Times New Roman" w:hAnsi="Times New Roman"/>
          <w:sz w:val="28"/>
          <w:szCs w:val="28"/>
          <w:lang w:eastAsia="ru-RU"/>
        </w:rPr>
        <w:t>м,</w:t>
      </w:r>
      <w:r w:rsidR="0063604B" w:rsidRPr="000A5284">
        <w:rPr>
          <w:rFonts w:ascii="Times New Roman" w:eastAsia="Times New Roman" w:hAnsi="Times New Roman"/>
          <w:sz w:val="28"/>
          <w:szCs w:val="28"/>
          <w:lang w:eastAsia="ru-RU"/>
        </w:rPr>
        <w:t xml:space="preserve"> застрахованным по обязательному медицинскому страхованию за пределами Республики Мордовия.</w:t>
      </w:r>
    </w:p>
    <w:p w:rsidR="008769F1" w:rsidRPr="000A5284" w:rsidRDefault="008769F1"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Ежемесячный объем финансирования медицинских организаций, оказывающих скорую медицинскую помощь, по подушевому принципу финансирования рассчитывается как произведение численности прикрепленного на обслуживание населения по состоянию на 01 число отчетного месяца (на основании </w:t>
      </w:r>
      <w:r w:rsidR="009B2383" w:rsidRPr="000A5284">
        <w:rPr>
          <w:rFonts w:ascii="Times New Roman" w:hAnsi="Times New Roman"/>
          <w:sz w:val="28"/>
          <w:szCs w:val="28"/>
        </w:rPr>
        <w:t>А</w:t>
      </w:r>
      <w:r w:rsidRPr="000A5284">
        <w:rPr>
          <w:rFonts w:ascii="Times New Roman" w:hAnsi="Times New Roman"/>
          <w:sz w:val="28"/>
          <w:szCs w:val="28"/>
        </w:rPr>
        <w:t>кта сверки численности населения, прикрепленного на обслуживание к медицинской организации</w:t>
      </w:r>
      <w:r w:rsidRPr="000A5284">
        <w:rPr>
          <w:rFonts w:ascii="Times New Roman" w:eastAsia="Times New Roman" w:hAnsi="Times New Roman"/>
          <w:sz w:val="28"/>
          <w:szCs w:val="28"/>
          <w:lang w:eastAsia="ru-RU"/>
        </w:rPr>
        <w:t xml:space="preserve"> </w:t>
      </w:r>
      <w:r w:rsidR="006F76A0" w:rsidRPr="000A5284">
        <w:rPr>
          <w:rFonts w:ascii="Times New Roman" w:eastAsia="Times New Roman" w:hAnsi="Times New Roman"/>
          <w:sz w:val="28"/>
          <w:szCs w:val="28"/>
          <w:lang w:eastAsia="ru-RU"/>
        </w:rPr>
        <w:t>в ПК «ЕРИС»)</w:t>
      </w:r>
      <w:r w:rsidRPr="000A5284">
        <w:rPr>
          <w:rFonts w:ascii="Times New Roman" w:eastAsia="Times New Roman" w:hAnsi="Times New Roman"/>
          <w:sz w:val="28"/>
          <w:szCs w:val="28"/>
          <w:lang w:eastAsia="ru-RU"/>
        </w:rPr>
        <w:t xml:space="preserve"> и тарифа на основе подушевого норматива финансирования скорой медицинской помощи - по следующей формуле:</w:t>
      </w:r>
    </w:p>
    <w:p w:rsidR="001617DE" w:rsidRPr="000A5284" w:rsidRDefault="00C90FBD"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ОФ</m:t>
              </m:r>
            </m:e>
            <m:sub>
              <m:r>
                <w:rPr>
                  <w:rFonts w:ascii="Cambria Math" w:eastAsia="Times New Roman" w:hAnsi="Cambria Math"/>
                  <w:sz w:val="28"/>
                  <w:szCs w:val="28"/>
                  <w:lang w:eastAsia="ru-RU"/>
                </w:rPr>
                <m:t>скор</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Ni</m:t>
              </m:r>
            </m:e>
            <m:sub>
              <m:r>
                <w:rPr>
                  <w:rFonts w:ascii="Cambria Math" w:eastAsia="Times New Roman" w:hAnsi="Cambria Math"/>
                  <w:sz w:val="28"/>
                  <w:szCs w:val="28"/>
                  <w:lang w:eastAsia="ru-RU"/>
                </w:rPr>
                <m:t>скор</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подскор</m:t>
              </m:r>
            </m:sub>
          </m:sSub>
          <m:r>
            <w:rPr>
              <w:rFonts w:ascii="Cambria Math" w:eastAsia="Times New Roman" w:hAnsi="Cambria Math"/>
              <w:sz w:val="28"/>
              <w:szCs w:val="28"/>
              <w:lang w:eastAsia="ru-RU"/>
            </w:rPr>
            <m:t>, где</m:t>
          </m:r>
        </m:oMath>
      </m:oMathPara>
    </w:p>
    <w:p w:rsidR="008769F1" w:rsidRPr="000A5284" w:rsidRDefault="00C90FBD"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ОФ</m:t>
            </m:r>
          </m:e>
          <m:sub>
            <m:r>
              <w:rPr>
                <w:rFonts w:ascii="Cambria Math" w:eastAsia="Times New Roman" w:hAnsi="Cambria Math"/>
                <w:sz w:val="28"/>
                <w:szCs w:val="28"/>
                <w:lang w:eastAsia="ru-RU"/>
              </w:rPr>
              <m:t>скор</m:t>
            </m:r>
          </m:sub>
        </m:sSub>
      </m:oMath>
      <w:r w:rsidR="008769F1" w:rsidRPr="000A5284">
        <w:rPr>
          <w:rFonts w:ascii="Times New Roman" w:eastAsia="Times New Roman" w:hAnsi="Times New Roman"/>
          <w:sz w:val="28"/>
          <w:szCs w:val="28"/>
          <w:lang w:eastAsia="ru-RU"/>
        </w:rPr>
        <w:t xml:space="preserve"> - ежемесячный объем финансирования медицинских организаций по оплате за скорую медицинскую помощь;</w:t>
      </w:r>
    </w:p>
    <w:p w:rsidR="008769F1" w:rsidRPr="000A5284" w:rsidRDefault="00C90FBD"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Ni</m:t>
            </m:r>
          </m:e>
          <m:sub>
            <m:r>
              <w:rPr>
                <w:rFonts w:ascii="Cambria Math" w:eastAsia="Times New Roman" w:hAnsi="Cambria Math"/>
                <w:sz w:val="28"/>
                <w:szCs w:val="28"/>
                <w:lang w:eastAsia="ru-RU"/>
              </w:rPr>
              <m:t>скор</m:t>
            </m:r>
          </m:sub>
        </m:sSub>
      </m:oMath>
      <w:r w:rsidR="008769F1" w:rsidRPr="000A5284">
        <w:rPr>
          <w:rFonts w:ascii="Times New Roman" w:eastAsia="Times New Roman" w:hAnsi="Times New Roman"/>
          <w:sz w:val="28"/>
          <w:szCs w:val="28"/>
          <w:lang w:eastAsia="ru-RU"/>
        </w:rPr>
        <w:t>- численность прикрепленного на обслуживание населения по состоянию на 01 число отчетного месяца;</w:t>
      </w:r>
    </w:p>
    <w:p w:rsidR="008769F1" w:rsidRPr="000A5284" w:rsidRDefault="00C90FBD"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Т</m:t>
            </m:r>
          </m:e>
          <m:sub>
            <m:r>
              <w:rPr>
                <w:rFonts w:ascii="Cambria Math" w:eastAsia="Times New Roman" w:hAnsi="Cambria Math"/>
                <w:sz w:val="28"/>
                <w:szCs w:val="28"/>
                <w:lang w:eastAsia="ru-RU"/>
              </w:rPr>
              <m:t>подскор</m:t>
            </m:r>
          </m:sub>
        </m:sSub>
      </m:oMath>
      <w:r w:rsidR="008769F1" w:rsidRPr="000A5284">
        <w:rPr>
          <w:rFonts w:ascii="Times New Roman" w:eastAsia="Times New Roman" w:hAnsi="Times New Roman"/>
          <w:sz w:val="28"/>
          <w:szCs w:val="28"/>
          <w:lang w:eastAsia="ru-RU"/>
        </w:rPr>
        <w:t>- тариф на основе подушевого норматива финансирования скорой медицинской помощи.</w:t>
      </w:r>
    </w:p>
    <w:p w:rsidR="008769F1" w:rsidRPr="000A5284" w:rsidRDefault="008769F1"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Размер финансового обеспечен</w:t>
      </w:r>
      <w:r w:rsidR="00D9727A" w:rsidRPr="000A5284">
        <w:rPr>
          <w:rFonts w:ascii="Times New Roman" w:eastAsia="Times New Roman" w:hAnsi="Times New Roman"/>
          <w:sz w:val="28"/>
          <w:szCs w:val="28"/>
          <w:lang w:eastAsia="ru-RU"/>
        </w:rPr>
        <w:t>ия по подушевому финансированию</w:t>
      </w:r>
      <w:r w:rsidR="00082898" w:rsidRPr="000A5284">
        <w:rPr>
          <w:rFonts w:ascii="Times New Roman" w:eastAsia="Times New Roman" w:hAnsi="Times New Roman"/>
          <w:sz w:val="28"/>
          <w:szCs w:val="28"/>
          <w:lang w:eastAsia="ru-RU"/>
        </w:rPr>
        <w:t xml:space="preserve"> скорой медицинской помощи </w:t>
      </w:r>
      <w:r w:rsidRPr="000A5284">
        <w:rPr>
          <w:rFonts w:ascii="Times New Roman" w:eastAsia="Times New Roman" w:hAnsi="Times New Roman"/>
          <w:sz w:val="28"/>
          <w:szCs w:val="28"/>
          <w:lang w:eastAsia="ru-RU"/>
        </w:rPr>
        <w:t>рассчитывается ежемесячно на основании утвержденного норматива финансирования на одно застрахованное лицо</w:t>
      </w:r>
      <w:r w:rsidR="00E57BB8" w:rsidRPr="000A5284">
        <w:rPr>
          <w:rFonts w:ascii="Times New Roman" w:eastAsia="Times New Roman" w:hAnsi="Times New Roman"/>
          <w:sz w:val="28"/>
          <w:szCs w:val="28"/>
          <w:lang w:eastAsia="ru-RU"/>
        </w:rPr>
        <w:t xml:space="preserve"> (приложение 9 </w:t>
      </w:r>
      <w:r w:rsidR="0098334B" w:rsidRPr="000A5284">
        <w:rPr>
          <w:rFonts w:ascii="Times New Roman" w:eastAsia="Times New Roman" w:hAnsi="Times New Roman"/>
          <w:sz w:val="28"/>
          <w:szCs w:val="28"/>
          <w:lang w:eastAsia="ru-RU"/>
        </w:rPr>
        <w:t xml:space="preserve">к </w:t>
      </w:r>
      <w:r w:rsidR="00E57BB8" w:rsidRPr="000A5284">
        <w:rPr>
          <w:rFonts w:ascii="Times New Roman" w:eastAsia="Times New Roman" w:hAnsi="Times New Roman"/>
          <w:sz w:val="28"/>
          <w:szCs w:val="28"/>
          <w:lang w:eastAsia="ru-RU"/>
        </w:rPr>
        <w:t>настоящему Тарифному Соглашению)</w:t>
      </w:r>
      <w:r w:rsidRPr="000A5284">
        <w:rPr>
          <w:rFonts w:ascii="Times New Roman" w:eastAsia="Times New Roman" w:hAnsi="Times New Roman"/>
          <w:sz w:val="28"/>
          <w:szCs w:val="28"/>
          <w:lang w:eastAsia="ru-RU"/>
        </w:rPr>
        <w:t>.</w:t>
      </w:r>
    </w:p>
    <w:p w:rsidR="008769F1" w:rsidRPr="000A5284" w:rsidRDefault="008769F1" w:rsidP="00A206C1">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Финансирование медицинских организаций, оказывающих </w:t>
      </w:r>
      <w:r w:rsidR="00082898" w:rsidRPr="000A5284">
        <w:rPr>
          <w:rFonts w:ascii="Times New Roman" w:eastAsia="Times New Roman" w:hAnsi="Times New Roman"/>
          <w:sz w:val="28"/>
          <w:szCs w:val="28"/>
          <w:lang w:eastAsia="ru-RU"/>
        </w:rPr>
        <w:t xml:space="preserve">скорую </w:t>
      </w:r>
      <w:r w:rsidRPr="000A5284">
        <w:rPr>
          <w:rFonts w:ascii="Times New Roman" w:eastAsia="Times New Roman" w:hAnsi="Times New Roman"/>
          <w:sz w:val="28"/>
          <w:szCs w:val="28"/>
          <w:lang w:eastAsia="ru-RU"/>
        </w:rPr>
        <w:t>медицинскую помощь в рамках обязательного медицинского страхования, включает в себя:</w:t>
      </w:r>
    </w:p>
    <w:p w:rsidR="008769F1" w:rsidRPr="000A5284" w:rsidRDefault="008769F1"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-средства, полученные по подушевому нормативу на прикрепившихся лиц, согласно </w:t>
      </w:r>
      <w:r w:rsidRPr="000A5284">
        <w:rPr>
          <w:rFonts w:ascii="Times New Roman" w:hAnsi="Times New Roman"/>
          <w:sz w:val="28"/>
          <w:szCs w:val="28"/>
        </w:rPr>
        <w:t>акту сверки численности населения, прикрепленного на обслуживание к медицинской организации</w:t>
      </w:r>
      <w:r w:rsidRPr="000A5284">
        <w:rPr>
          <w:rFonts w:ascii="Times New Roman" w:eastAsia="Times New Roman" w:hAnsi="Times New Roman"/>
          <w:sz w:val="28"/>
          <w:szCs w:val="28"/>
          <w:lang w:eastAsia="ru-RU"/>
        </w:rPr>
        <w:t xml:space="preserve"> </w:t>
      </w:r>
    </w:p>
    <w:p w:rsidR="008769F1" w:rsidRPr="000A5284" w:rsidRDefault="008769F1"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-оплату </w:t>
      </w:r>
      <w:r w:rsidR="00F01ABD" w:rsidRPr="000A5284">
        <w:rPr>
          <w:rFonts w:ascii="Times New Roman" w:eastAsia="Times New Roman" w:hAnsi="Times New Roman"/>
          <w:sz w:val="28"/>
          <w:szCs w:val="28"/>
          <w:lang w:eastAsia="ru-RU"/>
        </w:rPr>
        <w:t>скорой медицинской помощи за вызов (в случае проведения тромболитической терапии, а также в случаях ока</w:t>
      </w:r>
      <w:r w:rsidR="005A6AA7" w:rsidRPr="000A5284">
        <w:rPr>
          <w:rFonts w:ascii="Times New Roman" w:eastAsia="Times New Roman" w:hAnsi="Times New Roman"/>
          <w:sz w:val="28"/>
          <w:szCs w:val="28"/>
          <w:lang w:eastAsia="ru-RU"/>
        </w:rPr>
        <w:t>зания скорой медицинской помощи</w:t>
      </w:r>
      <w:r w:rsidR="00F01ABD" w:rsidRPr="000A5284">
        <w:rPr>
          <w:rFonts w:ascii="Times New Roman" w:eastAsia="Times New Roman" w:hAnsi="Times New Roman"/>
          <w:sz w:val="28"/>
          <w:szCs w:val="28"/>
          <w:lang w:eastAsia="ru-RU"/>
        </w:rPr>
        <w:t xml:space="preserve"> лица</w:t>
      </w:r>
      <w:r w:rsidR="005A6AA7" w:rsidRPr="000A5284">
        <w:rPr>
          <w:rFonts w:ascii="Times New Roman" w:eastAsia="Times New Roman" w:hAnsi="Times New Roman"/>
          <w:sz w:val="28"/>
          <w:szCs w:val="28"/>
          <w:lang w:eastAsia="ru-RU"/>
        </w:rPr>
        <w:t>м,</w:t>
      </w:r>
      <w:r w:rsidR="00F01ABD" w:rsidRPr="000A5284">
        <w:rPr>
          <w:rFonts w:ascii="Times New Roman" w:eastAsia="Times New Roman" w:hAnsi="Times New Roman"/>
          <w:sz w:val="28"/>
          <w:szCs w:val="28"/>
          <w:lang w:eastAsia="ru-RU"/>
        </w:rPr>
        <w:t xml:space="preserve"> застрахованным по обязательному медицинскому страхованию за пределами Ре</w:t>
      </w:r>
      <w:r w:rsidR="00722C6B" w:rsidRPr="000A5284">
        <w:rPr>
          <w:rFonts w:ascii="Times New Roman" w:eastAsia="Times New Roman" w:hAnsi="Times New Roman"/>
          <w:sz w:val="28"/>
          <w:szCs w:val="28"/>
          <w:lang w:eastAsia="ru-RU"/>
        </w:rPr>
        <w:t>спубли</w:t>
      </w:r>
      <w:r w:rsidR="00F01ABD" w:rsidRPr="000A5284">
        <w:rPr>
          <w:rFonts w:ascii="Times New Roman" w:eastAsia="Times New Roman" w:hAnsi="Times New Roman"/>
          <w:sz w:val="28"/>
          <w:szCs w:val="28"/>
          <w:lang w:eastAsia="ru-RU"/>
        </w:rPr>
        <w:t>ки Мордовия)</w:t>
      </w:r>
      <w:r w:rsidR="00496108" w:rsidRPr="000A5284">
        <w:rPr>
          <w:rFonts w:ascii="Times New Roman" w:eastAsia="Times New Roman" w:hAnsi="Times New Roman"/>
          <w:sz w:val="28"/>
          <w:szCs w:val="28"/>
          <w:lang w:eastAsia="ru-RU"/>
        </w:rPr>
        <w:t>.</w:t>
      </w:r>
    </w:p>
    <w:p w:rsidR="009F400B" w:rsidRPr="000A5284" w:rsidRDefault="009F400B"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Республике Мордовия применяется дифференцированный подушевой норматив финансирования скорой медицинской помощи для медицинских организаций (структурных подразделений медицинских организаций), приведенный в </w:t>
      </w:r>
      <w:r w:rsidR="005A6AA7" w:rsidRPr="000A5284">
        <w:rPr>
          <w:rFonts w:ascii="Times New Roman" w:eastAsia="Times New Roman" w:hAnsi="Times New Roman"/>
          <w:sz w:val="28"/>
          <w:szCs w:val="28"/>
          <w:lang w:eastAsia="ru-RU"/>
        </w:rPr>
        <w:t xml:space="preserve">Приложении </w:t>
      </w:r>
      <w:r w:rsidR="00863623" w:rsidRPr="000A5284">
        <w:rPr>
          <w:rFonts w:ascii="Times New Roman" w:eastAsia="Times New Roman" w:hAnsi="Times New Roman"/>
          <w:sz w:val="28"/>
          <w:szCs w:val="28"/>
          <w:lang w:eastAsia="ru-RU"/>
        </w:rPr>
        <w:t>24</w:t>
      </w:r>
      <w:r w:rsidR="005A6AA7" w:rsidRPr="000A5284">
        <w:rPr>
          <w:rFonts w:ascii="Times New Roman" w:eastAsia="Times New Roman" w:hAnsi="Times New Roman"/>
          <w:sz w:val="28"/>
          <w:szCs w:val="28"/>
          <w:lang w:eastAsia="ru-RU"/>
        </w:rPr>
        <w:t xml:space="preserve">  к настоящему Тариф</w:t>
      </w:r>
      <w:r w:rsidRPr="000A5284">
        <w:rPr>
          <w:rFonts w:ascii="Times New Roman" w:eastAsia="Times New Roman" w:hAnsi="Times New Roman"/>
          <w:sz w:val="28"/>
          <w:szCs w:val="28"/>
          <w:lang w:eastAsia="ru-RU"/>
        </w:rPr>
        <w:t>ному Соглашению, рассчитываемый  с учетом  следующих коэффициентов:</w:t>
      </w:r>
    </w:p>
    <w:p w:rsidR="009F400B" w:rsidRPr="000A5284" w:rsidRDefault="009F400B" w:rsidP="00A206C1">
      <w:pPr>
        <w:spacing w:after="0" w:line="360" w:lineRule="auto"/>
        <w:ind w:firstLine="851"/>
        <w:jc w:val="both"/>
        <w:rPr>
          <w:rFonts w:ascii="Times New Roman" w:hAnsi="Times New Roman"/>
          <w:sz w:val="28"/>
          <w:szCs w:val="28"/>
        </w:rPr>
      </w:pPr>
      <w:r w:rsidRPr="000A5284">
        <w:rPr>
          <w:rFonts w:ascii="Times New Roman" w:eastAsia="Times New Roman" w:hAnsi="Times New Roman"/>
          <w:sz w:val="28"/>
          <w:szCs w:val="28"/>
        </w:rPr>
        <w:t xml:space="preserve">КДр </w:t>
      </w:r>
      <w:r w:rsidRPr="000A5284">
        <w:rPr>
          <w:rFonts w:ascii="Times New Roman" w:eastAsia="Times New Roman" w:hAnsi="Times New Roman"/>
          <w:b/>
          <w:sz w:val="28"/>
          <w:szCs w:val="28"/>
        </w:rPr>
        <w:t xml:space="preserve">- </w:t>
      </w:r>
      <w:r w:rsidRPr="000A5284">
        <w:rPr>
          <w:rFonts w:ascii="Times New Roman" w:eastAsia="Times New Roman" w:hAnsi="Times New Roman"/>
          <w:sz w:val="28"/>
          <w:szCs w:val="28"/>
        </w:rPr>
        <w:t>коэффициент дифференциации, учитывающий средний радиус территории обслуживания</w:t>
      </w:r>
      <w:r w:rsidR="005A6AA7" w:rsidRPr="000A5284">
        <w:rPr>
          <w:rFonts w:ascii="Times New Roman" w:eastAsia="Times New Roman" w:hAnsi="Times New Roman"/>
          <w:sz w:val="28"/>
          <w:szCs w:val="28"/>
        </w:rPr>
        <w:t>,</w:t>
      </w:r>
      <w:r w:rsidR="005A6AA7" w:rsidRPr="000A5284">
        <w:rPr>
          <w:rFonts w:ascii="Times New Roman" w:hAnsi="Times New Roman"/>
          <w:sz w:val="28"/>
          <w:szCs w:val="28"/>
        </w:rPr>
        <w:t xml:space="preserve"> плотность населения, условия транспортной доступности</w:t>
      </w:r>
      <w:r w:rsidR="0015007C" w:rsidRPr="000A5284">
        <w:rPr>
          <w:rFonts w:ascii="Times New Roman" w:hAnsi="Times New Roman"/>
          <w:sz w:val="28"/>
          <w:szCs w:val="28"/>
        </w:rPr>
        <w:t>;</w:t>
      </w:r>
    </w:p>
    <w:p w:rsidR="00926989" w:rsidRPr="000A5284" w:rsidRDefault="009F400B"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КДри - коэффициент дифференциации по уровню расходов на содержание имущества медицинских организаций</w:t>
      </w:r>
      <w:r w:rsidR="00926989" w:rsidRPr="000A5284">
        <w:rPr>
          <w:rFonts w:ascii="Times New Roman" w:hAnsi="Times New Roman"/>
          <w:sz w:val="28"/>
          <w:szCs w:val="28"/>
        </w:rPr>
        <w:t>;</w:t>
      </w:r>
    </w:p>
    <w:p w:rsidR="009F400B" w:rsidRPr="000A5284" w:rsidRDefault="009F400B"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lastRenderedPageBreak/>
        <w:t>КДзп - 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Республике Мордовия</w:t>
      </w:r>
      <w:r w:rsidR="00BF3C9D" w:rsidRPr="000A5284">
        <w:rPr>
          <w:rFonts w:ascii="Times New Roman" w:hAnsi="Times New Roman"/>
          <w:sz w:val="28"/>
          <w:szCs w:val="28"/>
        </w:rPr>
        <w:t>.</w:t>
      </w:r>
    </w:p>
    <w:p w:rsidR="003B4E12" w:rsidRPr="000A5284" w:rsidRDefault="003B4E12"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При проведении массовых мероприятий (спортивных, культ</w:t>
      </w:r>
      <w:r w:rsidR="009719A7">
        <w:rPr>
          <w:rFonts w:ascii="Times New Roman" w:eastAsia="Times New Roman" w:hAnsi="Times New Roman"/>
          <w:sz w:val="28"/>
          <w:szCs w:val="28"/>
          <w:lang w:eastAsia="ru-RU"/>
        </w:rPr>
        <w:t xml:space="preserve">урных и других) оплата дежурств </w:t>
      </w:r>
      <w:r w:rsidRPr="000A5284">
        <w:rPr>
          <w:rFonts w:ascii="Times New Roman" w:eastAsia="Times New Roman" w:hAnsi="Times New Roman"/>
          <w:sz w:val="28"/>
          <w:szCs w:val="28"/>
          <w:lang w:eastAsia="ru-RU"/>
        </w:rPr>
        <w:t xml:space="preserve">бригад скорой медицинской помощи </w:t>
      </w:r>
      <w:r w:rsidR="007E5E66" w:rsidRPr="000A5284">
        <w:rPr>
          <w:rFonts w:ascii="Times New Roman" w:eastAsia="Times New Roman" w:hAnsi="Times New Roman"/>
          <w:sz w:val="28"/>
          <w:szCs w:val="28"/>
          <w:lang w:eastAsia="ru-RU"/>
        </w:rPr>
        <w:t>за счет средств обязательного медицинского страхования не производится.</w:t>
      </w:r>
    </w:p>
    <w:p w:rsidR="00E25398" w:rsidRPr="000A5284" w:rsidRDefault="00E25398" w:rsidP="00A206C1">
      <w:pPr>
        <w:spacing w:after="0" w:line="360" w:lineRule="auto"/>
        <w:ind w:firstLine="851"/>
        <w:jc w:val="both"/>
        <w:rPr>
          <w:rFonts w:ascii="Times New Roman" w:eastAsia="Times New Roman" w:hAnsi="Times New Roman"/>
          <w:sz w:val="28"/>
          <w:szCs w:val="28"/>
          <w:lang w:eastAsia="ru-RU"/>
        </w:rPr>
      </w:pPr>
    </w:p>
    <w:p w:rsidR="007F55BE" w:rsidRPr="00485259" w:rsidRDefault="007F55BE" w:rsidP="00485259">
      <w:pPr>
        <w:pStyle w:val="ad"/>
        <w:numPr>
          <w:ilvl w:val="0"/>
          <w:numId w:val="13"/>
        </w:numPr>
        <w:spacing w:after="0" w:line="360" w:lineRule="auto"/>
        <w:rPr>
          <w:rFonts w:ascii="Times New Roman" w:eastAsia="Times New Roman" w:hAnsi="Times New Roman"/>
          <w:b/>
          <w:bCs/>
          <w:iCs/>
          <w:spacing w:val="-3"/>
          <w:sz w:val="28"/>
          <w:szCs w:val="28"/>
          <w:lang w:val="ru-RU" w:eastAsia="ru-RU"/>
        </w:rPr>
      </w:pPr>
      <w:r w:rsidRPr="00485259">
        <w:rPr>
          <w:rFonts w:ascii="Times New Roman" w:eastAsia="Times New Roman" w:hAnsi="Times New Roman"/>
          <w:b/>
          <w:bCs/>
          <w:iCs/>
          <w:spacing w:val="-3"/>
          <w:sz w:val="28"/>
          <w:szCs w:val="28"/>
          <w:lang w:val="ru-RU" w:eastAsia="ru-RU"/>
        </w:rPr>
        <w:t xml:space="preserve">Порядок </w:t>
      </w:r>
      <w:r w:rsidR="00B64A9A" w:rsidRPr="00485259">
        <w:rPr>
          <w:rFonts w:ascii="Times New Roman" w:eastAsia="Times New Roman" w:hAnsi="Times New Roman"/>
          <w:b/>
          <w:bCs/>
          <w:iCs/>
          <w:spacing w:val="-3"/>
          <w:sz w:val="28"/>
          <w:szCs w:val="28"/>
          <w:lang w:val="ru-RU" w:eastAsia="ru-RU"/>
        </w:rPr>
        <w:t xml:space="preserve">организации </w:t>
      </w:r>
      <w:r w:rsidRPr="00485259">
        <w:rPr>
          <w:rFonts w:ascii="Times New Roman" w:eastAsia="Times New Roman" w:hAnsi="Times New Roman"/>
          <w:b/>
          <w:bCs/>
          <w:iCs/>
          <w:spacing w:val="-3"/>
          <w:sz w:val="28"/>
          <w:szCs w:val="28"/>
          <w:lang w:val="ru-RU" w:eastAsia="ru-RU"/>
        </w:rPr>
        <w:t>оплаты медицинской помощи</w:t>
      </w:r>
      <w:r w:rsidR="00B64A9A" w:rsidRPr="00485259">
        <w:rPr>
          <w:rFonts w:ascii="Times New Roman" w:eastAsia="Times New Roman" w:hAnsi="Times New Roman"/>
          <w:b/>
          <w:bCs/>
          <w:iCs/>
          <w:spacing w:val="-3"/>
          <w:sz w:val="28"/>
          <w:szCs w:val="28"/>
          <w:lang w:val="ru-RU" w:eastAsia="ru-RU"/>
        </w:rPr>
        <w:t>.</w:t>
      </w:r>
    </w:p>
    <w:p w:rsidR="00F50656" w:rsidRDefault="00E1387D"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bCs/>
          <w:iCs/>
          <w:spacing w:val="-3"/>
          <w:sz w:val="28"/>
          <w:szCs w:val="28"/>
          <w:lang w:eastAsia="ru-RU"/>
        </w:rPr>
        <w:t>2</w:t>
      </w:r>
      <w:r w:rsidR="00AE4B4B">
        <w:rPr>
          <w:rFonts w:ascii="Times New Roman" w:eastAsia="Times New Roman" w:hAnsi="Times New Roman"/>
          <w:bCs/>
          <w:iCs/>
          <w:spacing w:val="-3"/>
          <w:sz w:val="28"/>
          <w:szCs w:val="28"/>
          <w:lang w:eastAsia="ru-RU"/>
        </w:rPr>
        <w:t>6</w:t>
      </w:r>
      <w:r w:rsidRPr="000A5284">
        <w:rPr>
          <w:rFonts w:ascii="Times New Roman" w:eastAsia="Times New Roman" w:hAnsi="Times New Roman"/>
          <w:bCs/>
          <w:iCs/>
          <w:spacing w:val="-3"/>
          <w:sz w:val="28"/>
          <w:szCs w:val="28"/>
          <w:lang w:eastAsia="ru-RU"/>
        </w:rPr>
        <w:t>.</w:t>
      </w:r>
      <w:r w:rsidR="00051E58" w:rsidRPr="000A5284">
        <w:rPr>
          <w:rFonts w:ascii="Times New Roman" w:eastAsia="Times New Roman" w:hAnsi="Times New Roman"/>
          <w:bCs/>
          <w:iCs/>
          <w:spacing w:val="-3"/>
          <w:sz w:val="28"/>
          <w:szCs w:val="28"/>
          <w:lang w:eastAsia="ru-RU"/>
        </w:rPr>
        <w:t xml:space="preserve"> </w:t>
      </w:r>
      <w:r w:rsidR="006A62D1" w:rsidRPr="000A5284">
        <w:rPr>
          <w:rFonts w:ascii="Times New Roman" w:eastAsia="Times New Roman" w:hAnsi="Times New Roman"/>
          <w:bCs/>
          <w:iCs/>
          <w:spacing w:val="-3"/>
          <w:sz w:val="28"/>
          <w:szCs w:val="28"/>
          <w:lang w:eastAsia="ru-RU"/>
        </w:rPr>
        <w:t>С</w:t>
      </w:r>
      <w:r w:rsidR="006A62D1" w:rsidRPr="000A5284">
        <w:rPr>
          <w:rFonts w:ascii="Times New Roman" w:eastAsia="Times New Roman" w:hAnsi="Times New Roman"/>
          <w:sz w:val="28"/>
          <w:szCs w:val="28"/>
          <w:lang w:eastAsia="ru-RU"/>
        </w:rPr>
        <w:t xml:space="preserve">огласно части 1 ст. 37 </w:t>
      </w:r>
      <w:hyperlink r:id="rId8" w:history="1">
        <w:r w:rsidR="006A62D1" w:rsidRPr="000A5284">
          <w:rPr>
            <w:rFonts w:ascii="Times New Roman" w:eastAsia="Times New Roman" w:hAnsi="Times New Roman"/>
            <w:sz w:val="28"/>
            <w:szCs w:val="28"/>
            <w:lang w:eastAsia="ru-RU"/>
          </w:rPr>
          <w:t>Федерального з</w:t>
        </w:r>
        <w:r w:rsidRPr="000A5284">
          <w:rPr>
            <w:rFonts w:ascii="Times New Roman" w:eastAsia="Times New Roman" w:hAnsi="Times New Roman"/>
            <w:sz w:val="28"/>
            <w:szCs w:val="28"/>
            <w:lang w:eastAsia="ru-RU"/>
          </w:rPr>
          <w:t xml:space="preserve">акона от 21 ноября 2011 г.  </w:t>
        </w:r>
        <w:r w:rsidR="006A62D1" w:rsidRPr="000A5284">
          <w:rPr>
            <w:rFonts w:ascii="Times New Roman" w:eastAsia="Times New Roman" w:hAnsi="Times New Roman"/>
            <w:sz w:val="28"/>
            <w:szCs w:val="28"/>
            <w:lang w:eastAsia="ru-RU"/>
          </w:rPr>
          <w:t>№ 323-ФЗ «Об основах охраны здоровья граждан в Российской Федерации» (с изменениями и дополнениями)</w:t>
        </w:r>
      </w:hyperlink>
      <w:r w:rsidR="006A62D1" w:rsidRPr="000A5284">
        <w:rPr>
          <w:rFonts w:ascii="Times New Roman" w:eastAsia="Times New Roman" w:hAnsi="Times New Roman"/>
          <w:sz w:val="20"/>
          <w:szCs w:val="20"/>
          <w:lang w:eastAsia="ru-RU"/>
        </w:rPr>
        <w:t xml:space="preserve"> </w:t>
      </w:r>
      <w:r w:rsidR="001617DE" w:rsidRPr="000A5284">
        <w:rPr>
          <w:rFonts w:ascii="Times New Roman" w:eastAsia="Times New Roman" w:hAnsi="Times New Roman"/>
          <w:sz w:val="28"/>
          <w:szCs w:val="28"/>
          <w:lang w:eastAsia="ru-RU"/>
        </w:rPr>
        <w:t>в</w:t>
      </w:r>
      <w:r w:rsidR="00553E0F" w:rsidRPr="000A5284">
        <w:rPr>
          <w:rFonts w:ascii="Times New Roman" w:eastAsia="Times New Roman" w:hAnsi="Times New Roman"/>
          <w:sz w:val="28"/>
          <w:szCs w:val="28"/>
          <w:lang w:eastAsia="ru-RU"/>
        </w:rPr>
        <w:t xml:space="preserve"> Республике Мордовия</w:t>
      </w:r>
      <w:r w:rsidR="00553E0F" w:rsidRPr="000A5284">
        <w:rPr>
          <w:rFonts w:ascii="Times New Roman" w:eastAsia="Times New Roman" w:hAnsi="Times New Roman"/>
          <w:sz w:val="20"/>
          <w:szCs w:val="20"/>
          <w:lang w:eastAsia="ru-RU"/>
        </w:rPr>
        <w:t xml:space="preserve"> </w:t>
      </w:r>
      <w:r w:rsidR="006A62D1" w:rsidRPr="000A5284">
        <w:rPr>
          <w:rFonts w:ascii="Times New Roman" w:eastAsia="Times New Roman" w:hAnsi="Times New Roman"/>
          <w:sz w:val="28"/>
          <w:szCs w:val="28"/>
          <w:lang w:eastAsia="ru-RU"/>
        </w:rPr>
        <w:t>медицинская помощь организуется и оказывается в соответствии с</w:t>
      </w:r>
    </w:p>
    <w:p w:rsidR="00F50656" w:rsidRPr="00F50656" w:rsidRDefault="00F50656" w:rsidP="00F50656">
      <w:pPr>
        <w:spacing w:after="0" w:line="360" w:lineRule="auto"/>
        <w:ind w:firstLine="851"/>
        <w:jc w:val="both"/>
        <w:rPr>
          <w:rFonts w:ascii="Times New Roman" w:eastAsia="Times New Roman" w:hAnsi="Times New Roman"/>
          <w:sz w:val="28"/>
          <w:szCs w:val="28"/>
          <w:lang w:eastAsia="ru-RU"/>
        </w:rPr>
      </w:pPr>
      <w:r w:rsidRPr="00F50656">
        <w:rPr>
          <w:rFonts w:ascii="Times New Roman" w:eastAsia="Times New Roman" w:hAnsi="Times New Roman"/>
          <w:sz w:val="28"/>
          <w:szCs w:val="28"/>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50656" w:rsidRPr="00F50656" w:rsidRDefault="00F50656" w:rsidP="00F50656">
      <w:pPr>
        <w:spacing w:after="0" w:line="360" w:lineRule="auto"/>
        <w:ind w:firstLine="851"/>
        <w:jc w:val="both"/>
        <w:rPr>
          <w:rFonts w:ascii="Times New Roman" w:eastAsia="Times New Roman" w:hAnsi="Times New Roman"/>
          <w:sz w:val="28"/>
          <w:szCs w:val="28"/>
          <w:lang w:eastAsia="ru-RU"/>
        </w:rPr>
      </w:pPr>
      <w:r w:rsidRPr="00F50656">
        <w:rPr>
          <w:rFonts w:ascii="Times New Roman" w:eastAsia="Times New Roman" w:hAnsi="Times New Roman"/>
          <w:sz w:val="28"/>
          <w:szCs w:val="28"/>
          <w:lang w:eastAsia="ru-RU"/>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50656" w:rsidRPr="00F50656" w:rsidRDefault="00794290" w:rsidP="00F50656">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50656" w:rsidRPr="00F50656">
        <w:rPr>
          <w:rFonts w:ascii="Times New Roman" w:eastAsia="Times New Roman" w:hAnsi="Times New Roman"/>
          <w:sz w:val="28"/>
          <w:szCs w:val="28"/>
          <w:lang w:eastAsia="ru-RU"/>
        </w:rPr>
        <w:t>) с учетом стандартов медицинской помощи, утверждаемых уполномоченным федеральным органом исполнительной власти.</w:t>
      </w:r>
    </w:p>
    <w:p w:rsidR="007F55BE" w:rsidRPr="000A5284" w:rsidRDefault="007F55BE" w:rsidP="00A206C1">
      <w:pPr>
        <w:spacing w:after="0" w:line="360" w:lineRule="auto"/>
        <w:ind w:firstLine="851"/>
        <w:jc w:val="both"/>
        <w:rPr>
          <w:rFonts w:ascii="Times New Roman" w:eastAsia="Times New Roman" w:hAnsi="Times New Roman"/>
          <w:spacing w:val="-1"/>
          <w:sz w:val="28"/>
          <w:szCs w:val="28"/>
          <w:shd w:val="clear" w:color="auto" w:fill="FFFFFF"/>
          <w:lang w:eastAsia="ru-RU"/>
        </w:rPr>
      </w:pPr>
      <w:r w:rsidRPr="000A5284">
        <w:rPr>
          <w:rFonts w:ascii="Times New Roman" w:eastAsia="Times New Roman" w:hAnsi="Times New Roman"/>
          <w:spacing w:val="-1"/>
          <w:sz w:val="28"/>
          <w:szCs w:val="28"/>
          <w:shd w:val="clear" w:color="auto" w:fill="FFFFFF"/>
          <w:lang w:eastAsia="ru-RU"/>
        </w:rPr>
        <w:t xml:space="preserve">Случаи оказанной медицинской помощи оплачиваются по тарифам, действующим на момент оказания медицинской помощи на дату завершения лечения. </w:t>
      </w:r>
    </w:p>
    <w:p w:rsidR="00B6478E" w:rsidRPr="000A5284" w:rsidRDefault="00553E0F" w:rsidP="00221E9F">
      <w:pPr>
        <w:spacing w:after="0" w:line="360" w:lineRule="auto"/>
        <w:ind w:firstLine="851"/>
        <w:jc w:val="both"/>
        <w:rPr>
          <w:rFonts w:ascii="Times New Roman" w:eastAsia="Times New Roman" w:hAnsi="Times New Roman"/>
          <w:spacing w:val="-1"/>
          <w:sz w:val="28"/>
          <w:szCs w:val="28"/>
          <w:shd w:val="clear" w:color="auto" w:fill="FFFFFF"/>
          <w:lang w:eastAsia="ru-RU"/>
        </w:rPr>
      </w:pPr>
      <w:r w:rsidRPr="000A5284">
        <w:rPr>
          <w:rFonts w:ascii="Times New Roman" w:eastAsia="Times New Roman" w:hAnsi="Times New Roman"/>
          <w:spacing w:val="-1"/>
          <w:sz w:val="28"/>
          <w:szCs w:val="28"/>
          <w:shd w:val="clear" w:color="auto" w:fill="FFFFFF"/>
          <w:lang w:eastAsia="ru-RU"/>
        </w:rPr>
        <w:t>При о</w:t>
      </w:r>
      <w:r w:rsidR="00B6478E" w:rsidRPr="000A5284">
        <w:rPr>
          <w:rFonts w:ascii="Times New Roman" w:eastAsia="Times New Roman" w:hAnsi="Times New Roman"/>
          <w:spacing w:val="-1"/>
          <w:sz w:val="28"/>
          <w:szCs w:val="28"/>
          <w:shd w:val="clear" w:color="auto" w:fill="FFFFFF"/>
          <w:lang w:eastAsia="ru-RU"/>
        </w:rPr>
        <w:t>плат</w:t>
      </w:r>
      <w:r w:rsidRPr="000A5284">
        <w:rPr>
          <w:rFonts w:ascii="Times New Roman" w:eastAsia="Times New Roman" w:hAnsi="Times New Roman"/>
          <w:spacing w:val="-1"/>
          <w:sz w:val="28"/>
          <w:szCs w:val="28"/>
          <w:shd w:val="clear" w:color="auto" w:fill="FFFFFF"/>
          <w:lang w:eastAsia="ru-RU"/>
        </w:rPr>
        <w:t>е</w:t>
      </w:r>
      <w:r w:rsidR="00B6478E" w:rsidRPr="000A5284">
        <w:rPr>
          <w:rFonts w:ascii="Times New Roman" w:eastAsia="Times New Roman" w:hAnsi="Times New Roman"/>
          <w:spacing w:val="-1"/>
          <w:sz w:val="28"/>
          <w:szCs w:val="28"/>
          <w:shd w:val="clear" w:color="auto" w:fill="FFFFFF"/>
          <w:lang w:eastAsia="ru-RU"/>
        </w:rPr>
        <w:t xml:space="preserve"> медицинских осмотров несов</w:t>
      </w:r>
      <w:r w:rsidRPr="000A5284">
        <w:rPr>
          <w:rFonts w:ascii="Times New Roman" w:eastAsia="Times New Roman" w:hAnsi="Times New Roman"/>
          <w:spacing w:val="-1"/>
          <w:sz w:val="28"/>
          <w:szCs w:val="28"/>
          <w:shd w:val="clear" w:color="auto" w:fill="FFFFFF"/>
          <w:lang w:eastAsia="ru-RU"/>
        </w:rPr>
        <w:t>ершеннолетних в соответствии с п</w:t>
      </w:r>
      <w:r w:rsidR="00B6478E" w:rsidRPr="000A5284">
        <w:rPr>
          <w:rFonts w:ascii="Times New Roman" w:eastAsia="Times New Roman" w:hAnsi="Times New Roman"/>
          <w:spacing w:val="-1"/>
          <w:sz w:val="28"/>
          <w:szCs w:val="28"/>
          <w:shd w:val="clear" w:color="auto" w:fill="FFFFFF"/>
          <w:lang w:eastAsia="ru-RU"/>
        </w:rPr>
        <w:t>риказ</w:t>
      </w:r>
      <w:r w:rsidR="007F29BF" w:rsidRPr="000A5284">
        <w:rPr>
          <w:rFonts w:ascii="Times New Roman" w:eastAsia="Times New Roman" w:hAnsi="Times New Roman"/>
          <w:spacing w:val="-1"/>
          <w:sz w:val="28"/>
          <w:szCs w:val="28"/>
          <w:shd w:val="clear" w:color="auto" w:fill="FFFFFF"/>
          <w:lang w:eastAsia="ru-RU"/>
        </w:rPr>
        <w:t>ами</w:t>
      </w:r>
      <w:r w:rsidR="00B6478E" w:rsidRPr="000A5284">
        <w:rPr>
          <w:rFonts w:ascii="Times New Roman" w:eastAsia="Times New Roman" w:hAnsi="Times New Roman"/>
          <w:spacing w:val="-1"/>
          <w:sz w:val="28"/>
          <w:szCs w:val="28"/>
          <w:shd w:val="clear" w:color="auto" w:fill="FFFFFF"/>
          <w:lang w:eastAsia="ru-RU"/>
        </w:rPr>
        <w:t xml:space="preserve"> Министерства здравоохранения РФ </w:t>
      </w:r>
      <w:r w:rsidR="00221E9F" w:rsidRPr="000A5284">
        <w:rPr>
          <w:rFonts w:ascii="Times New Roman" w:eastAsia="Times New Roman" w:hAnsi="Times New Roman"/>
          <w:spacing w:val="-1"/>
          <w:sz w:val="28"/>
          <w:szCs w:val="28"/>
          <w:shd w:val="clear" w:color="auto" w:fill="FFFFFF"/>
          <w:lang w:eastAsia="ru-RU"/>
        </w:rPr>
        <w:t xml:space="preserve">от </w:t>
      </w:r>
      <w:r w:rsidR="00723A57" w:rsidRPr="000A5284">
        <w:rPr>
          <w:rFonts w:ascii="Times New Roman" w:eastAsia="Times New Roman" w:hAnsi="Times New Roman"/>
          <w:spacing w:val="-1"/>
          <w:sz w:val="28"/>
          <w:szCs w:val="28"/>
          <w:shd w:val="clear" w:color="auto" w:fill="FFFFFF"/>
          <w:lang w:eastAsia="ru-RU"/>
        </w:rPr>
        <w:t>10.08.</w:t>
      </w:r>
      <w:r w:rsidR="00221E9F" w:rsidRPr="000A5284">
        <w:rPr>
          <w:rFonts w:ascii="Times New Roman" w:eastAsia="Times New Roman" w:hAnsi="Times New Roman"/>
          <w:spacing w:val="-1"/>
          <w:sz w:val="28"/>
          <w:szCs w:val="28"/>
          <w:shd w:val="clear" w:color="auto" w:fill="FFFFFF"/>
          <w:lang w:eastAsia="ru-RU"/>
        </w:rPr>
        <w:t xml:space="preserve">2017 г. </w:t>
      </w:r>
      <w:r w:rsidR="00723A57" w:rsidRPr="000A5284">
        <w:rPr>
          <w:rFonts w:ascii="Times New Roman" w:eastAsia="Times New Roman" w:hAnsi="Times New Roman"/>
          <w:spacing w:val="-1"/>
          <w:sz w:val="28"/>
          <w:szCs w:val="28"/>
          <w:shd w:val="clear" w:color="auto" w:fill="FFFFFF"/>
          <w:lang w:eastAsia="ru-RU"/>
        </w:rPr>
        <w:t>№</w:t>
      </w:r>
      <w:r w:rsidR="00221E9F" w:rsidRPr="000A5284">
        <w:rPr>
          <w:rFonts w:ascii="Times New Roman" w:eastAsia="Times New Roman" w:hAnsi="Times New Roman"/>
          <w:spacing w:val="-1"/>
          <w:sz w:val="28"/>
          <w:szCs w:val="28"/>
          <w:shd w:val="clear" w:color="auto" w:fill="FFFFFF"/>
          <w:lang w:eastAsia="ru-RU"/>
        </w:rPr>
        <w:t xml:space="preserve"> 514н «О Порядке проведения профилактических медицинских осмотров несовершеннолетних», </w:t>
      </w:r>
      <w:r w:rsidR="00B44577" w:rsidRPr="000A5284">
        <w:rPr>
          <w:rFonts w:ascii="Times New Roman" w:eastAsia="Times New Roman" w:hAnsi="Times New Roman"/>
          <w:spacing w:val="-1"/>
          <w:sz w:val="28"/>
          <w:szCs w:val="28"/>
          <w:shd w:val="clear" w:color="auto" w:fill="FFFFFF"/>
          <w:lang w:eastAsia="ru-RU"/>
        </w:rPr>
        <w:t xml:space="preserve">от 15.02.2013 г. №72н «О проведении диспансеризации пребывающих в стационарных учреждениях детей-сирот и </w:t>
      </w:r>
      <w:r w:rsidR="00B44577" w:rsidRPr="000A5284">
        <w:rPr>
          <w:rFonts w:ascii="Times New Roman" w:eastAsia="Times New Roman" w:hAnsi="Times New Roman"/>
          <w:spacing w:val="-1"/>
          <w:sz w:val="28"/>
          <w:szCs w:val="28"/>
          <w:shd w:val="clear" w:color="auto" w:fill="FFFFFF"/>
          <w:lang w:eastAsia="ru-RU"/>
        </w:rPr>
        <w:lastRenderedPageBreak/>
        <w:t xml:space="preserve">детей, находящихся в трудной жизненной ситуации», </w:t>
      </w:r>
      <w:r w:rsidR="007F29BF" w:rsidRPr="000A5284">
        <w:rPr>
          <w:rFonts w:ascii="Times New Roman" w:eastAsia="Times New Roman" w:hAnsi="Times New Roman"/>
          <w:spacing w:val="-1"/>
          <w:sz w:val="28"/>
          <w:szCs w:val="28"/>
          <w:shd w:val="clear" w:color="auto" w:fill="FFFFFF"/>
          <w:lang w:eastAsia="ru-RU"/>
        </w:rPr>
        <w:t xml:space="preserve">от 11.04.2013 г. №216н </w:t>
      </w:r>
      <w:r w:rsidR="00B44577" w:rsidRPr="000A5284">
        <w:rPr>
          <w:rFonts w:ascii="Times New Roman" w:eastAsia="Times New Roman" w:hAnsi="Times New Roman"/>
          <w:spacing w:val="-1"/>
          <w:sz w:val="28"/>
          <w:szCs w:val="28"/>
          <w:shd w:val="clear" w:color="auto" w:fill="FFFFFF"/>
          <w:lang w:eastAsia="ru-RU"/>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w:t>
      </w:r>
      <w:r w:rsidR="005D70F7" w:rsidRPr="000A5284">
        <w:rPr>
          <w:rFonts w:ascii="Times New Roman" w:eastAsia="Times New Roman" w:hAnsi="Times New Roman"/>
          <w:spacing w:val="-1"/>
          <w:sz w:val="28"/>
          <w:szCs w:val="28"/>
          <w:shd w:val="clear" w:color="auto" w:fill="FFFFFF"/>
          <w:lang w:eastAsia="ru-RU"/>
        </w:rPr>
        <w:t>т</w:t>
      </w:r>
      <w:r w:rsidR="00B44577" w:rsidRPr="000A5284">
        <w:rPr>
          <w:rFonts w:ascii="Times New Roman" w:eastAsia="Times New Roman" w:hAnsi="Times New Roman"/>
          <w:spacing w:val="-1"/>
          <w:sz w:val="28"/>
          <w:szCs w:val="28"/>
          <w:shd w:val="clear" w:color="auto" w:fill="FFFFFF"/>
          <w:lang w:eastAsia="ru-RU"/>
        </w:rPr>
        <w:t>ную семью»</w:t>
      </w:r>
      <w:r w:rsidR="00B6478E" w:rsidRPr="000A5284">
        <w:rPr>
          <w:rFonts w:ascii="Times New Roman" w:eastAsia="Times New Roman" w:hAnsi="Times New Roman"/>
          <w:spacing w:val="-1"/>
          <w:sz w:val="28"/>
          <w:szCs w:val="28"/>
          <w:shd w:val="clear" w:color="auto" w:fill="FFFFFF"/>
          <w:lang w:eastAsia="ru-RU"/>
        </w:rPr>
        <w:t xml:space="preserve"> допускается внесение </w:t>
      </w:r>
      <w:r w:rsidRPr="000A5284">
        <w:rPr>
          <w:rFonts w:ascii="Times New Roman" w:eastAsia="Times New Roman" w:hAnsi="Times New Roman"/>
          <w:spacing w:val="-1"/>
          <w:sz w:val="28"/>
          <w:szCs w:val="28"/>
          <w:shd w:val="clear" w:color="auto" w:fill="FFFFFF"/>
          <w:lang w:eastAsia="ru-RU"/>
        </w:rPr>
        <w:t xml:space="preserve">в реестры счетов </w:t>
      </w:r>
      <w:r w:rsidR="00B6478E" w:rsidRPr="000A5284">
        <w:rPr>
          <w:rFonts w:ascii="Times New Roman" w:eastAsia="Times New Roman" w:hAnsi="Times New Roman"/>
          <w:spacing w:val="-1"/>
          <w:sz w:val="28"/>
          <w:szCs w:val="28"/>
          <w:shd w:val="clear" w:color="auto" w:fill="FFFFFF"/>
          <w:lang w:eastAsia="ru-RU"/>
        </w:rPr>
        <w:t>всех случаев осмотра в текущем году при условии соблюдения сроков проведения диагностических мероприятий и осмотра специалистов в сроки, установленные вышеуказанным</w:t>
      </w:r>
      <w:r w:rsidR="000C1AE8" w:rsidRPr="000A5284">
        <w:rPr>
          <w:rFonts w:ascii="Times New Roman" w:eastAsia="Times New Roman" w:hAnsi="Times New Roman"/>
          <w:spacing w:val="-1"/>
          <w:sz w:val="28"/>
          <w:szCs w:val="28"/>
          <w:shd w:val="clear" w:color="auto" w:fill="FFFFFF"/>
          <w:lang w:eastAsia="ru-RU"/>
        </w:rPr>
        <w:t>и</w:t>
      </w:r>
      <w:r w:rsidR="00B6478E" w:rsidRPr="000A5284">
        <w:rPr>
          <w:rFonts w:ascii="Times New Roman" w:eastAsia="Times New Roman" w:hAnsi="Times New Roman"/>
          <w:spacing w:val="-1"/>
          <w:sz w:val="28"/>
          <w:szCs w:val="28"/>
          <w:shd w:val="clear" w:color="auto" w:fill="FFFFFF"/>
          <w:lang w:eastAsia="ru-RU"/>
        </w:rPr>
        <w:t xml:space="preserve"> приказ</w:t>
      </w:r>
      <w:r w:rsidR="000C1AE8" w:rsidRPr="000A5284">
        <w:rPr>
          <w:rFonts w:ascii="Times New Roman" w:eastAsia="Times New Roman" w:hAnsi="Times New Roman"/>
          <w:spacing w:val="-1"/>
          <w:sz w:val="28"/>
          <w:szCs w:val="28"/>
          <w:shd w:val="clear" w:color="auto" w:fill="FFFFFF"/>
          <w:lang w:eastAsia="ru-RU"/>
        </w:rPr>
        <w:t>ами</w:t>
      </w:r>
      <w:r w:rsidR="00B6478E" w:rsidRPr="000A5284">
        <w:rPr>
          <w:rFonts w:ascii="Times New Roman" w:eastAsia="Times New Roman" w:hAnsi="Times New Roman"/>
          <w:spacing w:val="-1"/>
          <w:sz w:val="28"/>
          <w:szCs w:val="28"/>
          <w:shd w:val="clear" w:color="auto" w:fill="FFFFFF"/>
          <w:lang w:eastAsia="ru-RU"/>
        </w:rPr>
        <w:t>.</w:t>
      </w:r>
    </w:p>
    <w:p w:rsidR="006C7B66" w:rsidRPr="000A5284" w:rsidRDefault="00136897" w:rsidP="00A206C1">
      <w:pPr>
        <w:spacing w:after="0" w:line="360" w:lineRule="auto"/>
        <w:ind w:right="-2"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2</w:t>
      </w:r>
      <w:r w:rsidR="00AE4B4B">
        <w:rPr>
          <w:rFonts w:ascii="Times New Roman" w:eastAsia="Times New Roman" w:hAnsi="Times New Roman"/>
          <w:sz w:val="28"/>
          <w:szCs w:val="28"/>
          <w:lang w:eastAsia="ru-RU"/>
        </w:rPr>
        <w:t>7</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Pr="000A5284">
        <w:rPr>
          <w:rFonts w:ascii="Times New Roman" w:eastAsia="Times New Roman" w:hAnsi="Times New Roman"/>
          <w:sz w:val="28"/>
          <w:szCs w:val="28"/>
          <w:lang w:eastAsia="ru-RU"/>
        </w:rPr>
        <w:t>О</w:t>
      </w:r>
      <w:r w:rsidR="007F55BE" w:rsidRPr="000A5284">
        <w:rPr>
          <w:rFonts w:ascii="Times New Roman" w:eastAsia="Times New Roman" w:hAnsi="Times New Roman"/>
          <w:sz w:val="28"/>
          <w:szCs w:val="28"/>
          <w:lang w:eastAsia="ru-RU"/>
        </w:rPr>
        <w:t>плата проведен</w:t>
      </w:r>
      <w:r w:rsidR="006C7B66" w:rsidRPr="000A5284">
        <w:rPr>
          <w:rFonts w:ascii="Times New Roman" w:eastAsia="Times New Roman" w:hAnsi="Times New Roman"/>
          <w:sz w:val="28"/>
          <w:szCs w:val="28"/>
          <w:lang w:eastAsia="ru-RU"/>
        </w:rPr>
        <w:t>ия консилиум</w:t>
      </w:r>
      <w:r w:rsidR="008348C0" w:rsidRPr="000A5284">
        <w:rPr>
          <w:rFonts w:ascii="Times New Roman" w:eastAsia="Times New Roman" w:hAnsi="Times New Roman"/>
          <w:sz w:val="28"/>
          <w:szCs w:val="28"/>
          <w:lang w:eastAsia="ru-RU"/>
        </w:rPr>
        <w:t>ов (онкологических, гепа</w:t>
      </w:r>
      <w:r w:rsidR="002839D5" w:rsidRPr="000A5284">
        <w:rPr>
          <w:rFonts w:ascii="Times New Roman" w:eastAsia="Times New Roman" w:hAnsi="Times New Roman"/>
          <w:sz w:val="28"/>
          <w:szCs w:val="28"/>
          <w:lang w:eastAsia="ru-RU"/>
        </w:rPr>
        <w:t>тологических, пульм</w:t>
      </w:r>
      <w:r w:rsidR="008348C0" w:rsidRPr="000A5284">
        <w:rPr>
          <w:rFonts w:ascii="Times New Roman" w:eastAsia="Times New Roman" w:hAnsi="Times New Roman"/>
          <w:sz w:val="28"/>
          <w:szCs w:val="28"/>
          <w:lang w:eastAsia="ru-RU"/>
        </w:rPr>
        <w:t>о</w:t>
      </w:r>
      <w:r w:rsidR="002839D5" w:rsidRPr="000A5284">
        <w:rPr>
          <w:rFonts w:ascii="Times New Roman" w:eastAsia="Times New Roman" w:hAnsi="Times New Roman"/>
          <w:sz w:val="28"/>
          <w:szCs w:val="28"/>
          <w:lang w:eastAsia="ru-RU"/>
        </w:rPr>
        <w:t>нологических)</w:t>
      </w:r>
      <w:r w:rsidR="006C7B66" w:rsidRPr="000A5284">
        <w:rPr>
          <w:rFonts w:ascii="Times New Roman" w:eastAsia="Times New Roman" w:hAnsi="Times New Roman"/>
          <w:sz w:val="28"/>
          <w:szCs w:val="28"/>
          <w:lang w:eastAsia="ru-RU"/>
        </w:rPr>
        <w:t xml:space="preserve">, </w:t>
      </w:r>
      <w:r w:rsidR="008348C0" w:rsidRPr="000A5284">
        <w:rPr>
          <w:rFonts w:ascii="Times New Roman" w:eastAsia="Times New Roman" w:hAnsi="Times New Roman"/>
          <w:sz w:val="28"/>
          <w:szCs w:val="28"/>
          <w:lang w:eastAsia="ru-RU"/>
        </w:rPr>
        <w:t xml:space="preserve">осуществляется </w:t>
      </w:r>
      <w:r w:rsidR="007F55BE" w:rsidRPr="000A5284">
        <w:rPr>
          <w:rFonts w:ascii="Times New Roman" w:eastAsia="Times New Roman" w:hAnsi="Times New Roman"/>
          <w:sz w:val="28"/>
          <w:szCs w:val="28"/>
          <w:lang w:eastAsia="ru-RU"/>
        </w:rPr>
        <w:t>в соответствии с тариф</w:t>
      </w:r>
      <w:r w:rsidR="002839D5" w:rsidRPr="000A5284">
        <w:rPr>
          <w:rFonts w:ascii="Times New Roman" w:eastAsia="Times New Roman" w:hAnsi="Times New Roman"/>
          <w:sz w:val="28"/>
          <w:szCs w:val="28"/>
          <w:lang w:eastAsia="ru-RU"/>
        </w:rPr>
        <w:t xml:space="preserve">ами </w:t>
      </w:r>
      <w:r w:rsidR="007F55BE" w:rsidRPr="000A5284">
        <w:rPr>
          <w:rFonts w:ascii="Times New Roman" w:eastAsia="Times New Roman" w:hAnsi="Times New Roman"/>
          <w:sz w:val="28"/>
          <w:szCs w:val="28"/>
          <w:lang w:eastAsia="ru-RU"/>
        </w:rPr>
        <w:t>установленным</w:t>
      </w:r>
      <w:r w:rsidR="00FE3FC9" w:rsidRPr="000A5284">
        <w:rPr>
          <w:rFonts w:ascii="Times New Roman" w:eastAsia="Times New Roman" w:hAnsi="Times New Roman"/>
          <w:sz w:val="28"/>
          <w:szCs w:val="28"/>
          <w:lang w:eastAsia="ru-RU"/>
        </w:rPr>
        <w:t>и</w:t>
      </w:r>
      <w:r w:rsidR="007F55BE" w:rsidRPr="000A5284">
        <w:rPr>
          <w:rFonts w:ascii="Times New Roman" w:eastAsia="Times New Roman" w:hAnsi="Times New Roman"/>
          <w:sz w:val="28"/>
          <w:szCs w:val="28"/>
          <w:lang w:eastAsia="ru-RU"/>
        </w:rPr>
        <w:t xml:space="preserve"> Приложением</w:t>
      </w:r>
      <w:r w:rsidR="001463E0" w:rsidRPr="000A5284">
        <w:rPr>
          <w:rFonts w:ascii="Times New Roman" w:eastAsia="Times New Roman" w:hAnsi="Times New Roman"/>
          <w:sz w:val="28"/>
          <w:szCs w:val="28"/>
          <w:lang w:eastAsia="ru-RU"/>
        </w:rPr>
        <w:t xml:space="preserve"> </w:t>
      </w:r>
      <w:r w:rsidR="00E67992" w:rsidRPr="000A5284">
        <w:rPr>
          <w:rFonts w:ascii="Times New Roman" w:eastAsia="Times New Roman" w:hAnsi="Times New Roman"/>
          <w:sz w:val="28"/>
          <w:szCs w:val="28"/>
          <w:lang w:eastAsia="ru-RU"/>
        </w:rPr>
        <w:t>10</w:t>
      </w:r>
      <w:r w:rsidR="001617DE" w:rsidRPr="000A5284">
        <w:rPr>
          <w:rFonts w:ascii="Times New Roman" w:eastAsia="Times New Roman" w:hAnsi="Times New Roman"/>
          <w:sz w:val="28"/>
          <w:szCs w:val="28"/>
          <w:lang w:eastAsia="ru-RU"/>
        </w:rPr>
        <w:t xml:space="preserve"> к настоящему Тарифному Соглашению</w:t>
      </w:r>
      <w:r w:rsidR="006C7B66" w:rsidRPr="000A5284">
        <w:rPr>
          <w:rFonts w:ascii="Times New Roman" w:eastAsia="Times New Roman" w:hAnsi="Times New Roman"/>
          <w:sz w:val="28"/>
          <w:szCs w:val="28"/>
          <w:lang w:eastAsia="ru-RU"/>
        </w:rPr>
        <w:t xml:space="preserve">. </w:t>
      </w:r>
    </w:p>
    <w:p w:rsidR="007F55BE" w:rsidRPr="000A5284" w:rsidRDefault="00C53736" w:rsidP="00A206C1">
      <w:pPr>
        <w:spacing w:after="0" w:line="360" w:lineRule="auto"/>
        <w:ind w:right="-2"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2</w:t>
      </w:r>
      <w:r w:rsidR="00AE4B4B">
        <w:rPr>
          <w:rFonts w:ascii="Times New Roman" w:eastAsia="Times New Roman" w:hAnsi="Times New Roman"/>
          <w:sz w:val="28"/>
          <w:szCs w:val="28"/>
          <w:lang w:eastAsia="ru-RU"/>
        </w:rPr>
        <w:t>8</w:t>
      </w:r>
      <w:r w:rsidR="00136897"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7F55BE" w:rsidRPr="000A5284">
        <w:rPr>
          <w:rFonts w:ascii="Times New Roman" w:eastAsia="Times New Roman" w:hAnsi="Times New Roman"/>
          <w:sz w:val="28"/>
          <w:szCs w:val="28"/>
          <w:lang w:eastAsia="ru-RU"/>
        </w:rPr>
        <w:t>Оплата услуг по привлечению врачей-специалистов для оказания консультативной помощи из сторонних медицинских организаций осуществляется в рамках межучрежденческих расчетов.</w:t>
      </w:r>
    </w:p>
    <w:p w:rsidR="00232357" w:rsidRPr="000A5284" w:rsidRDefault="00C53736"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2</w:t>
      </w:r>
      <w:r w:rsidR="00AE4B4B">
        <w:rPr>
          <w:rFonts w:ascii="Times New Roman" w:eastAsia="Times New Roman" w:hAnsi="Times New Roman"/>
          <w:sz w:val="28"/>
          <w:szCs w:val="28"/>
          <w:lang w:eastAsia="ru-RU"/>
        </w:rPr>
        <w:t>9</w:t>
      </w:r>
      <w:r w:rsidR="00136897"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6A62D1" w:rsidRPr="000A5284">
        <w:rPr>
          <w:rFonts w:ascii="Times New Roman" w:eastAsia="Times New Roman" w:hAnsi="Times New Roman"/>
          <w:sz w:val="28"/>
          <w:szCs w:val="28"/>
          <w:lang w:eastAsia="ru-RU"/>
        </w:rPr>
        <w:t xml:space="preserve">При невозможности оказания медицинской помощи </w:t>
      </w:r>
      <w:r w:rsidRPr="000A5284">
        <w:rPr>
          <w:rFonts w:ascii="Times New Roman" w:eastAsia="Times New Roman" w:hAnsi="Times New Roman"/>
          <w:sz w:val="28"/>
          <w:szCs w:val="28"/>
          <w:lang w:eastAsia="ru-RU"/>
        </w:rPr>
        <w:t>медицинской ор</w:t>
      </w:r>
      <w:r w:rsidR="00513D85" w:rsidRPr="000A5284">
        <w:rPr>
          <w:rFonts w:ascii="Times New Roman" w:eastAsia="Times New Roman" w:hAnsi="Times New Roman"/>
          <w:sz w:val="28"/>
          <w:szCs w:val="28"/>
          <w:lang w:eastAsia="ru-RU"/>
        </w:rPr>
        <w:t>г</w:t>
      </w:r>
      <w:r w:rsidRPr="000A5284">
        <w:rPr>
          <w:rFonts w:ascii="Times New Roman" w:eastAsia="Times New Roman" w:hAnsi="Times New Roman"/>
          <w:sz w:val="28"/>
          <w:szCs w:val="28"/>
          <w:lang w:eastAsia="ru-RU"/>
        </w:rPr>
        <w:t>анизацией</w:t>
      </w:r>
      <w:r w:rsidR="007B0983"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w:t>
      </w:r>
      <w:r w:rsidR="006A62D1" w:rsidRPr="000A5284">
        <w:rPr>
          <w:rFonts w:ascii="Times New Roman" w:eastAsia="Times New Roman" w:hAnsi="Times New Roman"/>
          <w:sz w:val="28"/>
          <w:szCs w:val="28"/>
          <w:lang w:eastAsia="ru-RU"/>
        </w:rPr>
        <w:t>имеющ</w:t>
      </w:r>
      <w:r w:rsidR="007B0983" w:rsidRPr="000A5284">
        <w:rPr>
          <w:rFonts w:ascii="Times New Roman" w:eastAsia="Times New Roman" w:hAnsi="Times New Roman"/>
          <w:sz w:val="28"/>
          <w:szCs w:val="28"/>
          <w:lang w:eastAsia="ru-RU"/>
        </w:rPr>
        <w:t>ей</w:t>
      </w:r>
      <w:r w:rsidR="006A62D1" w:rsidRPr="000A5284">
        <w:rPr>
          <w:rFonts w:ascii="Times New Roman" w:eastAsia="Times New Roman" w:hAnsi="Times New Roman"/>
          <w:sz w:val="28"/>
          <w:szCs w:val="28"/>
          <w:lang w:eastAsia="ru-RU"/>
        </w:rPr>
        <w:t xml:space="preserve"> лицензию на этот вид помощи, медицинск</w:t>
      </w:r>
      <w:r w:rsidR="00232357" w:rsidRPr="000A5284">
        <w:rPr>
          <w:rFonts w:ascii="Times New Roman" w:eastAsia="Times New Roman" w:hAnsi="Times New Roman"/>
          <w:sz w:val="28"/>
          <w:szCs w:val="28"/>
          <w:lang w:eastAsia="ru-RU"/>
        </w:rPr>
        <w:t xml:space="preserve">ая организация </w:t>
      </w:r>
      <w:r w:rsidR="006A62D1" w:rsidRPr="000A5284">
        <w:rPr>
          <w:rFonts w:ascii="Times New Roman" w:eastAsia="Times New Roman" w:hAnsi="Times New Roman"/>
          <w:sz w:val="28"/>
          <w:szCs w:val="28"/>
          <w:lang w:eastAsia="ru-RU"/>
        </w:rPr>
        <w:t>обязан</w:t>
      </w:r>
      <w:r w:rsidR="00232357" w:rsidRPr="000A5284">
        <w:rPr>
          <w:rFonts w:ascii="Times New Roman" w:eastAsia="Times New Roman" w:hAnsi="Times New Roman"/>
          <w:sz w:val="28"/>
          <w:szCs w:val="28"/>
          <w:lang w:eastAsia="ru-RU"/>
        </w:rPr>
        <w:t>а</w:t>
      </w:r>
      <w:r w:rsidR="006A62D1" w:rsidRPr="000A5284">
        <w:rPr>
          <w:rFonts w:ascii="Times New Roman" w:eastAsia="Times New Roman" w:hAnsi="Times New Roman"/>
          <w:sz w:val="28"/>
          <w:szCs w:val="28"/>
          <w:lang w:eastAsia="ru-RU"/>
        </w:rPr>
        <w:t xml:space="preserve"> организовать оказание медицинской помощи обратившегося пациента в друг</w:t>
      </w:r>
      <w:r w:rsidR="007B0983" w:rsidRPr="000A5284">
        <w:rPr>
          <w:rFonts w:ascii="Times New Roman" w:eastAsia="Times New Roman" w:hAnsi="Times New Roman"/>
          <w:sz w:val="28"/>
          <w:szCs w:val="28"/>
          <w:lang w:eastAsia="ru-RU"/>
        </w:rPr>
        <w:t>ой</w:t>
      </w:r>
      <w:r w:rsidR="006A62D1" w:rsidRPr="000A5284">
        <w:rPr>
          <w:rFonts w:ascii="Times New Roman" w:eastAsia="Times New Roman" w:hAnsi="Times New Roman"/>
          <w:sz w:val="28"/>
          <w:szCs w:val="28"/>
          <w:lang w:eastAsia="ru-RU"/>
        </w:rPr>
        <w:t xml:space="preserve"> ме</w:t>
      </w:r>
      <w:r w:rsidRPr="000A5284">
        <w:rPr>
          <w:rFonts w:ascii="Times New Roman" w:eastAsia="Times New Roman" w:hAnsi="Times New Roman"/>
          <w:sz w:val="28"/>
          <w:szCs w:val="28"/>
          <w:lang w:eastAsia="ru-RU"/>
        </w:rPr>
        <w:t>дицинско</w:t>
      </w:r>
      <w:r w:rsidR="00232357" w:rsidRPr="000A5284">
        <w:rPr>
          <w:rFonts w:ascii="Times New Roman" w:eastAsia="Times New Roman" w:hAnsi="Times New Roman"/>
          <w:sz w:val="28"/>
          <w:szCs w:val="28"/>
          <w:lang w:eastAsia="ru-RU"/>
        </w:rPr>
        <w:t>й организации</w:t>
      </w:r>
      <w:r w:rsidRPr="000A5284">
        <w:rPr>
          <w:rFonts w:ascii="Times New Roman" w:eastAsia="Times New Roman" w:hAnsi="Times New Roman"/>
          <w:sz w:val="28"/>
          <w:szCs w:val="28"/>
          <w:lang w:eastAsia="ru-RU"/>
        </w:rPr>
        <w:t>.</w:t>
      </w:r>
      <w:r w:rsidR="006A62D1" w:rsidRPr="000A5284">
        <w:rPr>
          <w:rFonts w:ascii="Times New Roman" w:eastAsia="Times New Roman" w:hAnsi="Times New Roman"/>
          <w:sz w:val="28"/>
          <w:szCs w:val="28"/>
          <w:lang w:eastAsia="ru-RU"/>
        </w:rPr>
        <w:t xml:space="preserve"> </w:t>
      </w:r>
      <w:r w:rsidR="00232357" w:rsidRPr="000A5284">
        <w:rPr>
          <w:rFonts w:ascii="Times New Roman" w:eastAsia="Times New Roman" w:hAnsi="Times New Roman"/>
          <w:sz w:val="28"/>
          <w:szCs w:val="28"/>
          <w:lang w:eastAsia="ru-RU"/>
        </w:rPr>
        <w:t xml:space="preserve"> </w:t>
      </w:r>
    </w:p>
    <w:p w:rsidR="006A62D1" w:rsidRPr="000A5284" w:rsidRDefault="006A62D1" w:rsidP="00A206C1">
      <w:pPr>
        <w:spacing w:after="0" w:line="360" w:lineRule="auto"/>
        <w:ind w:firstLine="851"/>
        <w:jc w:val="both"/>
        <w:rPr>
          <w:rFonts w:ascii="Times New Roman" w:eastAsia="Times New Roman" w:hAnsi="Times New Roman"/>
          <w:sz w:val="28"/>
          <w:szCs w:val="28"/>
          <w:lang w:eastAsia="ru-RU"/>
        </w:rPr>
      </w:pPr>
      <w:r w:rsidRPr="00F50656">
        <w:rPr>
          <w:rFonts w:ascii="Times New Roman" w:eastAsia="Times New Roman" w:hAnsi="Times New Roman"/>
          <w:sz w:val="28"/>
          <w:szCs w:val="28"/>
          <w:lang w:eastAsia="ru-RU"/>
        </w:rPr>
        <w:t>При этом разрешается возмещать стоимость выполненных работ с использованием тарифов ОМС</w:t>
      </w:r>
      <w:r w:rsidR="00257004" w:rsidRPr="00F50656">
        <w:rPr>
          <w:rFonts w:ascii="Times New Roman" w:eastAsia="Times New Roman" w:hAnsi="Times New Roman"/>
          <w:sz w:val="28"/>
          <w:szCs w:val="28"/>
          <w:lang w:eastAsia="ru-RU"/>
        </w:rPr>
        <w:t xml:space="preserve"> (</w:t>
      </w:r>
      <w:r w:rsidR="00232357" w:rsidRPr="00F50656">
        <w:rPr>
          <w:rFonts w:ascii="Times New Roman" w:eastAsia="Times New Roman" w:hAnsi="Times New Roman"/>
          <w:sz w:val="28"/>
          <w:szCs w:val="28"/>
          <w:lang w:eastAsia="ru-RU"/>
        </w:rPr>
        <w:t xml:space="preserve">в </w:t>
      </w:r>
      <w:r w:rsidR="00834182">
        <w:rPr>
          <w:rFonts w:ascii="Times New Roman" w:eastAsia="Times New Roman" w:hAnsi="Times New Roman"/>
          <w:sz w:val="28"/>
          <w:szCs w:val="28"/>
          <w:lang w:eastAsia="ru-RU"/>
        </w:rPr>
        <w:t>соответствии с Приложениями</w:t>
      </w:r>
      <w:r w:rsidR="00232357" w:rsidRPr="00F50656">
        <w:rPr>
          <w:rFonts w:ascii="Times New Roman" w:eastAsia="Times New Roman" w:hAnsi="Times New Roman"/>
          <w:sz w:val="28"/>
          <w:szCs w:val="28"/>
          <w:lang w:eastAsia="ru-RU"/>
        </w:rPr>
        <w:t xml:space="preserve"> 10</w:t>
      </w:r>
      <w:r w:rsidR="00834182">
        <w:rPr>
          <w:rFonts w:ascii="Times New Roman" w:eastAsia="Times New Roman" w:hAnsi="Times New Roman"/>
          <w:sz w:val="28"/>
          <w:szCs w:val="28"/>
          <w:lang w:eastAsia="ru-RU"/>
        </w:rPr>
        <w:t>,</w:t>
      </w:r>
      <w:r w:rsidR="00C90FBD">
        <w:rPr>
          <w:rFonts w:ascii="Times New Roman" w:eastAsia="Times New Roman" w:hAnsi="Times New Roman"/>
          <w:sz w:val="28"/>
          <w:szCs w:val="28"/>
          <w:lang w:eastAsia="ru-RU"/>
        </w:rPr>
        <w:t xml:space="preserve"> 13</w:t>
      </w:r>
      <w:r w:rsidR="00232357" w:rsidRPr="00F50656">
        <w:rPr>
          <w:rFonts w:ascii="Times New Roman" w:eastAsia="Times New Roman" w:hAnsi="Times New Roman"/>
          <w:sz w:val="28"/>
          <w:szCs w:val="28"/>
          <w:lang w:eastAsia="ru-RU"/>
        </w:rPr>
        <w:t>)</w:t>
      </w:r>
      <w:r w:rsidRPr="00F50656">
        <w:rPr>
          <w:rFonts w:ascii="Times New Roman" w:eastAsia="Times New Roman" w:hAnsi="Times New Roman"/>
          <w:sz w:val="28"/>
          <w:szCs w:val="28"/>
          <w:lang w:eastAsia="ru-RU"/>
        </w:rPr>
        <w:t xml:space="preserve"> или, при их отсутствии, по ценам не выше предельных тарифов на платные медицинские услуги, оказываемые государственными учреждениями, подведомственными Министерству здравоохранения Респ</w:t>
      </w:r>
      <w:r w:rsidR="00F50656" w:rsidRPr="00F50656">
        <w:rPr>
          <w:rFonts w:ascii="Times New Roman" w:eastAsia="Times New Roman" w:hAnsi="Times New Roman"/>
          <w:sz w:val="28"/>
          <w:szCs w:val="28"/>
          <w:lang w:eastAsia="ru-RU"/>
        </w:rPr>
        <w:t>ублики Мордовия, утвержденными п</w:t>
      </w:r>
      <w:r w:rsidRPr="00F50656">
        <w:rPr>
          <w:rFonts w:ascii="Times New Roman" w:eastAsia="Times New Roman" w:hAnsi="Times New Roman"/>
          <w:sz w:val="28"/>
          <w:szCs w:val="28"/>
          <w:lang w:eastAsia="ru-RU"/>
        </w:rPr>
        <w:t>риказами Министерства здра</w:t>
      </w:r>
      <w:r w:rsidR="00232357" w:rsidRPr="00F50656">
        <w:rPr>
          <w:rFonts w:ascii="Times New Roman" w:eastAsia="Times New Roman" w:hAnsi="Times New Roman"/>
          <w:sz w:val="28"/>
          <w:szCs w:val="28"/>
          <w:lang w:eastAsia="ru-RU"/>
        </w:rPr>
        <w:t>воохранения Республики Мордовия в рамках межучрежденческих расчетов</w:t>
      </w:r>
      <w:r w:rsidR="001F1573" w:rsidRPr="00F50656">
        <w:rPr>
          <w:rFonts w:ascii="Times New Roman" w:eastAsia="Times New Roman" w:hAnsi="Times New Roman"/>
          <w:sz w:val="28"/>
          <w:szCs w:val="28"/>
          <w:lang w:eastAsia="ru-RU"/>
        </w:rPr>
        <w:t xml:space="preserve"> (согласно Приложени</w:t>
      </w:r>
      <w:r w:rsidR="00834182">
        <w:rPr>
          <w:rFonts w:ascii="Times New Roman" w:eastAsia="Times New Roman" w:hAnsi="Times New Roman"/>
          <w:sz w:val="28"/>
          <w:szCs w:val="28"/>
          <w:lang w:eastAsia="ru-RU"/>
        </w:rPr>
        <w:t>ями</w:t>
      </w:r>
      <w:r w:rsidR="001F1573" w:rsidRPr="00F50656">
        <w:rPr>
          <w:rFonts w:ascii="Times New Roman" w:eastAsia="Times New Roman" w:hAnsi="Times New Roman"/>
          <w:sz w:val="28"/>
          <w:szCs w:val="28"/>
          <w:lang w:eastAsia="ru-RU"/>
        </w:rPr>
        <w:t xml:space="preserve"> 10</w:t>
      </w:r>
      <w:r w:rsidR="00834182">
        <w:rPr>
          <w:rFonts w:ascii="Times New Roman" w:eastAsia="Times New Roman" w:hAnsi="Times New Roman"/>
          <w:sz w:val="28"/>
          <w:szCs w:val="28"/>
          <w:lang w:eastAsia="ru-RU"/>
        </w:rPr>
        <w:t>,</w:t>
      </w:r>
      <w:r w:rsidR="00C90FBD">
        <w:rPr>
          <w:rFonts w:ascii="Times New Roman" w:eastAsia="Times New Roman" w:hAnsi="Times New Roman"/>
          <w:sz w:val="28"/>
          <w:szCs w:val="28"/>
          <w:lang w:eastAsia="ru-RU"/>
        </w:rPr>
        <w:t xml:space="preserve"> 13</w:t>
      </w:r>
      <w:r w:rsidR="001F1573" w:rsidRPr="00F50656">
        <w:rPr>
          <w:rFonts w:ascii="Times New Roman" w:eastAsia="Times New Roman" w:hAnsi="Times New Roman"/>
          <w:sz w:val="28"/>
          <w:szCs w:val="28"/>
          <w:lang w:eastAsia="ru-RU"/>
        </w:rPr>
        <w:t>)</w:t>
      </w:r>
      <w:r w:rsidR="00232357" w:rsidRPr="00F50656">
        <w:rPr>
          <w:rFonts w:ascii="Times New Roman" w:eastAsia="Times New Roman" w:hAnsi="Times New Roman"/>
          <w:sz w:val="28"/>
          <w:szCs w:val="28"/>
          <w:lang w:eastAsia="ru-RU"/>
        </w:rPr>
        <w:t>.</w:t>
      </w:r>
    </w:p>
    <w:p w:rsidR="006C7B66" w:rsidRPr="000A5284" w:rsidRDefault="00AE4B4B" w:rsidP="00A206C1">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136897"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6C7B66" w:rsidRPr="000A5284">
        <w:rPr>
          <w:rFonts w:ascii="Times New Roman" w:eastAsia="Times New Roman" w:hAnsi="Times New Roman"/>
          <w:sz w:val="28"/>
          <w:szCs w:val="28"/>
          <w:lang w:eastAsia="ru-RU"/>
        </w:rPr>
        <w:t xml:space="preserve">За лечение граждан, застрахованных в других субъектах Российской Федерации, счет выставляется медицинской организацией непосредственно в </w:t>
      </w:r>
      <w:r w:rsidR="00933EC5" w:rsidRPr="000A5284">
        <w:rPr>
          <w:rFonts w:ascii="Times New Roman" w:eastAsia="Times New Roman" w:hAnsi="Times New Roman"/>
          <w:sz w:val="28"/>
          <w:szCs w:val="28"/>
          <w:lang w:eastAsia="ru-RU"/>
        </w:rPr>
        <w:t>ТФОМС Республики Мордовия</w:t>
      </w:r>
      <w:r w:rsidR="006C7B66" w:rsidRPr="000A5284">
        <w:rPr>
          <w:rFonts w:ascii="Times New Roman" w:eastAsia="Times New Roman" w:hAnsi="Times New Roman"/>
          <w:sz w:val="28"/>
          <w:szCs w:val="28"/>
          <w:lang w:eastAsia="ru-RU"/>
        </w:rPr>
        <w:t xml:space="preserve">, по форме согласно приложению 17 к </w:t>
      </w:r>
      <w:r w:rsidR="001617DE" w:rsidRPr="000A5284">
        <w:rPr>
          <w:rFonts w:ascii="Times New Roman" w:eastAsia="Times New Roman" w:hAnsi="Times New Roman"/>
          <w:sz w:val="28"/>
          <w:szCs w:val="28"/>
          <w:lang w:eastAsia="ru-RU"/>
        </w:rPr>
        <w:t xml:space="preserve">настоящему </w:t>
      </w:r>
      <w:r w:rsidR="006C7B66" w:rsidRPr="000A5284">
        <w:rPr>
          <w:rFonts w:ascii="Times New Roman" w:eastAsia="Times New Roman" w:hAnsi="Times New Roman"/>
          <w:sz w:val="28"/>
          <w:szCs w:val="28"/>
          <w:lang w:eastAsia="ru-RU"/>
        </w:rPr>
        <w:t>Тарифному Соглашению.</w:t>
      </w:r>
    </w:p>
    <w:p w:rsidR="006A62D1" w:rsidRPr="000A5284" w:rsidRDefault="00760348" w:rsidP="00A206C1">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AE4B4B">
        <w:rPr>
          <w:rFonts w:ascii="Times New Roman" w:eastAsia="Times New Roman" w:hAnsi="Times New Roman"/>
          <w:sz w:val="28"/>
          <w:szCs w:val="28"/>
          <w:lang w:eastAsia="ru-RU"/>
        </w:rPr>
        <w:t>1</w:t>
      </w:r>
      <w:r w:rsidR="00257004" w:rsidRPr="000A5284">
        <w:rPr>
          <w:rFonts w:ascii="Times New Roman" w:eastAsia="Times New Roman" w:hAnsi="Times New Roman"/>
          <w:sz w:val="28"/>
          <w:szCs w:val="28"/>
          <w:lang w:eastAsia="ru-RU"/>
        </w:rPr>
        <w:t xml:space="preserve">. </w:t>
      </w:r>
      <w:r w:rsidR="00DD7388" w:rsidRPr="000A5284">
        <w:rPr>
          <w:rFonts w:ascii="Times New Roman" w:eastAsia="Times New Roman" w:hAnsi="Times New Roman"/>
          <w:sz w:val="28"/>
          <w:szCs w:val="28"/>
          <w:lang w:eastAsia="ru-RU"/>
        </w:rPr>
        <w:t>В</w:t>
      </w:r>
      <w:r w:rsidR="006A62D1" w:rsidRPr="000A5284">
        <w:rPr>
          <w:rFonts w:ascii="Times New Roman" w:eastAsia="Times New Roman" w:hAnsi="Times New Roman"/>
          <w:sz w:val="28"/>
          <w:szCs w:val="28"/>
          <w:lang w:eastAsia="ru-RU"/>
        </w:rPr>
        <w:t>се медицинские</w:t>
      </w:r>
      <w:r w:rsidR="00DD7388" w:rsidRPr="000A5284">
        <w:rPr>
          <w:rFonts w:ascii="Times New Roman" w:eastAsia="Times New Roman" w:hAnsi="Times New Roman"/>
          <w:sz w:val="28"/>
          <w:szCs w:val="28"/>
          <w:lang w:eastAsia="ru-RU"/>
        </w:rPr>
        <w:t xml:space="preserve"> организации, участвующие в реализации территориальной программы обязательного медицинского страхования</w:t>
      </w:r>
      <w:r w:rsidR="00E30598" w:rsidRPr="000A5284">
        <w:rPr>
          <w:rFonts w:ascii="Times New Roman" w:eastAsia="Times New Roman" w:hAnsi="Times New Roman"/>
          <w:sz w:val="28"/>
          <w:szCs w:val="28"/>
          <w:lang w:eastAsia="ru-RU"/>
        </w:rPr>
        <w:t>,</w:t>
      </w:r>
      <w:r w:rsidR="006A62D1" w:rsidRPr="000A5284">
        <w:rPr>
          <w:rFonts w:ascii="Times New Roman" w:eastAsia="Times New Roman" w:hAnsi="Times New Roman"/>
          <w:sz w:val="28"/>
          <w:szCs w:val="28"/>
          <w:lang w:eastAsia="ru-RU"/>
        </w:rPr>
        <w:t xml:space="preserve"> обязаны вести автоматизированный персонифицированный учет сведений о медицинской помощи в соответствии со ст.44 Федерального Закона «Об обязательном медицинском страховании граждан в Российской Федерации» от 29 ноября 2010 года № 326-ФЗ.</w:t>
      </w:r>
    </w:p>
    <w:p w:rsidR="00A97F6E" w:rsidRPr="000A5284" w:rsidRDefault="00136897"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AE4B4B">
        <w:rPr>
          <w:rFonts w:ascii="Times New Roman" w:eastAsia="Times New Roman" w:hAnsi="Times New Roman"/>
          <w:sz w:val="28"/>
          <w:szCs w:val="28"/>
          <w:lang w:eastAsia="ru-RU"/>
        </w:rPr>
        <w:t>2</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DD7388" w:rsidRPr="000A5284">
        <w:rPr>
          <w:rFonts w:ascii="Times New Roman" w:eastAsia="Times New Roman" w:hAnsi="Times New Roman"/>
          <w:sz w:val="28"/>
          <w:szCs w:val="28"/>
          <w:lang w:eastAsia="ru-RU"/>
        </w:rPr>
        <w:t>Страховы</w:t>
      </w:r>
      <w:r w:rsidR="00634E36" w:rsidRPr="000A5284">
        <w:rPr>
          <w:rFonts w:ascii="Times New Roman" w:eastAsia="Times New Roman" w:hAnsi="Times New Roman"/>
          <w:sz w:val="28"/>
          <w:szCs w:val="28"/>
          <w:lang w:eastAsia="ru-RU"/>
        </w:rPr>
        <w:t>ми медицинскими организациями о</w:t>
      </w:r>
      <w:r w:rsidR="006A62D1" w:rsidRPr="000A5284">
        <w:rPr>
          <w:rFonts w:ascii="Times New Roman" w:eastAsia="Times New Roman" w:hAnsi="Times New Roman"/>
          <w:sz w:val="28"/>
          <w:szCs w:val="28"/>
          <w:lang w:eastAsia="ru-RU"/>
        </w:rPr>
        <w:t>плата выполненных объемов медицинской помощи производ</w:t>
      </w:r>
      <w:r w:rsidR="00257004" w:rsidRPr="000A5284">
        <w:rPr>
          <w:rFonts w:ascii="Times New Roman" w:eastAsia="Times New Roman" w:hAnsi="Times New Roman"/>
          <w:sz w:val="28"/>
          <w:szCs w:val="28"/>
          <w:lang w:eastAsia="ru-RU"/>
        </w:rPr>
        <w:t>ится в пределах установленн</w:t>
      </w:r>
      <w:r w:rsidR="00F50656">
        <w:rPr>
          <w:rFonts w:ascii="Times New Roman" w:eastAsia="Times New Roman" w:hAnsi="Times New Roman"/>
          <w:sz w:val="28"/>
          <w:szCs w:val="28"/>
          <w:lang w:eastAsia="ru-RU"/>
        </w:rPr>
        <w:t>ых объемов и стоимости</w:t>
      </w:r>
      <w:r w:rsidR="00257004" w:rsidRPr="000A5284">
        <w:rPr>
          <w:rFonts w:ascii="Times New Roman" w:eastAsia="Times New Roman" w:hAnsi="Times New Roman"/>
          <w:sz w:val="28"/>
          <w:szCs w:val="28"/>
          <w:lang w:eastAsia="ru-RU"/>
        </w:rPr>
        <w:t xml:space="preserve"> </w:t>
      </w:r>
      <w:r w:rsidR="00F50656">
        <w:rPr>
          <w:rFonts w:ascii="Times New Roman" w:eastAsia="Times New Roman" w:hAnsi="Times New Roman"/>
          <w:sz w:val="28"/>
          <w:szCs w:val="28"/>
          <w:lang w:eastAsia="ru-RU"/>
        </w:rPr>
        <w:t>медицинской помощи</w:t>
      </w:r>
      <w:r w:rsidR="006A62D1" w:rsidRPr="000A5284">
        <w:rPr>
          <w:rFonts w:ascii="Times New Roman" w:eastAsia="Times New Roman" w:hAnsi="Times New Roman"/>
          <w:sz w:val="28"/>
          <w:szCs w:val="28"/>
          <w:lang w:eastAsia="ru-RU"/>
        </w:rPr>
        <w:t>, определенн</w:t>
      </w:r>
      <w:r w:rsidR="001533AC">
        <w:rPr>
          <w:rFonts w:ascii="Times New Roman" w:eastAsia="Times New Roman" w:hAnsi="Times New Roman"/>
          <w:sz w:val="28"/>
          <w:szCs w:val="28"/>
          <w:lang w:eastAsia="ru-RU"/>
        </w:rPr>
        <w:t>ых</w:t>
      </w:r>
      <w:r w:rsidR="006A62D1" w:rsidRPr="000A5284">
        <w:rPr>
          <w:rFonts w:ascii="Times New Roman" w:eastAsia="Times New Roman" w:hAnsi="Times New Roman"/>
          <w:sz w:val="28"/>
          <w:szCs w:val="28"/>
          <w:lang w:eastAsia="ru-RU"/>
        </w:rPr>
        <w:t xml:space="preserve"> решением Комиссии</w:t>
      </w:r>
      <w:r w:rsidR="006C7B66" w:rsidRPr="000A5284">
        <w:rPr>
          <w:rFonts w:ascii="Times New Roman" w:eastAsia="Times New Roman" w:hAnsi="Times New Roman"/>
          <w:sz w:val="28"/>
          <w:szCs w:val="28"/>
          <w:lang w:eastAsia="ru-RU"/>
        </w:rPr>
        <w:t xml:space="preserve"> по разработке Т</w:t>
      </w:r>
      <w:r w:rsidR="006A62D1" w:rsidRPr="000A5284">
        <w:rPr>
          <w:rFonts w:ascii="Times New Roman" w:eastAsia="Times New Roman" w:hAnsi="Times New Roman"/>
          <w:sz w:val="28"/>
          <w:szCs w:val="28"/>
          <w:lang w:eastAsia="ru-RU"/>
        </w:rPr>
        <w:t>ерриториальной программы обязател</w:t>
      </w:r>
      <w:r w:rsidR="001533AC">
        <w:rPr>
          <w:rFonts w:ascii="Times New Roman" w:eastAsia="Times New Roman" w:hAnsi="Times New Roman"/>
          <w:sz w:val="28"/>
          <w:szCs w:val="28"/>
          <w:lang w:eastAsia="ru-RU"/>
        </w:rPr>
        <w:t>ьного медицинского страхования на территории Республики Мордовия.</w:t>
      </w:r>
      <w:r w:rsidR="006C7B66" w:rsidRPr="000A5284">
        <w:rPr>
          <w:rFonts w:ascii="Times New Roman" w:eastAsia="Times New Roman" w:hAnsi="Times New Roman"/>
          <w:sz w:val="28"/>
          <w:szCs w:val="28"/>
          <w:lang w:eastAsia="ru-RU"/>
        </w:rPr>
        <w:t xml:space="preserve"> </w:t>
      </w:r>
    </w:p>
    <w:p w:rsidR="00446051" w:rsidRPr="000A5284" w:rsidRDefault="00446051" w:rsidP="00A206C1">
      <w:pPr>
        <w:tabs>
          <w:tab w:val="left" w:pos="0"/>
        </w:tabs>
        <w:spacing w:after="0" w:line="360" w:lineRule="auto"/>
        <w:ind w:firstLine="851"/>
        <w:jc w:val="center"/>
        <w:rPr>
          <w:rFonts w:ascii="Times New Roman" w:eastAsia="Times New Roman" w:hAnsi="Times New Roman"/>
          <w:b/>
          <w:sz w:val="28"/>
          <w:szCs w:val="28"/>
          <w:lang w:eastAsia="ru-RU"/>
        </w:rPr>
      </w:pPr>
    </w:p>
    <w:p w:rsidR="000737CB" w:rsidRPr="000A5284" w:rsidRDefault="00BA753D" w:rsidP="00485259">
      <w:pPr>
        <w:pStyle w:val="ad"/>
        <w:numPr>
          <w:ilvl w:val="0"/>
          <w:numId w:val="13"/>
        </w:numPr>
        <w:tabs>
          <w:tab w:val="left" w:pos="0"/>
        </w:tabs>
        <w:spacing w:after="0" w:line="360" w:lineRule="auto"/>
        <w:ind w:left="0" w:firstLine="851"/>
        <w:jc w:val="center"/>
        <w:rPr>
          <w:rFonts w:ascii="Times New Roman" w:eastAsia="Times New Roman" w:hAnsi="Times New Roman"/>
          <w:b/>
          <w:sz w:val="28"/>
          <w:szCs w:val="28"/>
          <w:lang w:val="ru-RU" w:eastAsia="ru-RU"/>
        </w:rPr>
      </w:pPr>
      <w:r w:rsidRPr="000A5284">
        <w:rPr>
          <w:rFonts w:ascii="Times New Roman" w:eastAsia="Times New Roman" w:hAnsi="Times New Roman"/>
          <w:b/>
          <w:sz w:val="28"/>
          <w:szCs w:val="28"/>
          <w:lang w:val="ru-RU" w:eastAsia="ru-RU"/>
        </w:rPr>
        <w:t>Особенности использования</w:t>
      </w:r>
      <w:r w:rsidR="000737CB" w:rsidRPr="000A5284">
        <w:rPr>
          <w:rFonts w:ascii="Times New Roman" w:eastAsia="Times New Roman" w:hAnsi="Times New Roman"/>
          <w:b/>
          <w:sz w:val="28"/>
          <w:szCs w:val="28"/>
          <w:lang w:val="ru-RU" w:eastAsia="ru-RU"/>
        </w:rPr>
        <w:t xml:space="preserve"> средств медицинского страхования медицинскими организациями</w:t>
      </w:r>
      <w:r w:rsidR="00EB569A" w:rsidRPr="000A5284">
        <w:rPr>
          <w:rFonts w:ascii="Times New Roman" w:eastAsia="Times New Roman" w:hAnsi="Times New Roman"/>
          <w:b/>
          <w:sz w:val="28"/>
          <w:szCs w:val="28"/>
          <w:lang w:val="ru-RU" w:eastAsia="ru-RU"/>
        </w:rPr>
        <w:t>.</w:t>
      </w:r>
    </w:p>
    <w:p w:rsidR="0023619F" w:rsidRPr="000A5284" w:rsidRDefault="00136897" w:rsidP="00A206C1">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AE4B4B">
        <w:rPr>
          <w:rFonts w:ascii="Times New Roman" w:eastAsia="Times New Roman" w:hAnsi="Times New Roman"/>
          <w:sz w:val="28"/>
          <w:szCs w:val="28"/>
          <w:lang w:eastAsia="ru-RU"/>
        </w:rPr>
        <w:t>3</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Медицинская организация, осуществляющая свою деятельность в сфере обязательного медицинского страхования, ведет раздельный учет по операциям со средствами обязательного медицинского страхования.</w:t>
      </w:r>
    </w:p>
    <w:p w:rsidR="0023619F" w:rsidRPr="000A5284" w:rsidRDefault="0023619F"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Медицинские организации, оказывающие услуги по лабораторным, инструментальным, рентгенологическим исследованиям, или по организации питания, производят зачисление средств, поступивших за оказание услуг по межучрежденческим расчетам, на лицевой счет, предназначенный для учета средств обязательного медицинского страхования. </w:t>
      </w:r>
    </w:p>
    <w:p w:rsidR="0023619F" w:rsidRPr="000A5284" w:rsidRDefault="0023619F" w:rsidP="00A206C1">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Неэффективным использованием средств обязательного медицинского страхования является использование средств обязательного медицинского страхования без соблюдения принципа результативности и эффективности, установленного статьей 34 Бюджетного кодекса Российской Федерации.</w:t>
      </w:r>
    </w:p>
    <w:p w:rsidR="0023619F" w:rsidRPr="000A5284" w:rsidRDefault="0023619F" w:rsidP="00A206C1">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Нецелевым использованием средств обязательного медицинского страхования является направление и использование средств на цели, не соответствующие условиям получения указанных средств, определенным </w:t>
      </w:r>
      <w:r w:rsidRPr="000A5284">
        <w:rPr>
          <w:rFonts w:ascii="Times New Roman" w:eastAsia="Times New Roman" w:hAnsi="Times New Roman"/>
          <w:sz w:val="28"/>
          <w:szCs w:val="28"/>
          <w:lang w:eastAsia="ru-RU"/>
        </w:rPr>
        <w:lastRenderedPageBreak/>
        <w:t>территориальной программой обязательного медицинского страхования, настоящим Тарифным соглашением, договорами, заключенными в соответствии с нормативными правовыми актами Российской Федерации и Республики Мордовия, либо иным правовым основанием их получения.</w:t>
      </w:r>
    </w:p>
    <w:p w:rsidR="0023619F" w:rsidRPr="000A5284" w:rsidRDefault="00136897" w:rsidP="00A206C1">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AE4B4B">
        <w:rPr>
          <w:rFonts w:ascii="Times New Roman" w:eastAsia="Times New Roman" w:hAnsi="Times New Roman"/>
          <w:sz w:val="28"/>
          <w:szCs w:val="28"/>
          <w:lang w:eastAsia="ru-RU"/>
        </w:rPr>
        <w:t>4</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Контроль за целевым и эффективным использованием средств обязательного медицинского страхования, полученны</w:t>
      </w:r>
      <w:r w:rsidR="00D11AC7" w:rsidRPr="000A5284">
        <w:rPr>
          <w:rFonts w:ascii="Times New Roman" w:eastAsia="Times New Roman" w:hAnsi="Times New Roman"/>
          <w:sz w:val="28"/>
          <w:szCs w:val="28"/>
          <w:lang w:eastAsia="ru-RU"/>
        </w:rPr>
        <w:t xml:space="preserve">х </w:t>
      </w:r>
      <w:r w:rsidR="0023619F" w:rsidRPr="000A5284">
        <w:rPr>
          <w:rFonts w:ascii="Times New Roman" w:eastAsia="Times New Roman" w:hAnsi="Times New Roman"/>
          <w:sz w:val="28"/>
          <w:szCs w:val="28"/>
          <w:lang w:eastAsia="ru-RU"/>
        </w:rPr>
        <w:t>медицинской</w:t>
      </w:r>
      <w:r w:rsidR="00D11AC7" w:rsidRPr="000A5284">
        <w:rPr>
          <w:rFonts w:ascii="Times New Roman" w:eastAsia="Times New Roman" w:hAnsi="Times New Roman"/>
          <w:sz w:val="28"/>
          <w:szCs w:val="28"/>
          <w:lang w:eastAsia="ru-RU"/>
        </w:rPr>
        <w:t xml:space="preserve"> организацией за медицинскую</w:t>
      </w:r>
      <w:r w:rsidR="0023619F" w:rsidRPr="000A5284">
        <w:rPr>
          <w:rFonts w:ascii="Times New Roman" w:eastAsia="Times New Roman" w:hAnsi="Times New Roman"/>
          <w:sz w:val="28"/>
          <w:szCs w:val="28"/>
          <w:lang w:eastAsia="ru-RU"/>
        </w:rPr>
        <w:t xml:space="preserve"> </w:t>
      </w:r>
      <w:r w:rsidR="00D11AC7" w:rsidRPr="000A5284">
        <w:rPr>
          <w:rFonts w:ascii="Times New Roman" w:eastAsia="Times New Roman" w:hAnsi="Times New Roman"/>
          <w:sz w:val="28"/>
          <w:szCs w:val="28"/>
          <w:lang w:eastAsia="ru-RU"/>
        </w:rPr>
        <w:t>помощь</w:t>
      </w:r>
      <w:r w:rsidR="0023619F" w:rsidRPr="000A5284">
        <w:rPr>
          <w:rFonts w:ascii="Times New Roman" w:eastAsia="Times New Roman" w:hAnsi="Times New Roman"/>
          <w:sz w:val="28"/>
          <w:szCs w:val="28"/>
          <w:lang w:eastAsia="ru-RU"/>
        </w:rPr>
        <w:t>, оказанн</w:t>
      </w:r>
      <w:r w:rsidR="00D11AC7" w:rsidRPr="000A5284">
        <w:rPr>
          <w:rFonts w:ascii="Times New Roman" w:eastAsia="Times New Roman" w:hAnsi="Times New Roman"/>
          <w:sz w:val="28"/>
          <w:szCs w:val="28"/>
          <w:lang w:eastAsia="ru-RU"/>
        </w:rPr>
        <w:t>ую</w:t>
      </w:r>
      <w:r w:rsidR="0023619F" w:rsidRPr="000A5284">
        <w:rPr>
          <w:rFonts w:ascii="Times New Roman" w:eastAsia="Times New Roman" w:hAnsi="Times New Roman"/>
          <w:sz w:val="28"/>
          <w:szCs w:val="28"/>
          <w:lang w:eastAsia="ru-RU"/>
        </w:rPr>
        <w:t xml:space="preserve"> по территориальной программе ОМС, осуществляется </w:t>
      </w:r>
      <w:r w:rsidR="00A97F6E" w:rsidRPr="000A5284">
        <w:rPr>
          <w:rFonts w:ascii="Times New Roman" w:eastAsia="Times New Roman" w:hAnsi="Times New Roman"/>
          <w:sz w:val="28"/>
          <w:szCs w:val="28"/>
          <w:lang w:eastAsia="ru-RU"/>
        </w:rPr>
        <w:t>ТФОМС</w:t>
      </w:r>
      <w:r w:rsidR="0023619F" w:rsidRPr="000A5284">
        <w:rPr>
          <w:rFonts w:ascii="Times New Roman" w:eastAsia="Times New Roman" w:hAnsi="Times New Roman"/>
          <w:sz w:val="28"/>
          <w:szCs w:val="28"/>
          <w:lang w:eastAsia="ru-RU"/>
        </w:rPr>
        <w:t xml:space="preserve"> Республики Мордовия путем проведения проверок и ревизий в медицинской организации, осуществляющей свою деятельность в сфере обязательного медицинского страхования.</w:t>
      </w:r>
    </w:p>
    <w:p w:rsidR="0023619F" w:rsidRPr="000A5284" w:rsidRDefault="000B4ED7" w:rsidP="00A206C1">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AE4B4B">
        <w:rPr>
          <w:rFonts w:ascii="Times New Roman" w:eastAsia="Times New Roman" w:hAnsi="Times New Roman"/>
          <w:sz w:val="28"/>
          <w:szCs w:val="28"/>
          <w:lang w:eastAsia="ru-RU"/>
        </w:rPr>
        <w:t>5</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обязательного медицинского страхования Республики Мордовия штраф в </w:t>
      </w:r>
      <w:r w:rsidR="0023619F" w:rsidRPr="001533AC">
        <w:rPr>
          <w:rFonts w:ascii="Times New Roman" w:eastAsia="Times New Roman" w:hAnsi="Times New Roman"/>
          <w:sz w:val="28"/>
          <w:szCs w:val="28"/>
          <w:lang w:eastAsia="ru-RU"/>
        </w:rPr>
        <w:t>размере 10 процентов</w:t>
      </w:r>
      <w:r w:rsidR="0023619F" w:rsidRPr="000A5284">
        <w:rPr>
          <w:rFonts w:ascii="Times New Roman" w:eastAsia="Times New Roman" w:hAnsi="Times New Roman"/>
          <w:sz w:val="28"/>
          <w:szCs w:val="28"/>
          <w:lang w:eastAsia="ru-RU"/>
        </w:rPr>
        <w:t xml:space="preserve">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 (акта проверки).   </w:t>
      </w:r>
    </w:p>
    <w:p w:rsidR="00136897" w:rsidRPr="000A5284" w:rsidRDefault="00136897" w:rsidP="00A206C1">
      <w:pPr>
        <w:spacing w:after="0" w:line="360" w:lineRule="auto"/>
        <w:ind w:firstLine="851"/>
        <w:jc w:val="both"/>
        <w:rPr>
          <w:rFonts w:ascii="Times New Roman" w:eastAsia="Times New Roman" w:hAnsi="Times New Roman"/>
          <w:b/>
          <w:sz w:val="28"/>
          <w:szCs w:val="28"/>
          <w:lang w:eastAsia="ru-RU"/>
        </w:rPr>
      </w:pPr>
    </w:p>
    <w:p w:rsidR="006A62D1" w:rsidRPr="000A5284" w:rsidRDefault="006A62D1" w:rsidP="00A206C1">
      <w:pPr>
        <w:numPr>
          <w:ilvl w:val="0"/>
          <w:numId w:val="5"/>
        </w:numPr>
        <w:spacing w:after="0" w:line="360" w:lineRule="auto"/>
        <w:ind w:left="0" w:firstLine="851"/>
        <w:jc w:val="center"/>
        <w:rPr>
          <w:rFonts w:ascii="Times New Roman" w:eastAsia="Times New Roman" w:hAnsi="Times New Roman"/>
          <w:b/>
          <w:sz w:val="28"/>
          <w:szCs w:val="28"/>
          <w:lang w:eastAsia="ru-RU"/>
        </w:rPr>
      </w:pPr>
      <w:r w:rsidRPr="000A5284">
        <w:rPr>
          <w:rFonts w:ascii="Times New Roman" w:eastAsia="Times New Roman" w:hAnsi="Times New Roman"/>
          <w:b/>
          <w:sz w:val="28"/>
          <w:szCs w:val="28"/>
          <w:lang w:eastAsia="ru-RU"/>
        </w:rPr>
        <w:t>Размер неоплаты или неполной оплаты затрат на оказание медицинской помощи</w:t>
      </w:r>
      <w:r w:rsidR="00EB569A" w:rsidRPr="000A5284">
        <w:rPr>
          <w:rFonts w:ascii="Times New Roman" w:eastAsia="Times New Roman" w:hAnsi="Times New Roman"/>
          <w:b/>
          <w:sz w:val="28"/>
          <w:szCs w:val="28"/>
          <w:lang w:eastAsia="ru-RU"/>
        </w:rPr>
        <w:t>.</w:t>
      </w:r>
    </w:p>
    <w:p w:rsidR="006A62D1" w:rsidRPr="000A5284" w:rsidRDefault="00136897"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AE4B4B">
        <w:rPr>
          <w:rFonts w:ascii="Times New Roman" w:eastAsia="Times New Roman" w:hAnsi="Times New Roman"/>
          <w:sz w:val="28"/>
          <w:szCs w:val="28"/>
          <w:lang w:eastAsia="ru-RU"/>
        </w:rPr>
        <w:t>6</w:t>
      </w:r>
      <w:r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Порядок контроля объемов</w:t>
      </w:r>
      <w:r w:rsidR="00C22BA4" w:rsidRPr="000A5284">
        <w:rPr>
          <w:rFonts w:ascii="Times New Roman" w:eastAsia="Times New Roman" w:hAnsi="Times New Roman"/>
          <w:sz w:val="28"/>
          <w:szCs w:val="28"/>
          <w:lang w:eastAsia="ru-RU"/>
        </w:rPr>
        <w:t>, сроков</w:t>
      </w:r>
      <w:r w:rsidR="004D0962" w:rsidRPr="000A5284">
        <w:rPr>
          <w:rFonts w:ascii="Times New Roman" w:eastAsia="Times New Roman" w:hAnsi="Times New Roman"/>
          <w:sz w:val="28"/>
          <w:szCs w:val="28"/>
          <w:lang w:eastAsia="ru-RU"/>
        </w:rPr>
        <w:t xml:space="preserve"> и качества оказания</w:t>
      </w:r>
      <w:r w:rsidR="0023619F" w:rsidRPr="000A5284">
        <w:rPr>
          <w:rFonts w:ascii="Times New Roman" w:eastAsia="Times New Roman" w:hAnsi="Times New Roman"/>
          <w:sz w:val="28"/>
          <w:szCs w:val="28"/>
          <w:lang w:eastAsia="ru-RU"/>
        </w:rPr>
        <w:t xml:space="preserve"> м</w:t>
      </w:r>
      <w:r w:rsidR="005D18BB" w:rsidRPr="000A5284">
        <w:rPr>
          <w:rFonts w:ascii="Times New Roman" w:eastAsia="Times New Roman" w:hAnsi="Times New Roman"/>
          <w:sz w:val="28"/>
          <w:szCs w:val="28"/>
          <w:lang w:eastAsia="ru-RU"/>
        </w:rPr>
        <w:t>едицинской помощи определяется п</w:t>
      </w:r>
      <w:r w:rsidR="0023619F" w:rsidRPr="000A5284">
        <w:rPr>
          <w:rFonts w:ascii="Times New Roman" w:eastAsia="Times New Roman" w:hAnsi="Times New Roman"/>
          <w:sz w:val="28"/>
          <w:szCs w:val="28"/>
          <w:lang w:eastAsia="ru-RU"/>
        </w:rPr>
        <w:t xml:space="preserve">риказом Федерального фонда обязательного медицинского страхования от </w:t>
      </w:r>
      <w:r w:rsidR="00DD7388" w:rsidRPr="000A5284">
        <w:rPr>
          <w:rFonts w:ascii="Times New Roman" w:eastAsia="Times New Roman" w:hAnsi="Times New Roman"/>
          <w:sz w:val="28"/>
          <w:szCs w:val="28"/>
          <w:lang w:eastAsia="ru-RU"/>
        </w:rPr>
        <w:t>0</w:t>
      </w:r>
      <w:r w:rsidR="0023619F" w:rsidRPr="000A5284">
        <w:rPr>
          <w:rFonts w:ascii="Times New Roman" w:eastAsia="Times New Roman" w:hAnsi="Times New Roman"/>
          <w:sz w:val="28"/>
          <w:szCs w:val="28"/>
          <w:lang w:eastAsia="ru-RU"/>
        </w:rPr>
        <w:t>1</w:t>
      </w:r>
      <w:r w:rsidR="00DD7388" w:rsidRPr="000A5284">
        <w:rPr>
          <w:rFonts w:ascii="Times New Roman" w:eastAsia="Times New Roman" w:hAnsi="Times New Roman"/>
          <w:sz w:val="28"/>
          <w:szCs w:val="28"/>
          <w:lang w:eastAsia="ru-RU"/>
        </w:rPr>
        <w:t>.12.</w:t>
      </w:r>
      <w:r w:rsidR="0023619F" w:rsidRPr="000A5284">
        <w:rPr>
          <w:rFonts w:ascii="Times New Roman" w:eastAsia="Times New Roman" w:hAnsi="Times New Roman"/>
          <w:sz w:val="28"/>
          <w:szCs w:val="28"/>
          <w:lang w:eastAsia="ru-RU"/>
        </w:rPr>
        <w:t>2010 г.</w:t>
      </w:r>
      <w:r w:rsidR="00C22BA4" w:rsidRPr="000A5284">
        <w:rPr>
          <w:rFonts w:ascii="Times New Roman" w:eastAsia="Times New Roman" w:hAnsi="Times New Roman"/>
          <w:sz w:val="28"/>
          <w:szCs w:val="28"/>
          <w:lang w:eastAsia="ru-RU"/>
        </w:rPr>
        <w:t xml:space="preserve"> </w:t>
      </w:r>
      <w:r w:rsidR="00DD7388"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 xml:space="preserve"> 230 «Об утверждении Порядка организации и проведения контроля объемов, сроков, </w:t>
      </w:r>
      <w:r w:rsidR="0023619F" w:rsidRPr="000A5284">
        <w:rPr>
          <w:rFonts w:ascii="Times New Roman" w:eastAsia="Times New Roman" w:hAnsi="Times New Roman"/>
          <w:sz w:val="28"/>
          <w:szCs w:val="28"/>
          <w:lang w:eastAsia="ru-RU"/>
        </w:rPr>
        <w:lastRenderedPageBreak/>
        <w:t>качества и условий предоставления медицинской помощи по обязательному медицинскому страхованию»</w:t>
      </w:r>
      <w:r w:rsidR="00193286" w:rsidRPr="000A5284">
        <w:rPr>
          <w:rFonts w:ascii="Times New Roman" w:eastAsia="Times New Roman" w:hAnsi="Times New Roman"/>
          <w:sz w:val="28"/>
          <w:szCs w:val="28"/>
          <w:lang w:eastAsia="ru-RU"/>
        </w:rPr>
        <w:t xml:space="preserve"> (с изменениями и дополнениями)</w:t>
      </w:r>
      <w:r w:rsidR="0023619F" w:rsidRPr="000A5284">
        <w:rPr>
          <w:rFonts w:ascii="Times New Roman" w:eastAsia="Times New Roman" w:hAnsi="Times New Roman"/>
          <w:sz w:val="28"/>
          <w:szCs w:val="28"/>
          <w:lang w:eastAsia="ru-RU"/>
        </w:rPr>
        <w:t>.</w:t>
      </w:r>
    </w:p>
    <w:p w:rsidR="006A62D1" w:rsidRPr="000A5284" w:rsidRDefault="006A62D1"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Не подлежат оплате </w:t>
      </w:r>
      <w:r w:rsidR="00291DD2" w:rsidRPr="000A5284">
        <w:rPr>
          <w:rFonts w:ascii="Times New Roman" w:eastAsia="Times New Roman" w:hAnsi="Times New Roman"/>
          <w:sz w:val="28"/>
          <w:szCs w:val="28"/>
          <w:lang w:eastAsia="ru-RU"/>
        </w:rPr>
        <w:t>случаи лечения, оплаченные</w:t>
      </w:r>
      <w:r w:rsidRPr="000A5284">
        <w:rPr>
          <w:rFonts w:ascii="Times New Roman" w:eastAsia="Times New Roman" w:hAnsi="Times New Roman"/>
          <w:sz w:val="28"/>
          <w:szCs w:val="28"/>
          <w:lang w:eastAsia="ru-RU"/>
        </w:rPr>
        <w:t xml:space="preserve"> по договорам оказ</w:t>
      </w:r>
      <w:r w:rsidR="00291DD2" w:rsidRPr="000A5284">
        <w:rPr>
          <w:rFonts w:ascii="Times New Roman" w:eastAsia="Times New Roman" w:hAnsi="Times New Roman"/>
          <w:sz w:val="28"/>
          <w:szCs w:val="28"/>
          <w:lang w:eastAsia="ru-RU"/>
        </w:rPr>
        <w:t xml:space="preserve">ания платных медицинских услуг, </w:t>
      </w:r>
      <w:r w:rsidRPr="000A5284">
        <w:rPr>
          <w:rFonts w:ascii="Times New Roman" w:eastAsia="Times New Roman" w:hAnsi="Times New Roman"/>
          <w:sz w:val="28"/>
          <w:szCs w:val="28"/>
          <w:lang w:eastAsia="ru-RU"/>
        </w:rPr>
        <w:t>за счет личных средств граждан, а также в рамках добровольного медицинского страхования.</w:t>
      </w:r>
    </w:p>
    <w:p w:rsidR="005D18BB" w:rsidRPr="000A5284" w:rsidRDefault="00772BB1" w:rsidP="00A206C1">
      <w:pPr>
        <w:spacing w:after="0" w:line="360" w:lineRule="auto"/>
        <w:ind w:firstLine="993"/>
        <w:jc w:val="both"/>
        <w:rPr>
          <w:rFonts w:ascii="Times New Roman" w:eastAsia="Times New Roman" w:hAnsi="Times New Roman"/>
          <w:sz w:val="28"/>
          <w:szCs w:val="28"/>
          <w:lang w:eastAsia="ru-RU"/>
        </w:rPr>
      </w:pPr>
      <w:r w:rsidRPr="000A5284">
        <w:rPr>
          <w:rFonts w:ascii="Times New Roman" w:hAnsi="Times New Roman"/>
          <w:sz w:val="28"/>
          <w:szCs w:val="28"/>
        </w:rPr>
        <w:t xml:space="preserve">При пересечении сроков стационарного случая </w:t>
      </w:r>
      <w:r w:rsidR="00D11AC7" w:rsidRPr="000A5284">
        <w:rPr>
          <w:rFonts w:ascii="Times New Roman" w:hAnsi="Times New Roman"/>
          <w:sz w:val="28"/>
          <w:szCs w:val="28"/>
        </w:rPr>
        <w:t xml:space="preserve">лечения </w:t>
      </w:r>
      <w:r w:rsidRPr="000A5284">
        <w:rPr>
          <w:rFonts w:ascii="Times New Roman" w:hAnsi="Times New Roman"/>
          <w:sz w:val="28"/>
          <w:szCs w:val="28"/>
        </w:rPr>
        <w:t>и случая оказания амбулаторно-поликлинической помощи случай оказания амбулаторно-поликлинической помощи</w:t>
      </w:r>
      <w:r w:rsidR="001533AC">
        <w:rPr>
          <w:rFonts w:ascii="Times New Roman" w:hAnsi="Times New Roman"/>
          <w:sz w:val="28"/>
          <w:szCs w:val="28"/>
        </w:rPr>
        <w:t>,</w:t>
      </w:r>
      <w:r w:rsidR="00485259">
        <w:rPr>
          <w:rFonts w:ascii="Times New Roman" w:hAnsi="Times New Roman"/>
          <w:sz w:val="28"/>
          <w:szCs w:val="28"/>
        </w:rPr>
        <w:t xml:space="preserve"> в различных медицинских организациях Республики Мордовия</w:t>
      </w:r>
      <w:r w:rsidRPr="000A5284">
        <w:rPr>
          <w:rFonts w:ascii="Times New Roman" w:hAnsi="Times New Roman"/>
          <w:sz w:val="28"/>
          <w:szCs w:val="28"/>
        </w:rPr>
        <w:t xml:space="preserve"> в этот период не подлежит оплате, кроме</w:t>
      </w:r>
      <w:r w:rsidR="005D18BB" w:rsidRPr="000A5284">
        <w:rPr>
          <w:rFonts w:ascii="Times New Roman" w:hAnsi="Times New Roman"/>
          <w:sz w:val="28"/>
          <w:szCs w:val="28"/>
        </w:rPr>
        <w:t>:</w:t>
      </w:r>
      <w:r w:rsidRPr="000A5284">
        <w:rPr>
          <w:rFonts w:ascii="Times New Roman" w:hAnsi="Times New Roman"/>
          <w:sz w:val="28"/>
          <w:szCs w:val="28"/>
        </w:rPr>
        <w:t xml:space="preserve"> дня поступления и выписки из стационара, </w:t>
      </w:r>
      <w:r w:rsidR="002253A1" w:rsidRPr="000A5284">
        <w:rPr>
          <w:rFonts w:ascii="Times New Roman" w:hAnsi="Times New Roman"/>
          <w:sz w:val="28"/>
          <w:szCs w:val="28"/>
        </w:rPr>
        <w:t>иммунногистохимические исследования, эзофагогастродуоденоскопия с аутофлуоресцентной и ультразвуковой диагностикой, толстокишечн</w:t>
      </w:r>
      <w:r w:rsidR="00EA7A75" w:rsidRPr="000A5284">
        <w:rPr>
          <w:rFonts w:ascii="Times New Roman" w:hAnsi="Times New Roman"/>
          <w:sz w:val="28"/>
          <w:szCs w:val="28"/>
        </w:rPr>
        <w:t>ой</w:t>
      </w:r>
      <w:r w:rsidR="002253A1" w:rsidRPr="000A5284">
        <w:rPr>
          <w:rFonts w:ascii="Times New Roman" w:hAnsi="Times New Roman"/>
          <w:sz w:val="28"/>
          <w:szCs w:val="28"/>
        </w:rPr>
        <w:t xml:space="preserve"> эндоскопи</w:t>
      </w:r>
      <w:r w:rsidR="00EA7A75" w:rsidRPr="000A5284">
        <w:rPr>
          <w:rFonts w:ascii="Times New Roman" w:hAnsi="Times New Roman"/>
          <w:sz w:val="28"/>
          <w:szCs w:val="28"/>
        </w:rPr>
        <w:t>и</w:t>
      </w:r>
      <w:r w:rsidR="002253A1" w:rsidRPr="000A5284">
        <w:rPr>
          <w:rFonts w:ascii="Times New Roman" w:hAnsi="Times New Roman"/>
          <w:sz w:val="28"/>
          <w:szCs w:val="28"/>
        </w:rPr>
        <w:t xml:space="preserve"> с аутофлуоресцентной диагностикой, аутофлуоресцентн</w:t>
      </w:r>
      <w:r w:rsidR="00EA7A75" w:rsidRPr="000A5284">
        <w:rPr>
          <w:rFonts w:ascii="Times New Roman" w:hAnsi="Times New Roman"/>
          <w:sz w:val="28"/>
          <w:szCs w:val="28"/>
        </w:rPr>
        <w:t>ой трахеобронхоскопии</w:t>
      </w:r>
      <w:r w:rsidR="002253A1" w:rsidRPr="000A5284">
        <w:rPr>
          <w:rFonts w:ascii="Times New Roman" w:hAnsi="Times New Roman"/>
          <w:sz w:val="28"/>
          <w:szCs w:val="28"/>
        </w:rPr>
        <w:t>,</w:t>
      </w:r>
      <w:r w:rsidR="00485259">
        <w:rPr>
          <w:rFonts w:ascii="Times New Roman" w:hAnsi="Times New Roman"/>
          <w:sz w:val="28"/>
          <w:szCs w:val="28"/>
        </w:rPr>
        <w:t xml:space="preserve"> </w:t>
      </w:r>
      <w:r w:rsidRPr="000A5284">
        <w:rPr>
          <w:rFonts w:ascii="Times New Roman" w:hAnsi="Times New Roman"/>
          <w:sz w:val="28"/>
          <w:szCs w:val="28"/>
        </w:rPr>
        <w:t xml:space="preserve">консультаций в </w:t>
      </w:r>
      <w:r w:rsidR="00631F3A">
        <w:rPr>
          <w:rFonts w:ascii="Times New Roman" w:hAnsi="Times New Roman"/>
          <w:sz w:val="28"/>
          <w:szCs w:val="28"/>
        </w:rPr>
        <w:t xml:space="preserve">других медицинских организациях, </w:t>
      </w:r>
      <w:r w:rsidRPr="000A5284">
        <w:rPr>
          <w:rFonts w:ascii="Times New Roman" w:hAnsi="Times New Roman"/>
          <w:sz w:val="28"/>
          <w:szCs w:val="28"/>
        </w:rPr>
        <w:t>при проведени</w:t>
      </w:r>
      <w:r w:rsidR="00212E74" w:rsidRPr="000A5284">
        <w:rPr>
          <w:rFonts w:ascii="Times New Roman" w:hAnsi="Times New Roman"/>
          <w:sz w:val="28"/>
          <w:szCs w:val="28"/>
        </w:rPr>
        <w:t>и</w:t>
      </w:r>
      <w:r w:rsidRPr="000A5284">
        <w:rPr>
          <w:rFonts w:ascii="Times New Roman" w:hAnsi="Times New Roman"/>
          <w:sz w:val="28"/>
          <w:szCs w:val="28"/>
        </w:rPr>
        <w:t xml:space="preserve"> процедуры гемодиализа</w:t>
      </w:r>
      <w:r w:rsidR="004D0962" w:rsidRPr="000A5284">
        <w:rPr>
          <w:rFonts w:ascii="Times New Roman" w:hAnsi="Times New Roman"/>
          <w:sz w:val="28"/>
          <w:szCs w:val="28"/>
        </w:rPr>
        <w:t>, гемодиафильтрации</w:t>
      </w:r>
      <w:r w:rsidR="00170E5D" w:rsidRPr="000A5284">
        <w:rPr>
          <w:rFonts w:ascii="Times New Roman" w:hAnsi="Times New Roman"/>
          <w:sz w:val="28"/>
          <w:szCs w:val="28"/>
        </w:rPr>
        <w:t xml:space="preserve"> и перитонеального диализ</w:t>
      </w:r>
      <w:r w:rsidR="000D1B19" w:rsidRPr="000A5284">
        <w:rPr>
          <w:rFonts w:ascii="Times New Roman" w:hAnsi="Times New Roman"/>
          <w:sz w:val="28"/>
          <w:szCs w:val="28"/>
        </w:rPr>
        <w:t>а</w:t>
      </w:r>
      <w:r w:rsidR="005D18BB" w:rsidRPr="000A5284">
        <w:rPr>
          <w:rFonts w:ascii="Times New Roman" w:hAnsi="Times New Roman"/>
          <w:sz w:val="28"/>
          <w:szCs w:val="28"/>
        </w:rPr>
        <w:t>, плазмоферреза,</w:t>
      </w:r>
      <w:r w:rsidR="005D18BB" w:rsidRPr="000A5284">
        <w:rPr>
          <w:rFonts w:ascii="Arial" w:hAnsi="Arial" w:cs="Arial"/>
          <w:sz w:val="20"/>
          <w:szCs w:val="20"/>
        </w:rPr>
        <w:t xml:space="preserve"> </w:t>
      </w:r>
      <w:r w:rsidR="005D18BB" w:rsidRPr="000A5284">
        <w:rPr>
          <w:rFonts w:ascii="Times New Roman" w:eastAsia="Times New Roman" w:hAnsi="Times New Roman"/>
          <w:sz w:val="28"/>
          <w:szCs w:val="28"/>
          <w:lang w:eastAsia="ru-RU"/>
        </w:rPr>
        <w:t>обследование с применением радионук</w:t>
      </w:r>
      <w:r w:rsidR="00631F3A">
        <w:rPr>
          <w:rFonts w:ascii="Times New Roman" w:eastAsia="Times New Roman" w:hAnsi="Times New Roman"/>
          <w:sz w:val="28"/>
          <w:szCs w:val="28"/>
          <w:lang w:eastAsia="ru-RU"/>
        </w:rPr>
        <w:t>лидного метода в «Гамма-камере»,</w:t>
      </w:r>
      <w:r w:rsidR="00485259" w:rsidRPr="00485259">
        <w:rPr>
          <w:rFonts w:ascii="Times New Roman" w:hAnsi="Times New Roman"/>
          <w:sz w:val="28"/>
          <w:szCs w:val="28"/>
        </w:rPr>
        <w:t xml:space="preserve"> </w:t>
      </w:r>
      <w:r w:rsidR="00631F3A" w:rsidRPr="000A5284">
        <w:rPr>
          <w:rFonts w:ascii="Times New Roman" w:hAnsi="Times New Roman"/>
          <w:sz w:val="28"/>
          <w:szCs w:val="28"/>
        </w:rPr>
        <w:t xml:space="preserve">а также </w:t>
      </w:r>
      <w:r w:rsidR="00485259" w:rsidRPr="000A5284">
        <w:rPr>
          <w:rFonts w:ascii="Times New Roman" w:hAnsi="Times New Roman"/>
          <w:sz w:val="28"/>
          <w:szCs w:val="28"/>
        </w:rPr>
        <w:t>ядерно-магнитно-резонансной томографии, ядерно-магнитно-резонансной томографии с применением контраста, компьютерной томографии, компьютерной томографии с применением контраста</w:t>
      </w:r>
      <w:r w:rsidR="00A524E6">
        <w:rPr>
          <w:rFonts w:ascii="Times New Roman" w:hAnsi="Times New Roman"/>
          <w:sz w:val="28"/>
          <w:szCs w:val="28"/>
        </w:rPr>
        <w:t xml:space="preserve"> в соответствии с приказом М</w:t>
      </w:r>
      <w:r w:rsidR="00631F3A">
        <w:rPr>
          <w:rFonts w:ascii="Times New Roman" w:hAnsi="Times New Roman"/>
          <w:sz w:val="28"/>
          <w:szCs w:val="28"/>
        </w:rPr>
        <w:t>инистерства здравоохранения Республики Мордовия от 14.09.2012 № 827 «О рациональном использовании магнитно- резонансной томографической аппаратуры и компьютерной томографической аппаратуры»</w:t>
      </w:r>
      <w:r w:rsidR="001533AC">
        <w:rPr>
          <w:rFonts w:ascii="Times New Roman" w:hAnsi="Times New Roman"/>
          <w:sz w:val="28"/>
          <w:szCs w:val="28"/>
        </w:rPr>
        <w:t xml:space="preserve"> (</w:t>
      </w:r>
      <w:r w:rsidR="00631F3A">
        <w:rPr>
          <w:rFonts w:ascii="Times New Roman" w:hAnsi="Times New Roman"/>
          <w:sz w:val="28"/>
          <w:szCs w:val="28"/>
        </w:rPr>
        <w:t>с изменениями от 08.06.2018 года № 688</w:t>
      </w:r>
      <w:r w:rsidR="001533AC">
        <w:rPr>
          <w:rFonts w:ascii="Times New Roman" w:hAnsi="Times New Roman"/>
          <w:sz w:val="28"/>
          <w:szCs w:val="28"/>
        </w:rPr>
        <w:t>)</w:t>
      </w:r>
      <w:r w:rsidR="00631F3A">
        <w:rPr>
          <w:rFonts w:ascii="Times New Roman" w:hAnsi="Times New Roman"/>
          <w:sz w:val="28"/>
          <w:szCs w:val="28"/>
        </w:rPr>
        <w:t xml:space="preserve"> по решению врачебной комиссии направляющей медицинской организации</w:t>
      </w:r>
      <w:r w:rsidR="00A524E6">
        <w:rPr>
          <w:rFonts w:ascii="Times New Roman" w:hAnsi="Times New Roman"/>
          <w:sz w:val="28"/>
          <w:szCs w:val="28"/>
        </w:rPr>
        <w:t xml:space="preserve"> в другую медицинскую организацию.</w:t>
      </w:r>
    </w:p>
    <w:p w:rsidR="00FC5001" w:rsidRPr="000A5284" w:rsidRDefault="00FC5001" w:rsidP="00A206C1">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При пересечении сроков стационарного случая лечения и вызова скорой </w:t>
      </w:r>
      <w:r w:rsidR="009E48A7" w:rsidRPr="000A5284">
        <w:rPr>
          <w:rFonts w:ascii="Times New Roman" w:eastAsia="Times New Roman" w:hAnsi="Times New Roman"/>
          <w:sz w:val="28"/>
          <w:szCs w:val="28"/>
          <w:lang w:eastAsia="ru-RU"/>
        </w:rPr>
        <w:t xml:space="preserve">медицинской </w:t>
      </w:r>
      <w:r w:rsidRPr="000A5284">
        <w:rPr>
          <w:rFonts w:ascii="Times New Roman" w:eastAsia="Times New Roman" w:hAnsi="Times New Roman"/>
          <w:sz w:val="28"/>
          <w:szCs w:val="28"/>
          <w:lang w:eastAsia="ru-RU"/>
        </w:rPr>
        <w:t>помощи  к пациенту, находящемуся вне медицинской организации</w:t>
      </w:r>
      <w:r w:rsidR="009E48A7"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отклонению </w:t>
      </w:r>
      <w:r w:rsidR="009E48A7" w:rsidRPr="000A5284">
        <w:rPr>
          <w:rFonts w:ascii="Times New Roman" w:eastAsia="Times New Roman" w:hAnsi="Times New Roman"/>
          <w:sz w:val="28"/>
          <w:szCs w:val="28"/>
          <w:lang w:eastAsia="ru-RU"/>
        </w:rPr>
        <w:t xml:space="preserve">от оплаты </w:t>
      </w:r>
      <w:r w:rsidRPr="000A5284">
        <w:rPr>
          <w:rFonts w:ascii="Times New Roman" w:eastAsia="Times New Roman" w:hAnsi="Times New Roman"/>
          <w:sz w:val="28"/>
          <w:szCs w:val="28"/>
          <w:lang w:eastAsia="ru-RU"/>
        </w:rPr>
        <w:t>подлежит случай стационарного лечения</w:t>
      </w:r>
      <w:r w:rsidR="009E48A7" w:rsidRPr="000A5284">
        <w:rPr>
          <w:rFonts w:ascii="Times New Roman" w:eastAsia="Times New Roman" w:hAnsi="Times New Roman"/>
          <w:sz w:val="28"/>
          <w:szCs w:val="28"/>
          <w:lang w:eastAsia="ru-RU"/>
        </w:rPr>
        <w:t xml:space="preserve"> (по результатам проведенной медико-экономической экспертизы)</w:t>
      </w:r>
      <w:r w:rsidRPr="000A5284">
        <w:rPr>
          <w:rFonts w:ascii="Times New Roman" w:eastAsia="Times New Roman" w:hAnsi="Times New Roman"/>
          <w:sz w:val="28"/>
          <w:szCs w:val="28"/>
          <w:lang w:eastAsia="ru-RU"/>
        </w:rPr>
        <w:t>.</w:t>
      </w:r>
    </w:p>
    <w:p w:rsidR="00384CD3" w:rsidRPr="000A5284" w:rsidRDefault="00384CD3" w:rsidP="00A206C1">
      <w:pPr>
        <w:spacing w:after="0" w:line="360" w:lineRule="auto"/>
        <w:ind w:firstLine="993"/>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lastRenderedPageBreak/>
        <w:t>При оплате случаев госпитализации в условиях круглосуточного стационара в медицинских организациях, имеющих дорогостоящее диагностическое оборудование (</w:t>
      </w:r>
      <w:r w:rsidRPr="000A5284">
        <w:rPr>
          <w:rFonts w:ascii="Times New Roman" w:hAnsi="Times New Roman"/>
          <w:sz w:val="28"/>
          <w:szCs w:val="28"/>
        </w:rPr>
        <w:t xml:space="preserve">ядерно-магнитно-резонансный томограф (ЯМРТ), компьютерный томограф (КТ)) оплате подлежат случаи госпитализации по соответствующей клинико-статистической группе без дополнительной оплаты </w:t>
      </w:r>
      <w:r w:rsidR="007F2838" w:rsidRPr="000A5284">
        <w:rPr>
          <w:rFonts w:ascii="Times New Roman" w:hAnsi="Times New Roman"/>
          <w:sz w:val="28"/>
          <w:szCs w:val="28"/>
        </w:rPr>
        <w:t xml:space="preserve">за </w:t>
      </w:r>
      <w:r w:rsidRPr="000A5284">
        <w:rPr>
          <w:rFonts w:ascii="Times New Roman" w:hAnsi="Times New Roman"/>
          <w:sz w:val="28"/>
          <w:szCs w:val="28"/>
        </w:rPr>
        <w:t>проведени</w:t>
      </w:r>
      <w:r w:rsidR="007F2838" w:rsidRPr="000A5284">
        <w:rPr>
          <w:rFonts w:ascii="Times New Roman" w:hAnsi="Times New Roman"/>
          <w:sz w:val="28"/>
          <w:szCs w:val="28"/>
        </w:rPr>
        <w:t>е</w:t>
      </w:r>
      <w:r w:rsidRPr="000A5284">
        <w:rPr>
          <w:rFonts w:ascii="Times New Roman" w:hAnsi="Times New Roman"/>
          <w:sz w:val="28"/>
          <w:szCs w:val="28"/>
        </w:rPr>
        <w:t xml:space="preserve"> ядерно-магнитно-резонансной томографии, компьютерной томографии.</w:t>
      </w:r>
    </w:p>
    <w:p w:rsidR="00F83B66" w:rsidRPr="000A5284" w:rsidRDefault="00C22BA4" w:rsidP="00A206C1">
      <w:pPr>
        <w:spacing w:after="0" w:line="360" w:lineRule="auto"/>
        <w:ind w:firstLine="851"/>
        <w:jc w:val="both"/>
        <w:rPr>
          <w:rFonts w:ascii="Times New Roman" w:hAnsi="Times New Roman"/>
          <w:sz w:val="28"/>
          <w:szCs w:val="28"/>
        </w:rPr>
      </w:pPr>
      <w:r w:rsidRPr="000A5284">
        <w:rPr>
          <w:rFonts w:ascii="Times New Roman" w:hAnsi="Times New Roman"/>
          <w:sz w:val="28"/>
          <w:szCs w:val="28"/>
        </w:rPr>
        <w:t>При пересечении</w:t>
      </w:r>
      <w:r w:rsidR="00291DD2" w:rsidRPr="000A5284">
        <w:rPr>
          <w:rFonts w:ascii="Times New Roman" w:hAnsi="Times New Roman"/>
          <w:sz w:val="28"/>
          <w:szCs w:val="28"/>
        </w:rPr>
        <w:t xml:space="preserve"> срок</w:t>
      </w:r>
      <w:r w:rsidR="008F45F1" w:rsidRPr="000A5284">
        <w:rPr>
          <w:rFonts w:ascii="Times New Roman" w:hAnsi="Times New Roman"/>
          <w:sz w:val="28"/>
          <w:szCs w:val="28"/>
        </w:rPr>
        <w:t xml:space="preserve">ов оказания медицинской помощи </w:t>
      </w:r>
      <w:r w:rsidR="00291DD2" w:rsidRPr="000A5284">
        <w:rPr>
          <w:rFonts w:ascii="Times New Roman" w:hAnsi="Times New Roman"/>
          <w:sz w:val="28"/>
          <w:szCs w:val="28"/>
        </w:rPr>
        <w:t>в рамках проведения профилактических осмотров отдельных групп взрослого населения и несовершеннолетних со</w:t>
      </w:r>
      <w:r w:rsidR="0026327F" w:rsidRPr="000A5284">
        <w:rPr>
          <w:rFonts w:ascii="Times New Roman" w:hAnsi="Times New Roman"/>
          <w:sz w:val="28"/>
          <w:szCs w:val="28"/>
        </w:rPr>
        <w:t xml:space="preserve"> случая</w:t>
      </w:r>
      <w:r w:rsidR="00291DD2" w:rsidRPr="000A5284">
        <w:rPr>
          <w:rFonts w:ascii="Times New Roman" w:hAnsi="Times New Roman"/>
          <w:sz w:val="28"/>
          <w:szCs w:val="28"/>
        </w:rPr>
        <w:t>ми</w:t>
      </w:r>
      <w:r w:rsidR="00170E5D" w:rsidRPr="000A5284">
        <w:rPr>
          <w:rFonts w:ascii="Times New Roman" w:hAnsi="Times New Roman"/>
          <w:sz w:val="28"/>
          <w:szCs w:val="28"/>
        </w:rPr>
        <w:t xml:space="preserve"> оказания амбулаторно- </w:t>
      </w:r>
      <w:r w:rsidR="0026327F" w:rsidRPr="000A5284">
        <w:rPr>
          <w:rFonts w:ascii="Times New Roman" w:hAnsi="Times New Roman"/>
          <w:sz w:val="28"/>
          <w:szCs w:val="28"/>
        </w:rPr>
        <w:t>поликлинической помощи</w:t>
      </w:r>
      <w:r w:rsidR="00291DD2" w:rsidRPr="000A5284">
        <w:rPr>
          <w:rFonts w:ascii="Times New Roman" w:hAnsi="Times New Roman"/>
          <w:sz w:val="28"/>
          <w:szCs w:val="28"/>
        </w:rPr>
        <w:t xml:space="preserve"> (посещения, обращения к врачам </w:t>
      </w:r>
      <w:r w:rsidR="005D18BB" w:rsidRPr="000A5284">
        <w:rPr>
          <w:rFonts w:ascii="Times New Roman" w:hAnsi="Times New Roman"/>
          <w:sz w:val="28"/>
          <w:szCs w:val="28"/>
        </w:rPr>
        <w:t>-</w:t>
      </w:r>
      <w:r w:rsidR="00291DD2" w:rsidRPr="000A5284">
        <w:rPr>
          <w:rFonts w:ascii="Times New Roman" w:hAnsi="Times New Roman"/>
          <w:sz w:val="28"/>
          <w:szCs w:val="28"/>
        </w:rPr>
        <w:t>специалистам)</w:t>
      </w:r>
      <w:r w:rsidR="0026327F" w:rsidRPr="000A5284">
        <w:rPr>
          <w:rFonts w:ascii="Times New Roman" w:hAnsi="Times New Roman"/>
          <w:sz w:val="28"/>
          <w:szCs w:val="28"/>
        </w:rPr>
        <w:t xml:space="preserve"> </w:t>
      </w:r>
      <w:r w:rsidR="002F0566" w:rsidRPr="000A5284">
        <w:rPr>
          <w:rFonts w:ascii="Times New Roman" w:hAnsi="Times New Roman"/>
          <w:sz w:val="28"/>
          <w:szCs w:val="28"/>
        </w:rPr>
        <w:t xml:space="preserve">не подлежит оплате случай </w:t>
      </w:r>
      <w:r w:rsidR="00291DD2" w:rsidRPr="000A5284">
        <w:rPr>
          <w:rFonts w:ascii="Times New Roman" w:hAnsi="Times New Roman"/>
          <w:sz w:val="28"/>
          <w:szCs w:val="28"/>
        </w:rPr>
        <w:t xml:space="preserve">оказания амбулаторно-поликлинической помощи. </w:t>
      </w:r>
    </w:p>
    <w:p w:rsidR="00F83B66" w:rsidRPr="000A5284" w:rsidRDefault="00F83B66" w:rsidP="00A206C1">
      <w:pPr>
        <w:spacing w:after="0" w:line="360" w:lineRule="auto"/>
        <w:ind w:firstLine="851"/>
        <w:jc w:val="both"/>
      </w:pPr>
      <w:r w:rsidRPr="000A5284">
        <w:rPr>
          <w:rFonts w:ascii="Times New Roman" w:hAnsi="Times New Roman"/>
          <w:sz w:val="28"/>
          <w:szCs w:val="28"/>
        </w:rPr>
        <w:t xml:space="preserve">При пересечении сроков лечения стационарного случая и процедуры </w:t>
      </w:r>
      <w:r w:rsidRPr="000A5284">
        <w:rPr>
          <w:rFonts w:ascii="Times New Roman" w:eastAsia="Times New Roman" w:hAnsi="Times New Roman"/>
          <w:sz w:val="28"/>
          <w:szCs w:val="28"/>
          <w:lang w:eastAsia="ru-RU"/>
        </w:rPr>
        <w:t>экстракорпорального оплодотворения</w:t>
      </w:r>
      <w:r w:rsidRPr="000A5284">
        <w:rPr>
          <w:rFonts w:ascii="Times New Roman" w:eastAsiaTheme="minorHAnsi" w:hAnsi="Times New Roman"/>
          <w:sz w:val="28"/>
          <w:szCs w:val="28"/>
        </w:rPr>
        <w:t xml:space="preserve"> в условиях дневного стационара, </w:t>
      </w:r>
      <w:r w:rsidRPr="000A5284">
        <w:rPr>
          <w:rFonts w:ascii="Times New Roman" w:hAnsi="Times New Roman"/>
          <w:sz w:val="28"/>
          <w:szCs w:val="28"/>
        </w:rPr>
        <w:t xml:space="preserve">процедура </w:t>
      </w:r>
      <w:r w:rsidRPr="000A5284">
        <w:rPr>
          <w:rFonts w:ascii="Times New Roman" w:eastAsia="Times New Roman" w:hAnsi="Times New Roman"/>
          <w:sz w:val="28"/>
          <w:szCs w:val="28"/>
          <w:lang w:eastAsia="ru-RU"/>
        </w:rPr>
        <w:t>экстракорпорального оплодотворения</w:t>
      </w:r>
      <w:r w:rsidRPr="000A5284">
        <w:rPr>
          <w:rFonts w:ascii="Times New Roman" w:eastAsiaTheme="minorHAnsi" w:hAnsi="Times New Roman"/>
          <w:sz w:val="28"/>
          <w:szCs w:val="28"/>
        </w:rPr>
        <w:t xml:space="preserve"> </w:t>
      </w:r>
      <w:r w:rsidRPr="000A5284">
        <w:rPr>
          <w:rFonts w:ascii="Times New Roman" w:hAnsi="Times New Roman"/>
          <w:sz w:val="28"/>
          <w:szCs w:val="28"/>
        </w:rPr>
        <w:t>в этот период подлежит оплате. По стационарному случаю лечения должна быть проведена медико-экономическая экспертиза, и при необходимости экспертиза качества медицинской помощи.</w:t>
      </w:r>
    </w:p>
    <w:p w:rsidR="0023619F" w:rsidRPr="007B721F" w:rsidRDefault="008F45F1" w:rsidP="00A206C1">
      <w:pPr>
        <w:spacing w:after="160" w:line="360" w:lineRule="auto"/>
        <w:ind w:firstLine="851"/>
        <w:jc w:val="both"/>
        <w:rPr>
          <w:rFonts w:ascii="Times New Roman" w:eastAsia="Times New Roman" w:hAnsi="Times New Roman"/>
          <w:sz w:val="28"/>
          <w:szCs w:val="28"/>
          <w:lang w:eastAsia="ru-RU"/>
        </w:rPr>
      </w:pPr>
      <w:r w:rsidRPr="007B721F">
        <w:rPr>
          <w:rFonts w:ascii="Times New Roman" w:hAnsi="Times New Roman"/>
          <w:sz w:val="28"/>
          <w:szCs w:val="28"/>
        </w:rPr>
        <w:t>3</w:t>
      </w:r>
      <w:r w:rsidR="00AE4B4B">
        <w:rPr>
          <w:rFonts w:ascii="Times New Roman" w:hAnsi="Times New Roman"/>
          <w:sz w:val="28"/>
          <w:szCs w:val="28"/>
        </w:rPr>
        <w:t>7</w:t>
      </w:r>
      <w:r w:rsidR="00136897" w:rsidRPr="007B721F">
        <w:rPr>
          <w:rFonts w:ascii="Times New Roman" w:eastAsia="Times New Roman" w:hAnsi="Times New Roman"/>
          <w:sz w:val="28"/>
          <w:szCs w:val="28"/>
          <w:lang w:eastAsia="ru-RU"/>
        </w:rPr>
        <w:t>.</w:t>
      </w:r>
      <w:r w:rsidR="00051E58" w:rsidRPr="007B721F">
        <w:rPr>
          <w:rFonts w:ascii="Times New Roman" w:eastAsia="Times New Roman" w:hAnsi="Times New Roman"/>
          <w:sz w:val="28"/>
          <w:szCs w:val="28"/>
          <w:lang w:eastAsia="ru-RU"/>
        </w:rPr>
        <w:t xml:space="preserve"> </w:t>
      </w:r>
      <w:r w:rsidR="0023619F" w:rsidRPr="007B721F">
        <w:rPr>
          <w:rFonts w:ascii="Times New Roman" w:eastAsia="Times New Roman" w:hAnsi="Times New Roman"/>
          <w:sz w:val="28"/>
          <w:szCs w:val="28"/>
          <w:lang w:eastAsia="ru-RU"/>
        </w:rPr>
        <w:t xml:space="preserve">Причины отклонения и приостановления позиций реестра от оплаты, перечень дефектов при оказании медицинской помощи и размер финансовых санкций при них утверждается </w:t>
      </w:r>
      <w:r w:rsidR="00D334C0" w:rsidRPr="007B721F">
        <w:rPr>
          <w:rFonts w:ascii="Times New Roman" w:eastAsia="Times New Roman" w:hAnsi="Times New Roman"/>
          <w:sz w:val="28"/>
          <w:szCs w:val="28"/>
          <w:lang w:eastAsia="ru-RU"/>
        </w:rPr>
        <w:t>настоящим Тарифным Соглашением, согласно приложени</w:t>
      </w:r>
      <w:r w:rsidR="00170E5D" w:rsidRPr="007B721F">
        <w:rPr>
          <w:rFonts w:ascii="Times New Roman" w:eastAsia="Times New Roman" w:hAnsi="Times New Roman"/>
          <w:sz w:val="28"/>
          <w:szCs w:val="28"/>
          <w:lang w:eastAsia="ru-RU"/>
        </w:rPr>
        <w:t>ю</w:t>
      </w:r>
      <w:r w:rsidR="00D334C0" w:rsidRPr="007B721F">
        <w:rPr>
          <w:rFonts w:ascii="Times New Roman" w:eastAsia="Times New Roman" w:hAnsi="Times New Roman"/>
          <w:sz w:val="28"/>
          <w:szCs w:val="28"/>
          <w:lang w:eastAsia="ru-RU"/>
        </w:rPr>
        <w:t xml:space="preserve"> 15</w:t>
      </w:r>
      <w:r w:rsidR="00170E5D" w:rsidRPr="007B721F">
        <w:rPr>
          <w:rFonts w:ascii="Times New Roman" w:eastAsia="Times New Roman" w:hAnsi="Times New Roman"/>
          <w:sz w:val="28"/>
          <w:szCs w:val="28"/>
          <w:lang w:eastAsia="ru-RU"/>
        </w:rPr>
        <w:t>.</w:t>
      </w:r>
      <w:r w:rsidR="002B7B0E" w:rsidRPr="007B721F">
        <w:rPr>
          <w:rFonts w:ascii="Times New Roman" w:eastAsia="Times New Roman" w:hAnsi="Times New Roman"/>
          <w:sz w:val="28"/>
          <w:szCs w:val="28"/>
          <w:lang w:eastAsia="ru-RU"/>
        </w:rPr>
        <w:t xml:space="preserve"> </w:t>
      </w:r>
    </w:p>
    <w:p w:rsidR="003C4B5D" w:rsidRPr="007B721F" w:rsidRDefault="003C4B5D" w:rsidP="00A206C1">
      <w:pPr>
        <w:spacing w:after="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t>Сумма, не подлежащая оплате по результатам медико-экономического контроля, медико-экономической экспертизы, экспертизы качества мед</w:t>
      </w:r>
      <w:r w:rsidR="00D334C0" w:rsidRPr="007B721F">
        <w:rPr>
          <w:rFonts w:ascii="Times New Roman" w:eastAsia="Times New Roman" w:hAnsi="Times New Roman"/>
          <w:sz w:val="28"/>
          <w:szCs w:val="28"/>
          <w:lang w:eastAsia="ru-RU"/>
        </w:rPr>
        <w:t xml:space="preserve">ицинской помощи </w:t>
      </w:r>
      <w:r w:rsidRPr="007B721F">
        <w:rPr>
          <w:rFonts w:ascii="Times New Roman" w:eastAsia="Times New Roman" w:hAnsi="Times New Roman"/>
          <w:sz w:val="28"/>
          <w:szCs w:val="28"/>
          <w:lang w:eastAsia="ru-RU"/>
        </w:rPr>
        <w:t>удерживается из объема средств, предусмотренных для оплаты медицинской помощи, оказанной медицинскими организациям</w:t>
      </w:r>
      <w:r w:rsidR="00D11AC7" w:rsidRPr="007B721F">
        <w:rPr>
          <w:rFonts w:ascii="Times New Roman" w:eastAsia="Times New Roman" w:hAnsi="Times New Roman"/>
          <w:sz w:val="28"/>
          <w:szCs w:val="28"/>
          <w:lang w:eastAsia="ru-RU"/>
        </w:rPr>
        <w:t>и</w:t>
      </w:r>
      <w:r w:rsidRPr="007B721F">
        <w:rPr>
          <w:rFonts w:ascii="Times New Roman" w:eastAsia="Times New Roman" w:hAnsi="Times New Roman"/>
          <w:sz w:val="28"/>
          <w:szCs w:val="28"/>
          <w:lang w:eastAsia="ru-RU"/>
        </w:rPr>
        <w:t xml:space="preserve"> в соответствии с договором на оказание и оплату медицинской помощи по обязательному медицинскому страхованию. </w:t>
      </w:r>
    </w:p>
    <w:p w:rsidR="003C4B5D" w:rsidRPr="007B721F" w:rsidRDefault="003C4B5D" w:rsidP="00A206C1">
      <w:pPr>
        <w:spacing w:after="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lastRenderedPageBreak/>
        <w:t>Общий размер санкций (С), применяемых к медицинским организациям, рассчитывается по формуле:</w:t>
      </w:r>
    </w:p>
    <w:p w:rsidR="002A1400" w:rsidRPr="007B721F" w:rsidRDefault="003C4B5D" w:rsidP="00A206C1">
      <w:pPr>
        <w:spacing w:after="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t xml:space="preserve">                                </w:t>
      </w:r>
      <m:oMath>
        <m:r>
          <w:rPr>
            <w:rFonts w:ascii="Cambria Math" w:eastAsia="Times New Roman" w:hAnsi="Cambria Math"/>
            <w:sz w:val="28"/>
            <w:szCs w:val="28"/>
            <w:lang w:eastAsia="ru-RU"/>
          </w:rPr>
          <m:t>C=H+</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C</m:t>
            </m:r>
          </m:e>
          <m:sub>
            <m:r>
              <w:rPr>
                <w:rFonts w:ascii="Cambria Math" w:eastAsia="Times New Roman" w:hAnsi="Cambria Math"/>
                <w:sz w:val="28"/>
                <w:szCs w:val="28"/>
                <w:lang w:eastAsia="ru-RU"/>
              </w:rPr>
              <m:t>шт</m:t>
            </m:r>
          </m:sub>
        </m:sSub>
      </m:oMath>
      <w:r w:rsidR="002A1400" w:rsidRPr="007B721F">
        <w:rPr>
          <w:rFonts w:ascii="Times New Roman" w:eastAsia="Times New Roman" w:hAnsi="Times New Roman"/>
          <w:sz w:val="28"/>
          <w:szCs w:val="28"/>
          <w:lang w:eastAsia="ru-RU"/>
        </w:rPr>
        <w:t>, где</w:t>
      </w:r>
      <w:r w:rsidRPr="007B721F">
        <w:rPr>
          <w:rFonts w:ascii="Times New Roman" w:eastAsia="Times New Roman" w:hAnsi="Times New Roman"/>
          <w:sz w:val="28"/>
          <w:szCs w:val="28"/>
          <w:lang w:eastAsia="ru-RU"/>
        </w:rPr>
        <w:t xml:space="preserve">    </w:t>
      </w:r>
    </w:p>
    <w:p w:rsidR="003C4B5D" w:rsidRPr="007B721F" w:rsidRDefault="002A1400" w:rsidP="00A206C1">
      <w:pPr>
        <w:spacing w:after="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val="en-US" w:eastAsia="ru-RU"/>
        </w:rPr>
        <w:t>H</w:t>
      </w:r>
      <w:r w:rsidR="003C4B5D" w:rsidRPr="007B721F">
        <w:rPr>
          <w:rFonts w:ascii="Times New Roman" w:eastAsia="Times New Roman" w:hAnsi="Times New Roman"/>
          <w:sz w:val="28"/>
          <w:szCs w:val="28"/>
          <w:lang w:eastAsia="ru-RU"/>
        </w:rPr>
        <w:t xml:space="preserve"> - размер неоплаты или неполной оплаты затрат медицинской организации на оказание медицинской помощи;</w:t>
      </w:r>
    </w:p>
    <w:p w:rsidR="003C4B5D" w:rsidRPr="007B721F"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C</m:t>
            </m:r>
          </m:e>
          <m:sub>
            <m:r>
              <w:rPr>
                <w:rFonts w:ascii="Cambria Math" w:eastAsia="Times New Roman" w:hAnsi="Cambria Math"/>
                <w:sz w:val="28"/>
                <w:szCs w:val="28"/>
                <w:lang w:eastAsia="ru-RU"/>
              </w:rPr>
              <m:t>шт</m:t>
            </m:r>
          </m:sub>
        </m:sSub>
      </m:oMath>
      <w:r w:rsidR="003C4B5D" w:rsidRPr="007B721F">
        <w:rPr>
          <w:rFonts w:ascii="Times New Roman" w:eastAsia="Times New Roman" w:hAnsi="Times New Roman"/>
          <w:sz w:val="28"/>
          <w:szCs w:val="28"/>
          <w:lang w:eastAsia="ru-RU"/>
        </w:rPr>
        <w:t xml:space="preserve"> - размер штрафа, применяемого к медицинской организации за неоказание, несвоевременное оказание</w:t>
      </w:r>
      <w:r w:rsidR="00D11AC7" w:rsidRPr="007B721F">
        <w:rPr>
          <w:rFonts w:ascii="Times New Roman" w:eastAsia="Times New Roman" w:hAnsi="Times New Roman"/>
          <w:sz w:val="28"/>
          <w:szCs w:val="28"/>
          <w:lang w:eastAsia="ru-RU"/>
        </w:rPr>
        <w:t>, л</w:t>
      </w:r>
      <w:r w:rsidR="003C4B5D" w:rsidRPr="007B721F">
        <w:rPr>
          <w:rFonts w:ascii="Times New Roman" w:eastAsia="Times New Roman" w:hAnsi="Times New Roman"/>
          <w:sz w:val="28"/>
          <w:szCs w:val="28"/>
          <w:lang w:eastAsia="ru-RU"/>
        </w:rPr>
        <w:t>ибо оказание медицинской помощи ненадлежащего качества.</w:t>
      </w:r>
    </w:p>
    <w:p w:rsidR="003C4B5D" w:rsidRPr="007B721F" w:rsidRDefault="003C4B5D" w:rsidP="00A206C1">
      <w:pPr>
        <w:spacing w:after="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t>Размер неоплаты или неполной оплаты затрат медицинской организации на оказание медицинской помощи (Н) рассчитывается по формуле:</w:t>
      </w:r>
    </w:p>
    <w:p w:rsidR="00804BAF" w:rsidRPr="007B721F" w:rsidRDefault="00804BAF" w:rsidP="00A206C1">
      <w:pPr>
        <w:spacing w:after="0" w:line="360" w:lineRule="auto"/>
        <w:ind w:firstLine="851"/>
        <w:jc w:val="both"/>
        <w:rPr>
          <w:rFonts w:ascii="Times New Roman" w:eastAsia="Times New Roman" w:hAnsi="Times New Roman"/>
          <w:i/>
          <w:sz w:val="28"/>
          <w:szCs w:val="28"/>
          <w:lang w:eastAsia="ru-RU"/>
        </w:rPr>
      </w:pPr>
      <m:oMathPara>
        <m:oMath>
          <m:r>
            <w:rPr>
              <w:rFonts w:ascii="Cambria Math" w:eastAsia="Times New Roman" w:hAnsi="Cambria Math"/>
              <w:sz w:val="28"/>
              <w:szCs w:val="28"/>
              <w:lang w:eastAsia="ru-RU"/>
            </w:rPr>
            <m:t>H=РТ*</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но</m:t>
              </m:r>
            </m:sub>
          </m:sSub>
          <m:r>
            <w:rPr>
              <w:rFonts w:ascii="Cambria Math" w:eastAsia="Times New Roman" w:hAnsi="Cambria Math"/>
              <w:sz w:val="28"/>
              <w:szCs w:val="28"/>
              <w:lang w:eastAsia="ru-RU"/>
            </w:rPr>
            <m:t xml:space="preserve">, </m:t>
          </m:r>
          <m:r>
            <m:rPr>
              <m:sty m:val="p"/>
            </m:rPr>
            <w:rPr>
              <w:rFonts w:ascii="Cambria Math" w:eastAsia="Times New Roman" w:hAnsi="Cambria Math"/>
              <w:sz w:val="28"/>
              <w:szCs w:val="28"/>
              <w:lang w:eastAsia="ru-RU"/>
            </w:rPr>
            <m:t>где</m:t>
          </m:r>
        </m:oMath>
      </m:oMathPara>
    </w:p>
    <w:p w:rsidR="003C4B5D" w:rsidRPr="007B721F" w:rsidRDefault="003C4B5D" w:rsidP="00A206C1">
      <w:pPr>
        <w:spacing w:after="0" w:line="360" w:lineRule="auto"/>
        <w:ind w:firstLine="851"/>
        <w:jc w:val="both"/>
        <w:rPr>
          <w:rFonts w:ascii="Times New Roman" w:eastAsia="Times New Roman" w:hAnsi="Times New Roman"/>
          <w:i/>
          <w:sz w:val="28"/>
          <w:szCs w:val="28"/>
          <w:lang w:eastAsia="ru-RU"/>
        </w:rPr>
      </w:pPr>
      <w:r w:rsidRPr="007B721F">
        <w:rPr>
          <w:rFonts w:ascii="Times New Roman" w:eastAsia="Times New Roman" w:hAnsi="Times New Roman"/>
          <w:sz w:val="28"/>
          <w:szCs w:val="28"/>
          <w:lang w:eastAsia="ru-RU"/>
        </w:rPr>
        <w:t>РТ - размер тарифа на оплату медицинской помощи, действующий на дату оказания медицинской помощи;</w:t>
      </w:r>
    </w:p>
    <w:p w:rsidR="003C4B5D" w:rsidRPr="007B721F"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но</m:t>
            </m:r>
          </m:sub>
        </m:sSub>
      </m:oMath>
      <w:r w:rsidR="003C4B5D" w:rsidRPr="007B721F">
        <w:rPr>
          <w:rFonts w:ascii="Times New Roman" w:eastAsia="Times New Roman" w:hAnsi="Times New Roman"/>
          <w:sz w:val="28"/>
          <w:szCs w:val="28"/>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помощи) в соответствии с Приложением 15 </w:t>
      </w:r>
      <w:r w:rsidR="002B7B0E" w:rsidRPr="007B721F">
        <w:rPr>
          <w:rFonts w:ascii="Times New Roman" w:eastAsia="Times New Roman" w:hAnsi="Times New Roman"/>
          <w:sz w:val="28"/>
          <w:szCs w:val="28"/>
          <w:lang w:eastAsia="ru-RU"/>
        </w:rPr>
        <w:t xml:space="preserve">к настоящему Тарифному Соглашению </w:t>
      </w:r>
      <w:r w:rsidR="003C4B5D" w:rsidRPr="007B721F">
        <w:rPr>
          <w:rFonts w:ascii="Times New Roman" w:eastAsia="Times New Roman" w:hAnsi="Times New Roman"/>
          <w:sz w:val="28"/>
          <w:szCs w:val="28"/>
          <w:lang w:eastAsia="ru-RU"/>
        </w:rPr>
        <w:t>(далее - Перечень оснований).</w:t>
      </w:r>
    </w:p>
    <w:p w:rsidR="00D334C0" w:rsidRPr="007B721F" w:rsidRDefault="00D334C0" w:rsidP="00A206C1">
      <w:pPr>
        <w:spacing w:after="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t>Размер штрафа, применяемого к медицинской организации за неоказание, несвоевременное оказание</w:t>
      </w:r>
      <w:r w:rsidR="00D11AC7" w:rsidRPr="007B721F">
        <w:rPr>
          <w:rFonts w:ascii="Times New Roman" w:eastAsia="Times New Roman" w:hAnsi="Times New Roman"/>
          <w:sz w:val="28"/>
          <w:szCs w:val="28"/>
          <w:lang w:eastAsia="ru-RU"/>
        </w:rPr>
        <w:t>,</w:t>
      </w:r>
      <w:r w:rsidRPr="007B721F">
        <w:rPr>
          <w:rFonts w:ascii="Times New Roman" w:eastAsia="Times New Roman" w:hAnsi="Times New Roman"/>
          <w:sz w:val="28"/>
          <w:szCs w:val="28"/>
          <w:lang w:eastAsia="ru-RU"/>
        </w:rPr>
        <w:t xml:space="preserve"> либо оказание медицинской помощи ненадлежащего качест</w:t>
      </w:r>
      <w:r w:rsidR="00D11AC7" w:rsidRPr="007B721F">
        <w:rPr>
          <w:rFonts w:ascii="Times New Roman" w:eastAsia="Times New Roman" w:hAnsi="Times New Roman"/>
          <w:sz w:val="28"/>
          <w:szCs w:val="28"/>
          <w:lang w:eastAsia="ru-RU"/>
        </w:rPr>
        <w:t>ва</w:t>
      </w:r>
      <w:r w:rsidRPr="007B721F">
        <w:rPr>
          <w:rFonts w:ascii="Times New Roman" w:eastAsia="Times New Roman" w:hAnsi="Times New Roman"/>
          <w:sz w:val="28"/>
          <w:szCs w:val="28"/>
          <w:lang w:eastAsia="ru-RU"/>
        </w:rPr>
        <w:t xml:space="preserve">, рассчитывается по формуле: </w:t>
      </w:r>
    </w:p>
    <w:p w:rsidR="008C2B04" w:rsidRPr="007B721F" w:rsidRDefault="00D334C0" w:rsidP="00A206C1">
      <w:pPr>
        <w:spacing w:after="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t xml:space="preserve">                              </w:t>
      </w: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 где</m:t>
        </m:r>
      </m:oMath>
      <w:r w:rsidRPr="007B721F">
        <w:rPr>
          <w:rFonts w:ascii="Times New Roman" w:eastAsia="Times New Roman" w:hAnsi="Times New Roman"/>
          <w:sz w:val="28"/>
          <w:szCs w:val="28"/>
          <w:lang w:eastAsia="ru-RU"/>
        </w:rPr>
        <w:t xml:space="preserve">         </w:t>
      </w:r>
    </w:p>
    <w:p w:rsidR="002E648C" w:rsidRPr="007B721F" w:rsidRDefault="008C2B04" w:rsidP="00A206C1">
      <w:pPr>
        <w:spacing w:after="0" w:line="360" w:lineRule="auto"/>
        <w:ind w:firstLine="851"/>
        <w:jc w:val="both"/>
        <w:rPr>
          <w:rFonts w:ascii="Times New Roman" w:eastAsia="Times New Roman" w:hAnsi="Times New Roman"/>
          <w:bCs/>
          <w:sz w:val="28"/>
          <w:szCs w:val="28"/>
          <w:lang w:eastAsia="ru-RU"/>
        </w:rPr>
      </w:pPr>
      <w:r w:rsidRPr="007B721F">
        <w:rPr>
          <w:rFonts w:ascii="Times New Roman" w:eastAsia="Times New Roman" w:hAnsi="Times New Roman"/>
          <w:sz w:val="28"/>
          <w:szCs w:val="28"/>
          <w:lang w:eastAsia="ru-RU"/>
        </w:rPr>
        <w:t>РП</w:t>
      </w:r>
      <w:r w:rsidR="00D334C0" w:rsidRPr="007B721F">
        <w:rPr>
          <w:rFonts w:ascii="Times New Roman" w:eastAsia="Times New Roman" w:hAnsi="Times New Roman"/>
          <w:sz w:val="28"/>
          <w:szCs w:val="28"/>
          <w:lang w:eastAsia="ru-RU"/>
        </w:rPr>
        <w:t xml:space="preserve"> - </w:t>
      </w:r>
      <w:r w:rsidR="00771031" w:rsidRPr="007B721F">
        <w:rPr>
          <w:rFonts w:ascii="Times New Roman" w:eastAsia="Times New Roman" w:hAnsi="Times New Roman"/>
          <w:bCs/>
          <w:sz w:val="28"/>
          <w:szCs w:val="28"/>
          <w:lang w:eastAsia="ru-RU"/>
        </w:rPr>
        <w:t>размер подушевого норматива финансирования за счет средств обязательного медицинского страхования, установленного на дату оказания/отказа в оказании медицинской помощи</w:t>
      </w:r>
      <w:r w:rsidR="002E648C" w:rsidRPr="007B721F">
        <w:rPr>
          <w:rFonts w:ascii="Times New Roman" w:eastAsia="Times New Roman" w:hAnsi="Times New Roman"/>
          <w:bCs/>
          <w:sz w:val="28"/>
          <w:szCs w:val="28"/>
          <w:lang w:eastAsia="ru-RU"/>
        </w:rPr>
        <w:t>;</w:t>
      </w:r>
    </w:p>
    <w:p w:rsidR="00FD7736" w:rsidRPr="007B721F" w:rsidRDefault="00C90FBD" w:rsidP="00A206C1">
      <w:pPr>
        <w:spacing w:after="0" w:line="360" w:lineRule="auto"/>
        <w:ind w:firstLine="851"/>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FD7736" w:rsidRPr="007B721F">
        <w:rPr>
          <w:rFonts w:ascii="Times New Roman" w:eastAsia="Times New Roman" w:hAnsi="Times New Roman"/>
          <w:sz w:val="28"/>
          <w:szCs w:val="28"/>
          <w:lang w:eastAsia="ru-RU"/>
        </w:rPr>
        <w:t xml:space="preserve"> - коэффициент для определения размера штрафа устанавливается в соответствии с Перечнем оснований.</w:t>
      </w:r>
    </w:p>
    <w:p w:rsidR="002E648C" w:rsidRPr="000A5284" w:rsidRDefault="002E648C" w:rsidP="00A206C1">
      <w:pPr>
        <w:spacing w:after="0" w:line="360" w:lineRule="auto"/>
        <w:ind w:firstLine="851"/>
        <w:jc w:val="both"/>
        <w:rPr>
          <w:rFonts w:ascii="Times New Roman" w:eastAsia="Times New Roman" w:hAnsi="Times New Roman"/>
          <w:bCs/>
          <w:sz w:val="28"/>
          <w:szCs w:val="28"/>
          <w:lang w:eastAsia="ru-RU"/>
        </w:rPr>
      </w:pPr>
      <w:r w:rsidRPr="002B7E4C">
        <w:rPr>
          <w:rFonts w:ascii="Times New Roman" w:eastAsia="Times New Roman" w:hAnsi="Times New Roman"/>
          <w:sz w:val="28"/>
          <w:szCs w:val="28"/>
          <w:lang w:eastAsia="ru-RU"/>
        </w:rPr>
        <w:t xml:space="preserve">Норматив финансового обеспечения территориальной программы обязательного медицинского страхования </w:t>
      </w:r>
      <w:r w:rsidR="00EF17CF" w:rsidRPr="002B7E4C">
        <w:rPr>
          <w:rFonts w:ascii="Times New Roman" w:eastAsia="Times New Roman" w:hAnsi="Times New Roman"/>
          <w:sz w:val="28"/>
          <w:szCs w:val="28"/>
          <w:lang w:eastAsia="ru-RU"/>
        </w:rPr>
        <w:t xml:space="preserve">Республики Мордовия </w:t>
      </w:r>
      <w:r w:rsidRPr="002B7E4C">
        <w:rPr>
          <w:rFonts w:ascii="Times New Roman" w:eastAsia="Times New Roman" w:hAnsi="Times New Roman"/>
          <w:sz w:val="28"/>
          <w:szCs w:val="28"/>
          <w:lang w:eastAsia="ru-RU"/>
        </w:rPr>
        <w:t>на 201</w:t>
      </w:r>
      <w:r w:rsidR="002B7E4C" w:rsidRPr="002B7E4C">
        <w:rPr>
          <w:rFonts w:ascii="Times New Roman" w:eastAsia="Times New Roman" w:hAnsi="Times New Roman"/>
          <w:sz w:val="28"/>
          <w:szCs w:val="28"/>
          <w:lang w:eastAsia="ru-RU"/>
        </w:rPr>
        <w:t>9</w:t>
      </w:r>
      <w:r w:rsidR="00E17AB5" w:rsidRPr="002B7E4C">
        <w:rPr>
          <w:rFonts w:ascii="Times New Roman" w:eastAsia="Times New Roman" w:hAnsi="Times New Roman"/>
          <w:sz w:val="28"/>
          <w:szCs w:val="28"/>
          <w:lang w:eastAsia="ru-RU"/>
        </w:rPr>
        <w:t xml:space="preserve"> </w:t>
      </w:r>
      <w:r w:rsidRPr="002B7E4C">
        <w:rPr>
          <w:rFonts w:ascii="Times New Roman" w:eastAsia="Times New Roman" w:hAnsi="Times New Roman"/>
          <w:sz w:val="28"/>
          <w:szCs w:val="28"/>
          <w:lang w:eastAsia="ru-RU"/>
        </w:rPr>
        <w:t xml:space="preserve">год в расчете на одно застрахованное лицо </w:t>
      </w:r>
      <w:r w:rsidR="00EE75D5" w:rsidRPr="002B7E4C">
        <w:rPr>
          <w:rFonts w:ascii="Times New Roman" w:eastAsia="Times New Roman" w:hAnsi="Times New Roman"/>
          <w:sz w:val="28"/>
          <w:szCs w:val="28"/>
          <w:lang w:eastAsia="ru-RU"/>
        </w:rPr>
        <w:t xml:space="preserve">устанавливается </w:t>
      </w:r>
      <w:r w:rsidR="00EE75D5" w:rsidRPr="002B7E4C">
        <w:rPr>
          <w:rFonts w:ascii="Times New Roman" w:eastAsia="Times New Roman" w:hAnsi="Times New Roman"/>
          <w:sz w:val="28"/>
          <w:szCs w:val="28"/>
          <w:lang w:eastAsia="ru-RU"/>
        </w:rPr>
        <w:lastRenderedPageBreak/>
        <w:t xml:space="preserve">Постановлением Правительства РМ </w:t>
      </w:r>
      <w:r w:rsidR="00EE75D5" w:rsidRPr="00564241">
        <w:rPr>
          <w:rFonts w:ascii="Times New Roman" w:eastAsia="Times New Roman" w:hAnsi="Times New Roman"/>
          <w:sz w:val="28"/>
          <w:szCs w:val="28"/>
          <w:lang w:eastAsia="ru-RU"/>
        </w:rPr>
        <w:t>от</w:t>
      </w:r>
      <w:r w:rsidR="00A64461" w:rsidRPr="00564241">
        <w:rPr>
          <w:rFonts w:ascii="Times New Roman" w:eastAsia="Times New Roman" w:hAnsi="Times New Roman"/>
          <w:sz w:val="28"/>
          <w:szCs w:val="28"/>
          <w:lang w:eastAsia="ru-RU"/>
        </w:rPr>
        <w:t xml:space="preserve"> 2</w:t>
      </w:r>
      <w:r w:rsidR="00564241" w:rsidRPr="00564241">
        <w:rPr>
          <w:rFonts w:ascii="Times New Roman" w:eastAsia="Times New Roman" w:hAnsi="Times New Roman"/>
          <w:sz w:val="28"/>
          <w:szCs w:val="28"/>
          <w:lang w:eastAsia="ru-RU"/>
        </w:rPr>
        <w:t>8</w:t>
      </w:r>
      <w:r w:rsidR="00974A5B" w:rsidRPr="00564241">
        <w:rPr>
          <w:rFonts w:ascii="Times New Roman" w:eastAsia="Times New Roman" w:hAnsi="Times New Roman"/>
          <w:sz w:val="28"/>
          <w:szCs w:val="28"/>
          <w:lang w:eastAsia="ru-RU"/>
        </w:rPr>
        <w:t>.12.201</w:t>
      </w:r>
      <w:r w:rsidR="00564241" w:rsidRPr="00564241">
        <w:rPr>
          <w:rFonts w:ascii="Times New Roman" w:eastAsia="Times New Roman" w:hAnsi="Times New Roman"/>
          <w:sz w:val="28"/>
          <w:szCs w:val="28"/>
          <w:lang w:eastAsia="ru-RU"/>
        </w:rPr>
        <w:t>8</w:t>
      </w:r>
      <w:r w:rsidR="00974A5B" w:rsidRPr="00564241">
        <w:rPr>
          <w:rFonts w:ascii="Times New Roman" w:eastAsia="Times New Roman" w:hAnsi="Times New Roman"/>
          <w:sz w:val="28"/>
          <w:szCs w:val="28"/>
          <w:lang w:eastAsia="ru-RU"/>
        </w:rPr>
        <w:t xml:space="preserve"> </w:t>
      </w:r>
      <w:r w:rsidR="008348C0" w:rsidRPr="00564241">
        <w:rPr>
          <w:rFonts w:ascii="Times New Roman" w:eastAsia="Times New Roman" w:hAnsi="Times New Roman"/>
          <w:sz w:val="28"/>
          <w:szCs w:val="28"/>
          <w:lang w:eastAsia="ru-RU"/>
        </w:rPr>
        <w:t>года</w:t>
      </w:r>
      <w:r w:rsidR="00EE75D5" w:rsidRPr="00564241">
        <w:rPr>
          <w:rFonts w:ascii="Times New Roman" w:eastAsia="Times New Roman" w:hAnsi="Times New Roman"/>
          <w:sz w:val="28"/>
          <w:szCs w:val="28"/>
          <w:lang w:eastAsia="ru-RU"/>
        </w:rPr>
        <w:t xml:space="preserve"> №</w:t>
      </w:r>
      <w:r w:rsidR="00A64461" w:rsidRPr="00564241">
        <w:rPr>
          <w:rFonts w:ascii="Times New Roman" w:eastAsia="Times New Roman" w:hAnsi="Times New Roman"/>
          <w:sz w:val="28"/>
          <w:szCs w:val="28"/>
          <w:lang w:eastAsia="ru-RU"/>
        </w:rPr>
        <w:t xml:space="preserve"> </w:t>
      </w:r>
      <w:r w:rsidR="00564241" w:rsidRPr="00564241">
        <w:rPr>
          <w:rFonts w:ascii="Times New Roman" w:eastAsia="Times New Roman" w:hAnsi="Times New Roman"/>
          <w:sz w:val="28"/>
          <w:szCs w:val="28"/>
          <w:lang w:eastAsia="ru-RU"/>
        </w:rPr>
        <w:t>625</w:t>
      </w:r>
      <w:r w:rsidR="00A64461" w:rsidRPr="002B7E4C">
        <w:rPr>
          <w:rFonts w:ascii="Times New Roman" w:eastAsia="Times New Roman" w:hAnsi="Times New Roman"/>
          <w:sz w:val="28"/>
          <w:szCs w:val="28"/>
          <w:lang w:eastAsia="ru-RU"/>
        </w:rPr>
        <w:t xml:space="preserve"> </w:t>
      </w:r>
      <w:r w:rsidR="00EE75D5" w:rsidRPr="002B7E4C">
        <w:rPr>
          <w:rFonts w:ascii="Times New Roman" w:eastAsia="Times New Roman" w:hAnsi="Times New Roman"/>
          <w:sz w:val="28"/>
          <w:szCs w:val="28"/>
          <w:lang w:eastAsia="ru-RU"/>
        </w:rPr>
        <w:t>«О Республиканской территориальной программе государственных гарантий бесплатного оказания населению Республики Мордовия медицинской помощи на 201</w:t>
      </w:r>
      <w:r w:rsidR="002B7E4C" w:rsidRPr="002B7E4C">
        <w:rPr>
          <w:rFonts w:ascii="Times New Roman" w:eastAsia="Times New Roman" w:hAnsi="Times New Roman"/>
          <w:sz w:val="28"/>
          <w:szCs w:val="28"/>
          <w:lang w:eastAsia="ru-RU"/>
        </w:rPr>
        <w:t>9</w:t>
      </w:r>
      <w:r w:rsidR="00E17AB5" w:rsidRPr="002B7E4C">
        <w:rPr>
          <w:rFonts w:ascii="Times New Roman" w:eastAsia="Times New Roman" w:hAnsi="Times New Roman"/>
          <w:sz w:val="28"/>
          <w:szCs w:val="28"/>
          <w:lang w:eastAsia="ru-RU"/>
        </w:rPr>
        <w:t xml:space="preserve"> </w:t>
      </w:r>
      <w:r w:rsidR="00EE75D5" w:rsidRPr="002B7E4C">
        <w:rPr>
          <w:rFonts w:ascii="Times New Roman" w:eastAsia="Times New Roman" w:hAnsi="Times New Roman"/>
          <w:sz w:val="28"/>
          <w:szCs w:val="28"/>
          <w:lang w:eastAsia="ru-RU"/>
        </w:rPr>
        <w:t>год</w:t>
      </w:r>
      <w:r w:rsidR="002B7E4C" w:rsidRPr="002B7E4C">
        <w:rPr>
          <w:rFonts w:ascii="Times New Roman" w:eastAsia="Times New Roman" w:hAnsi="Times New Roman"/>
          <w:sz w:val="28"/>
          <w:szCs w:val="28"/>
          <w:lang w:eastAsia="ru-RU"/>
        </w:rPr>
        <w:t xml:space="preserve"> и плановый период 2020</w:t>
      </w:r>
      <w:r w:rsidR="00E17AB5" w:rsidRPr="002B7E4C">
        <w:rPr>
          <w:rFonts w:ascii="Times New Roman" w:eastAsia="Times New Roman" w:hAnsi="Times New Roman"/>
          <w:sz w:val="28"/>
          <w:szCs w:val="28"/>
          <w:lang w:eastAsia="ru-RU"/>
        </w:rPr>
        <w:t xml:space="preserve"> и 202</w:t>
      </w:r>
      <w:r w:rsidR="002B7E4C" w:rsidRPr="002B7E4C">
        <w:rPr>
          <w:rFonts w:ascii="Times New Roman" w:eastAsia="Times New Roman" w:hAnsi="Times New Roman"/>
          <w:sz w:val="28"/>
          <w:szCs w:val="28"/>
          <w:lang w:eastAsia="ru-RU"/>
        </w:rPr>
        <w:t>1</w:t>
      </w:r>
      <w:r w:rsidR="005D18BB" w:rsidRPr="002B7E4C">
        <w:rPr>
          <w:rFonts w:ascii="Times New Roman" w:eastAsia="Times New Roman" w:hAnsi="Times New Roman"/>
          <w:sz w:val="28"/>
          <w:szCs w:val="28"/>
          <w:lang w:eastAsia="ru-RU"/>
        </w:rPr>
        <w:t xml:space="preserve"> годов</w:t>
      </w:r>
      <w:r w:rsidR="00EE75D5" w:rsidRPr="002B7E4C">
        <w:rPr>
          <w:rFonts w:ascii="Times New Roman" w:eastAsia="Times New Roman" w:hAnsi="Times New Roman"/>
          <w:sz w:val="28"/>
          <w:szCs w:val="28"/>
          <w:lang w:eastAsia="ru-RU"/>
        </w:rPr>
        <w:t>»</w:t>
      </w:r>
      <w:r w:rsidR="008348C0" w:rsidRPr="002B7E4C">
        <w:rPr>
          <w:rFonts w:ascii="Times New Roman" w:eastAsia="Times New Roman" w:hAnsi="Times New Roman"/>
          <w:sz w:val="28"/>
          <w:szCs w:val="28"/>
          <w:lang w:eastAsia="ru-RU"/>
        </w:rPr>
        <w:t>.</w:t>
      </w:r>
    </w:p>
    <w:p w:rsidR="000F5C03" w:rsidRPr="007B721F" w:rsidRDefault="00697753"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AE4B4B">
        <w:rPr>
          <w:rFonts w:ascii="Times New Roman" w:eastAsia="Times New Roman" w:hAnsi="Times New Roman"/>
          <w:sz w:val="28"/>
          <w:szCs w:val="28"/>
          <w:lang w:eastAsia="ru-RU"/>
        </w:rPr>
        <w:t>8</w:t>
      </w:r>
      <w:r w:rsidRPr="000A5284">
        <w:rPr>
          <w:rFonts w:ascii="Times New Roman" w:eastAsia="Times New Roman" w:hAnsi="Times New Roman"/>
          <w:sz w:val="28"/>
          <w:szCs w:val="28"/>
          <w:lang w:eastAsia="ru-RU"/>
        </w:rPr>
        <w:t xml:space="preserve">. </w:t>
      </w:r>
      <w:r w:rsidR="000F5C03" w:rsidRPr="007B721F">
        <w:rPr>
          <w:rFonts w:ascii="Times New Roman" w:eastAsia="Times New Roman" w:hAnsi="Times New Roman"/>
          <w:sz w:val="28"/>
          <w:szCs w:val="28"/>
          <w:lang w:eastAsia="ru-RU"/>
        </w:rPr>
        <w:t xml:space="preserve">При проведении медико-экономической экспертизы (МЭЭ) в случае выявления необоснованного применения тарифов, </w:t>
      </w:r>
      <w:r w:rsidR="000D6141" w:rsidRPr="007B721F">
        <w:rPr>
          <w:rFonts w:ascii="Times New Roman" w:eastAsia="Times New Roman" w:hAnsi="Times New Roman"/>
          <w:sz w:val="28"/>
          <w:szCs w:val="28"/>
          <w:lang w:eastAsia="ru-RU"/>
        </w:rPr>
        <w:t>специалистом-экспертом</w:t>
      </w:r>
      <w:r w:rsidR="000F5C03" w:rsidRPr="007B721F">
        <w:rPr>
          <w:rFonts w:ascii="Times New Roman" w:eastAsia="Times New Roman" w:hAnsi="Times New Roman"/>
          <w:sz w:val="28"/>
          <w:szCs w:val="28"/>
          <w:lang w:eastAsia="ru-RU"/>
        </w:rPr>
        <w:t xml:space="preserve"> производится перерасчет стоимости данного случая в соответствии с действующими на момент оказания медицинской помощи тарифами и производится удержание (доплата) на основании соответствующего акта МЭЭ.  При этом применяется код санкции </w:t>
      </w:r>
      <w:r w:rsidR="007B721F" w:rsidRPr="007B721F">
        <w:rPr>
          <w:rFonts w:ascii="Times New Roman" w:eastAsia="Times New Roman" w:hAnsi="Times New Roman"/>
          <w:sz w:val="28"/>
          <w:szCs w:val="28"/>
          <w:lang w:eastAsia="ru-RU"/>
        </w:rPr>
        <w:t>4</w:t>
      </w:r>
      <w:r w:rsidR="000F5C03" w:rsidRPr="007B721F">
        <w:rPr>
          <w:rFonts w:ascii="Times New Roman" w:eastAsia="Times New Roman" w:hAnsi="Times New Roman"/>
          <w:sz w:val="28"/>
          <w:szCs w:val="28"/>
          <w:lang w:eastAsia="ru-RU"/>
        </w:rPr>
        <w:t>.</w:t>
      </w:r>
      <w:r w:rsidR="007B721F" w:rsidRPr="007B721F">
        <w:rPr>
          <w:rFonts w:ascii="Times New Roman" w:eastAsia="Times New Roman" w:hAnsi="Times New Roman"/>
          <w:sz w:val="28"/>
          <w:szCs w:val="28"/>
          <w:lang w:eastAsia="ru-RU"/>
        </w:rPr>
        <w:t>6</w:t>
      </w:r>
      <w:r w:rsidR="000F5C03" w:rsidRPr="007B721F">
        <w:rPr>
          <w:rFonts w:ascii="Times New Roman" w:eastAsia="Times New Roman" w:hAnsi="Times New Roman"/>
          <w:sz w:val="28"/>
          <w:szCs w:val="28"/>
          <w:lang w:eastAsia="ru-RU"/>
        </w:rPr>
        <w:t>.</w:t>
      </w:r>
      <w:r w:rsidR="006F38F5">
        <w:rPr>
          <w:rFonts w:ascii="Times New Roman" w:eastAsia="Times New Roman" w:hAnsi="Times New Roman"/>
          <w:sz w:val="28"/>
          <w:szCs w:val="28"/>
          <w:lang w:eastAsia="ru-RU"/>
        </w:rPr>
        <w:t>1</w:t>
      </w:r>
      <w:r w:rsidR="00180EA4" w:rsidRPr="007B721F">
        <w:rPr>
          <w:rFonts w:ascii="Times New Roman" w:eastAsia="Times New Roman" w:hAnsi="Times New Roman"/>
          <w:sz w:val="28"/>
          <w:szCs w:val="28"/>
          <w:lang w:eastAsia="ru-RU"/>
        </w:rPr>
        <w:t>.</w:t>
      </w:r>
    </w:p>
    <w:p w:rsidR="003A34E1" w:rsidRPr="007B721F" w:rsidRDefault="003A34E1" w:rsidP="00206EDB">
      <w:pPr>
        <w:spacing w:after="16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t>При проведении</w:t>
      </w:r>
      <w:r w:rsidR="00397C8A" w:rsidRPr="007B721F">
        <w:rPr>
          <w:rFonts w:ascii="Times New Roman" w:eastAsia="Times New Roman" w:hAnsi="Times New Roman"/>
          <w:sz w:val="28"/>
          <w:szCs w:val="28"/>
          <w:lang w:eastAsia="ru-RU"/>
        </w:rPr>
        <w:t xml:space="preserve"> медико-экономического контроля (МЭК),</w:t>
      </w:r>
      <w:r w:rsidRPr="007B721F">
        <w:rPr>
          <w:rFonts w:ascii="Times New Roman" w:eastAsia="Times New Roman" w:hAnsi="Times New Roman"/>
          <w:sz w:val="28"/>
          <w:szCs w:val="28"/>
          <w:lang w:eastAsia="ru-RU"/>
        </w:rPr>
        <w:t xml:space="preserve"> медико-экономической экспертизы (МЭЭ) и экспертизы качества медицинской помощи (ЭКМП) в медицинских организациях, </w:t>
      </w:r>
      <w:r w:rsidR="00CC2D27" w:rsidRPr="007B721F">
        <w:rPr>
          <w:rFonts w:ascii="Times New Roman" w:eastAsia="Times New Roman" w:hAnsi="Times New Roman"/>
          <w:sz w:val="28"/>
          <w:szCs w:val="28"/>
          <w:lang w:eastAsia="ru-RU"/>
        </w:rPr>
        <w:t>оплата медицинской помощи в которых осуществляется</w:t>
      </w:r>
      <w:r w:rsidRPr="007B721F">
        <w:rPr>
          <w:rFonts w:ascii="Times New Roman" w:eastAsia="Times New Roman" w:hAnsi="Times New Roman"/>
          <w:sz w:val="28"/>
          <w:szCs w:val="28"/>
          <w:lang w:eastAsia="ru-RU"/>
        </w:rPr>
        <w:t xml:space="preserve"> </w:t>
      </w:r>
      <w:r w:rsidR="00CC2D27" w:rsidRPr="007B721F">
        <w:rPr>
          <w:rFonts w:ascii="Times New Roman" w:eastAsia="Times New Roman" w:hAnsi="Times New Roman"/>
          <w:sz w:val="28"/>
          <w:szCs w:val="28"/>
          <w:lang w:eastAsia="ru-RU"/>
        </w:rPr>
        <w:t>по принципу</w:t>
      </w:r>
      <w:r w:rsidRPr="007B721F">
        <w:rPr>
          <w:rFonts w:ascii="Times New Roman" w:eastAsia="Times New Roman" w:hAnsi="Times New Roman"/>
          <w:sz w:val="28"/>
          <w:szCs w:val="28"/>
          <w:lang w:eastAsia="ru-RU"/>
        </w:rPr>
        <w:t xml:space="preserve"> подушево</w:t>
      </w:r>
      <w:r w:rsidR="00896619" w:rsidRPr="007B721F">
        <w:rPr>
          <w:rFonts w:ascii="Times New Roman" w:eastAsia="Times New Roman" w:hAnsi="Times New Roman"/>
          <w:sz w:val="28"/>
          <w:szCs w:val="28"/>
          <w:lang w:eastAsia="ru-RU"/>
        </w:rPr>
        <w:t>го</w:t>
      </w:r>
      <w:r w:rsidRPr="007B721F">
        <w:rPr>
          <w:rFonts w:ascii="Times New Roman" w:eastAsia="Times New Roman" w:hAnsi="Times New Roman"/>
          <w:sz w:val="28"/>
          <w:szCs w:val="28"/>
          <w:lang w:eastAsia="ru-RU"/>
        </w:rPr>
        <w:t xml:space="preserve"> финансировани</w:t>
      </w:r>
      <w:r w:rsidR="00896619" w:rsidRPr="007B721F">
        <w:rPr>
          <w:rFonts w:ascii="Times New Roman" w:eastAsia="Times New Roman" w:hAnsi="Times New Roman"/>
          <w:sz w:val="28"/>
          <w:szCs w:val="28"/>
          <w:lang w:eastAsia="ru-RU"/>
        </w:rPr>
        <w:t>я (приложени</w:t>
      </w:r>
      <w:r w:rsidR="000A41CD" w:rsidRPr="007B721F">
        <w:rPr>
          <w:rFonts w:ascii="Times New Roman" w:eastAsia="Times New Roman" w:hAnsi="Times New Roman"/>
          <w:sz w:val="28"/>
          <w:szCs w:val="28"/>
          <w:lang w:eastAsia="ru-RU"/>
        </w:rPr>
        <w:t>я 8, 9</w:t>
      </w:r>
      <w:r w:rsidR="001617DE" w:rsidRPr="007B721F">
        <w:rPr>
          <w:rFonts w:ascii="Times New Roman" w:eastAsia="Times New Roman" w:hAnsi="Times New Roman"/>
          <w:sz w:val="28"/>
          <w:szCs w:val="28"/>
          <w:lang w:eastAsia="ru-RU"/>
        </w:rPr>
        <w:t xml:space="preserve"> к настоящему Тарифному Соглашению</w:t>
      </w:r>
      <w:r w:rsidR="00896619" w:rsidRPr="007B721F">
        <w:rPr>
          <w:rFonts w:ascii="Times New Roman" w:eastAsia="Times New Roman" w:hAnsi="Times New Roman"/>
          <w:sz w:val="28"/>
          <w:szCs w:val="28"/>
          <w:lang w:eastAsia="ru-RU"/>
        </w:rPr>
        <w:t>), сумма не</w:t>
      </w:r>
      <w:r w:rsidR="005A6BC7" w:rsidRPr="007B721F">
        <w:rPr>
          <w:rFonts w:ascii="Times New Roman" w:eastAsia="Times New Roman" w:hAnsi="Times New Roman"/>
          <w:sz w:val="28"/>
          <w:szCs w:val="28"/>
          <w:lang w:eastAsia="ru-RU"/>
        </w:rPr>
        <w:t xml:space="preserve"> </w:t>
      </w:r>
      <w:r w:rsidRPr="007B721F">
        <w:rPr>
          <w:rFonts w:ascii="Times New Roman" w:eastAsia="Times New Roman" w:hAnsi="Times New Roman"/>
          <w:sz w:val="28"/>
          <w:szCs w:val="28"/>
          <w:lang w:eastAsia="ru-RU"/>
        </w:rPr>
        <w:t xml:space="preserve">подлежащая оплате (уменьшение оплаты) рассчитывается </w:t>
      </w:r>
      <w:r w:rsidR="00CC2D27" w:rsidRPr="007B721F">
        <w:rPr>
          <w:rFonts w:ascii="Times New Roman" w:eastAsia="Times New Roman" w:hAnsi="Times New Roman"/>
          <w:sz w:val="28"/>
          <w:szCs w:val="28"/>
          <w:lang w:eastAsia="ru-RU"/>
        </w:rPr>
        <w:t>по стоимости соответствующей единицы медицинской помощи</w:t>
      </w:r>
      <w:r w:rsidR="00896619" w:rsidRPr="007B721F">
        <w:rPr>
          <w:rFonts w:ascii="Times New Roman" w:eastAsia="Times New Roman" w:hAnsi="Times New Roman"/>
          <w:sz w:val="28"/>
          <w:szCs w:val="28"/>
          <w:lang w:eastAsia="ru-RU"/>
        </w:rPr>
        <w:t xml:space="preserve"> с учетом профиля оказания медицинской помощи</w:t>
      </w:r>
      <w:r w:rsidRPr="007B721F">
        <w:rPr>
          <w:rFonts w:ascii="Times New Roman" w:eastAsia="Times New Roman" w:hAnsi="Times New Roman"/>
          <w:sz w:val="28"/>
          <w:szCs w:val="28"/>
          <w:lang w:eastAsia="ru-RU"/>
        </w:rPr>
        <w:t>, согласно приложени</w:t>
      </w:r>
      <w:r w:rsidR="009C29BB" w:rsidRPr="007B721F">
        <w:rPr>
          <w:rFonts w:ascii="Times New Roman" w:eastAsia="Times New Roman" w:hAnsi="Times New Roman"/>
          <w:sz w:val="28"/>
          <w:szCs w:val="28"/>
          <w:lang w:eastAsia="ru-RU"/>
        </w:rPr>
        <w:t>ям</w:t>
      </w:r>
      <w:r w:rsidRPr="007B721F">
        <w:rPr>
          <w:rFonts w:ascii="Times New Roman" w:eastAsia="Times New Roman" w:hAnsi="Times New Roman"/>
          <w:sz w:val="28"/>
          <w:szCs w:val="28"/>
          <w:lang w:eastAsia="ru-RU"/>
        </w:rPr>
        <w:t xml:space="preserve"> </w:t>
      </w:r>
      <w:r w:rsidR="00107168" w:rsidRPr="007B721F">
        <w:rPr>
          <w:rFonts w:ascii="Times New Roman" w:eastAsia="Times New Roman" w:hAnsi="Times New Roman"/>
          <w:sz w:val="28"/>
          <w:szCs w:val="28"/>
          <w:lang w:eastAsia="ru-RU"/>
        </w:rPr>
        <w:t>5</w:t>
      </w:r>
      <w:r w:rsidR="009C29BB" w:rsidRPr="007B721F">
        <w:rPr>
          <w:rFonts w:ascii="Times New Roman" w:eastAsia="Times New Roman" w:hAnsi="Times New Roman"/>
          <w:sz w:val="28"/>
          <w:szCs w:val="28"/>
          <w:lang w:eastAsia="ru-RU"/>
        </w:rPr>
        <w:t xml:space="preserve"> и 9</w:t>
      </w:r>
      <w:r w:rsidRPr="007B721F">
        <w:rPr>
          <w:rFonts w:ascii="Times New Roman" w:eastAsia="Times New Roman" w:hAnsi="Times New Roman"/>
          <w:sz w:val="28"/>
          <w:szCs w:val="28"/>
          <w:lang w:eastAsia="ru-RU"/>
        </w:rPr>
        <w:t xml:space="preserve"> </w:t>
      </w:r>
      <w:r w:rsidR="001617DE" w:rsidRPr="007B721F">
        <w:rPr>
          <w:rFonts w:ascii="Times New Roman" w:eastAsia="Times New Roman" w:hAnsi="Times New Roman"/>
          <w:sz w:val="28"/>
          <w:szCs w:val="28"/>
          <w:lang w:eastAsia="ru-RU"/>
        </w:rPr>
        <w:t xml:space="preserve">настоящего </w:t>
      </w:r>
      <w:r w:rsidRPr="007B721F">
        <w:rPr>
          <w:rFonts w:ascii="Times New Roman" w:eastAsia="Times New Roman" w:hAnsi="Times New Roman"/>
          <w:sz w:val="28"/>
          <w:szCs w:val="28"/>
          <w:lang w:eastAsia="ru-RU"/>
        </w:rPr>
        <w:t xml:space="preserve">Тарифного </w:t>
      </w:r>
      <w:r w:rsidR="001617DE" w:rsidRPr="007B721F">
        <w:rPr>
          <w:rFonts w:ascii="Times New Roman" w:eastAsia="Times New Roman" w:hAnsi="Times New Roman"/>
          <w:sz w:val="28"/>
          <w:szCs w:val="28"/>
          <w:lang w:eastAsia="ru-RU"/>
        </w:rPr>
        <w:t>С</w:t>
      </w:r>
      <w:r w:rsidRPr="007B721F">
        <w:rPr>
          <w:rFonts w:ascii="Times New Roman" w:eastAsia="Times New Roman" w:hAnsi="Times New Roman"/>
          <w:sz w:val="28"/>
          <w:szCs w:val="28"/>
          <w:lang w:eastAsia="ru-RU"/>
        </w:rPr>
        <w:t>оглашения.</w:t>
      </w:r>
    </w:p>
    <w:p w:rsidR="00396AF9" w:rsidRPr="007B721F" w:rsidRDefault="00D47329" w:rsidP="00A206C1">
      <w:pPr>
        <w:spacing w:after="160" w:line="360" w:lineRule="auto"/>
        <w:ind w:firstLine="851"/>
        <w:jc w:val="both"/>
        <w:rPr>
          <w:rFonts w:ascii="Times New Roman" w:hAnsi="Times New Roman"/>
          <w:sz w:val="28"/>
          <w:szCs w:val="28"/>
        </w:rPr>
      </w:pPr>
      <w:r w:rsidRPr="007B721F">
        <w:rPr>
          <w:rFonts w:ascii="Times New Roman" w:hAnsi="Times New Roman"/>
          <w:sz w:val="28"/>
          <w:szCs w:val="28"/>
        </w:rPr>
        <w:t xml:space="preserve">Страховая медицинская организация, получившая от территориального фонда </w:t>
      </w:r>
      <w:hyperlink r:id="rId9" w:history="1">
        <w:r w:rsidRPr="007B721F">
          <w:rPr>
            <w:rStyle w:val="ac"/>
            <w:rFonts w:ascii="Times New Roman" w:hAnsi="Times New Roman"/>
            <w:color w:val="auto"/>
            <w:sz w:val="28"/>
            <w:szCs w:val="28"/>
            <w:u w:val="none"/>
          </w:rPr>
          <w:t>сведения</w:t>
        </w:r>
      </w:hyperlink>
      <w:r w:rsidRPr="007B721F">
        <w:rPr>
          <w:rFonts w:ascii="Times New Roman" w:hAnsi="Times New Roman"/>
          <w:sz w:val="28"/>
          <w:szCs w:val="28"/>
        </w:rPr>
        <w:t xml:space="preserve">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w:t>
      </w:r>
      <w:r w:rsidR="009F53F9" w:rsidRPr="007B721F">
        <w:rPr>
          <w:rFonts w:ascii="Times New Roman" w:hAnsi="Times New Roman"/>
          <w:sz w:val="28"/>
          <w:szCs w:val="28"/>
        </w:rPr>
        <w:t xml:space="preserve">медико-экономического контроля или </w:t>
      </w:r>
      <w:r w:rsidRPr="007B721F">
        <w:rPr>
          <w:rFonts w:ascii="Times New Roman" w:hAnsi="Times New Roman"/>
          <w:sz w:val="28"/>
          <w:szCs w:val="28"/>
        </w:rPr>
        <w:t xml:space="preserve">медико-экономической экспертизы.  </w:t>
      </w:r>
    </w:p>
    <w:p w:rsidR="00206EDB" w:rsidRPr="007B721F" w:rsidRDefault="001703E7" w:rsidP="00206EDB">
      <w:pPr>
        <w:spacing w:after="160" w:line="360" w:lineRule="auto"/>
        <w:ind w:firstLine="851"/>
        <w:jc w:val="both"/>
        <w:rPr>
          <w:rFonts w:ascii="Times New Roman" w:eastAsia="Times New Roman" w:hAnsi="Times New Roman"/>
          <w:sz w:val="28"/>
          <w:szCs w:val="28"/>
          <w:lang w:eastAsia="ru-RU"/>
        </w:rPr>
      </w:pPr>
      <w:r w:rsidRPr="007B721F">
        <w:rPr>
          <w:rFonts w:ascii="Times New Roman" w:hAnsi="Times New Roman"/>
          <w:sz w:val="28"/>
          <w:szCs w:val="28"/>
        </w:rPr>
        <w:lastRenderedPageBreak/>
        <w:t xml:space="preserve"> </w:t>
      </w:r>
      <w:r w:rsidR="00206EDB" w:rsidRPr="007B721F">
        <w:rPr>
          <w:rFonts w:ascii="Times New Roman" w:eastAsia="Times New Roman" w:hAnsi="Times New Roman"/>
          <w:sz w:val="28"/>
          <w:szCs w:val="28"/>
          <w:lang w:eastAsia="ru-RU"/>
        </w:rPr>
        <w:t>Перечень нарушений, изложенных в разделе 5 Приложения № 15 «Перечень дефектов и финансовых санкций СМО к медицинской организации, работающей в системе ОМС» настоящего Тарифного соглашения, не относится к дефектам качества медицинской помощи (данные нарушения связаны с оформлением и предъявлением на оплату счетов и реестров счетов, выявляемые на этапе медико-экономического контроля) и не применяется при проведении медико-экономической экспертизы и эксперт</w:t>
      </w:r>
      <w:r w:rsidR="007B721F" w:rsidRPr="007B721F">
        <w:rPr>
          <w:rFonts w:ascii="Times New Roman" w:eastAsia="Times New Roman" w:hAnsi="Times New Roman"/>
          <w:sz w:val="28"/>
          <w:szCs w:val="28"/>
          <w:lang w:eastAsia="ru-RU"/>
        </w:rPr>
        <w:t>изы качества медицинской помощи.</w:t>
      </w:r>
      <w:r w:rsidR="00206EDB" w:rsidRPr="007B721F">
        <w:rPr>
          <w:rFonts w:ascii="Times New Roman" w:eastAsia="Times New Roman" w:hAnsi="Times New Roman"/>
          <w:sz w:val="28"/>
          <w:szCs w:val="28"/>
          <w:lang w:eastAsia="ru-RU"/>
        </w:rPr>
        <w:t xml:space="preserve"> </w:t>
      </w:r>
    </w:p>
    <w:p w:rsidR="00541035" w:rsidRPr="000A5284" w:rsidRDefault="00541035" w:rsidP="00A206C1">
      <w:pPr>
        <w:spacing w:after="160" w:line="360" w:lineRule="auto"/>
        <w:ind w:firstLine="851"/>
        <w:jc w:val="both"/>
        <w:rPr>
          <w:rFonts w:ascii="Times New Roman" w:eastAsia="Times New Roman" w:hAnsi="Times New Roman"/>
          <w:sz w:val="28"/>
          <w:szCs w:val="28"/>
          <w:lang w:eastAsia="ru-RU"/>
        </w:rPr>
      </w:pPr>
      <w:r w:rsidRPr="007B721F">
        <w:rPr>
          <w:rFonts w:ascii="Times New Roman" w:eastAsia="Times New Roman" w:hAnsi="Times New Roman"/>
          <w:sz w:val="28"/>
          <w:szCs w:val="28"/>
          <w:lang w:eastAsia="ru-RU"/>
        </w:rPr>
        <w:t xml:space="preserve">При проведении медико-экономической экспертизы и экспертизы качества медицинской помощи не допускается применение финансовых санкций к медицинским организациям по случаям оказания медицинской помощи, подлежащим отклонению при проведении медико-экономического контроля, в том числе: пересечения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 амбулаторных посещений и диспансеризации, </w:t>
      </w:r>
      <w:r w:rsidR="00AD6D0D" w:rsidRPr="007B721F">
        <w:rPr>
          <w:rFonts w:ascii="Times New Roman" w:eastAsia="Times New Roman" w:hAnsi="Times New Roman"/>
          <w:sz w:val="28"/>
          <w:szCs w:val="28"/>
          <w:lang w:eastAsia="ru-RU"/>
        </w:rPr>
        <w:t>случаев</w:t>
      </w:r>
      <w:r w:rsidRPr="007B721F">
        <w:rPr>
          <w:rFonts w:ascii="Times New Roman" w:eastAsia="Times New Roman" w:hAnsi="Times New Roman"/>
          <w:sz w:val="28"/>
          <w:szCs w:val="28"/>
          <w:lang w:eastAsia="ru-RU"/>
        </w:rPr>
        <w:t xml:space="preserve">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 стационарной помощи и отдельных медицинских услуг.</w:t>
      </w:r>
    </w:p>
    <w:p w:rsidR="006A62D1" w:rsidRPr="000A5284" w:rsidRDefault="006A62D1" w:rsidP="00A206C1">
      <w:pPr>
        <w:pStyle w:val="ad"/>
        <w:numPr>
          <w:ilvl w:val="0"/>
          <w:numId w:val="5"/>
        </w:numPr>
        <w:tabs>
          <w:tab w:val="left" w:pos="0"/>
          <w:tab w:val="left" w:pos="426"/>
        </w:tabs>
        <w:spacing w:after="0" w:line="360" w:lineRule="auto"/>
        <w:ind w:left="0" w:firstLine="851"/>
        <w:jc w:val="center"/>
        <w:rPr>
          <w:rFonts w:ascii="Times New Roman" w:eastAsia="Times New Roman" w:hAnsi="Times New Roman"/>
          <w:b/>
          <w:sz w:val="28"/>
          <w:szCs w:val="28"/>
          <w:lang w:eastAsia="ru-RU"/>
        </w:rPr>
      </w:pPr>
      <w:r w:rsidRPr="000A5284">
        <w:rPr>
          <w:rFonts w:ascii="Times New Roman" w:eastAsia="Times New Roman" w:hAnsi="Times New Roman"/>
          <w:b/>
          <w:sz w:val="28"/>
          <w:szCs w:val="28"/>
          <w:lang w:eastAsia="ru-RU"/>
        </w:rPr>
        <w:t>Заключительные положения</w:t>
      </w:r>
      <w:r w:rsidR="00EB569A" w:rsidRPr="000A5284">
        <w:rPr>
          <w:rFonts w:ascii="Times New Roman" w:eastAsia="Times New Roman" w:hAnsi="Times New Roman"/>
          <w:b/>
          <w:sz w:val="28"/>
          <w:szCs w:val="28"/>
          <w:lang w:eastAsia="ru-RU"/>
        </w:rPr>
        <w:t>.</w:t>
      </w:r>
    </w:p>
    <w:p w:rsidR="006D1CAD" w:rsidRPr="000A5284" w:rsidRDefault="006D1CAD" w:rsidP="00A206C1">
      <w:pPr>
        <w:pStyle w:val="ad"/>
        <w:tabs>
          <w:tab w:val="left" w:pos="0"/>
          <w:tab w:val="left" w:pos="426"/>
        </w:tabs>
        <w:spacing w:after="0" w:line="360" w:lineRule="auto"/>
        <w:ind w:left="851"/>
        <w:rPr>
          <w:rFonts w:ascii="Times New Roman" w:eastAsia="Times New Roman" w:hAnsi="Times New Roman"/>
          <w:b/>
          <w:sz w:val="28"/>
          <w:szCs w:val="28"/>
          <w:lang w:eastAsia="ru-RU"/>
        </w:rPr>
      </w:pPr>
    </w:p>
    <w:p w:rsidR="00B64FBD" w:rsidRPr="000A5284" w:rsidRDefault="00713E7B" w:rsidP="00A206C1">
      <w:pPr>
        <w:tabs>
          <w:tab w:val="left" w:pos="0"/>
          <w:tab w:val="left" w:pos="426"/>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3</w:t>
      </w:r>
      <w:r w:rsidR="00AE4B4B">
        <w:rPr>
          <w:rFonts w:ascii="Times New Roman" w:eastAsia="Times New Roman" w:hAnsi="Times New Roman"/>
          <w:sz w:val="28"/>
          <w:szCs w:val="28"/>
          <w:lang w:eastAsia="ru-RU"/>
        </w:rPr>
        <w:t>9</w:t>
      </w:r>
      <w:r w:rsidR="000B4ED7"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B64FBD" w:rsidRPr="000A5284">
        <w:rPr>
          <w:rFonts w:ascii="Times New Roman" w:eastAsia="Times New Roman" w:hAnsi="Times New Roman"/>
          <w:sz w:val="28"/>
          <w:szCs w:val="28"/>
          <w:lang w:eastAsia="ru-RU"/>
        </w:rPr>
        <w:t>Тарифное соглашение вступает в силу с 01 января 201</w:t>
      </w:r>
      <w:r w:rsidR="002B7E4C">
        <w:rPr>
          <w:rFonts w:ascii="Times New Roman" w:eastAsia="Times New Roman" w:hAnsi="Times New Roman"/>
          <w:sz w:val="28"/>
          <w:szCs w:val="28"/>
          <w:lang w:eastAsia="ru-RU"/>
        </w:rPr>
        <w:t>9</w:t>
      </w:r>
      <w:r w:rsidR="00B64FBD" w:rsidRPr="000A5284">
        <w:rPr>
          <w:rFonts w:ascii="Times New Roman" w:eastAsia="Times New Roman" w:hAnsi="Times New Roman"/>
          <w:sz w:val="28"/>
          <w:szCs w:val="28"/>
          <w:lang w:eastAsia="ru-RU"/>
        </w:rPr>
        <w:t xml:space="preserve"> года по согласованию со вс</w:t>
      </w:r>
      <w:r w:rsidR="005D18BB" w:rsidRPr="000A5284">
        <w:rPr>
          <w:rFonts w:ascii="Times New Roman" w:eastAsia="Times New Roman" w:hAnsi="Times New Roman"/>
          <w:sz w:val="28"/>
          <w:szCs w:val="28"/>
          <w:lang w:eastAsia="ru-RU"/>
        </w:rPr>
        <w:t>еми заинтересованными сторонами</w:t>
      </w:r>
      <w:r w:rsidR="00697753" w:rsidRPr="000A5284">
        <w:rPr>
          <w:rFonts w:ascii="Times New Roman" w:eastAsia="Times New Roman" w:hAnsi="Times New Roman"/>
          <w:sz w:val="28"/>
          <w:szCs w:val="28"/>
          <w:lang w:eastAsia="ru-RU"/>
        </w:rPr>
        <w:t>.</w:t>
      </w:r>
      <w:r w:rsidR="005D18BB" w:rsidRPr="000A5284">
        <w:rPr>
          <w:rFonts w:ascii="Times New Roman" w:eastAsia="Times New Roman" w:hAnsi="Times New Roman"/>
          <w:sz w:val="28"/>
          <w:szCs w:val="28"/>
          <w:lang w:eastAsia="ru-RU"/>
        </w:rPr>
        <w:t xml:space="preserve"> С</w:t>
      </w:r>
      <w:r w:rsidR="00B64FBD" w:rsidRPr="000A5284">
        <w:rPr>
          <w:rFonts w:ascii="Times New Roman" w:eastAsia="Times New Roman" w:hAnsi="Times New Roman"/>
          <w:sz w:val="28"/>
          <w:szCs w:val="28"/>
          <w:lang w:eastAsia="ru-RU"/>
        </w:rPr>
        <w:t>рок действия Тарифного соглашения</w:t>
      </w:r>
      <w:r w:rsidR="00697753" w:rsidRPr="000A5284">
        <w:rPr>
          <w:rFonts w:ascii="Times New Roman" w:eastAsia="Times New Roman" w:hAnsi="Times New Roman"/>
          <w:sz w:val="28"/>
          <w:szCs w:val="28"/>
          <w:lang w:eastAsia="ru-RU"/>
        </w:rPr>
        <w:t xml:space="preserve"> </w:t>
      </w:r>
      <w:r w:rsidR="005D18BB" w:rsidRPr="000A5284">
        <w:rPr>
          <w:rFonts w:ascii="Times New Roman" w:eastAsia="Times New Roman" w:hAnsi="Times New Roman"/>
          <w:sz w:val="28"/>
          <w:szCs w:val="28"/>
          <w:lang w:eastAsia="ru-RU"/>
        </w:rPr>
        <w:t>-</w:t>
      </w:r>
      <w:r w:rsidR="00B64FBD" w:rsidRPr="000A5284">
        <w:rPr>
          <w:rFonts w:ascii="Times New Roman" w:eastAsia="Times New Roman" w:hAnsi="Times New Roman"/>
          <w:sz w:val="28"/>
          <w:szCs w:val="28"/>
          <w:lang w:eastAsia="ru-RU"/>
        </w:rPr>
        <w:t xml:space="preserve"> с 01 января 201</w:t>
      </w:r>
      <w:r w:rsidR="002B7E4C">
        <w:rPr>
          <w:rFonts w:ascii="Times New Roman" w:eastAsia="Times New Roman" w:hAnsi="Times New Roman"/>
          <w:sz w:val="28"/>
          <w:szCs w:val="28"/>
          <w:lang w:eastAsia="ru-RU"/>
        </w:rPr>
        <w:t>9</w:t>
      </w:r>
      <w:r w:rsidR="00B64FBD" w:rsidRPr="000A5284">
        <w:rPr>
          <w:rFonts w:ascii="Times New Roman" w:eastAsia="Times New Roman" w:hAnsi="Times New Roman"/>
          <w:sz w:val="28"/>
          <w:szCs w:val="28"/>
          <w:lang w:eastAsia="ru-RU"/>
        </w:rPr>
        <w:t xml:space="preserve"> года по 31 декабря 201</w:t>
      </w:r>
      <w:r w:rsidR="002B7E4C">
        <w:rPr>
          <w:rFonts w:ascii="Times New Roman" w:eastAsia="Times New Roman" w:hAnsi="Times New Roman"/>
          <w:sz w:val="28"/>
          <w:szCs w:val="28"/>
          <w:lang w:eastAsia="ru-RU"/>
        </w:rPr>
        <w:t>9</w:t>
      </w:r>
      <w:r w:rsidR="00B64FBD" w:rsidRPr="000A5284">
        <w:rPr>
          <w:rFonts w:ascii="Times New Roman" w:eastAsia="Times New Roman" w:hAnsi="Times New Roman"/>
          <w:sz w:val="28"/>
          <w:szCs w:val="28"/>
          <w:lang w:eastAsia="ru-RU"/>
        </w:rPr>
        <w:t xml:space="preserve"> года.</w:t>
      </w:r>
    </w:p>
    <w:p w:rsidR="0023619F" w:rsidRPr="000A5284" w:rsidRDefault="00AE4B4B" w:rsidP="00A206C1">
      <w:pPr>
        <w:tabs>
          <w:tab w:val="left" w:pos="0"/>
          <w:tab w:val="left" w:pos="426"/>
        </w:tabs>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0B4ED7" w:rsidRPr="000A5284">
        <w:rPr>
          <w:rFonts w:ascii="Times New Roman" w:eastAsia="Times New Roman" w:hAnsi="Times New Roman"/>
          <w:sz w:val="28"/>
          <w:szCs w:val="28"/>
          <w:lang w:eastAsia="ru-RU"/>
        </w:rPr>
        <w:t>.</w:t>
      </w:r>
      <w:r w:rsidR="00051E58"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По инициативе сторон в Соглашение могут быть внесены изменения и дополнения. Изменения и дополнения оформляются в письменной форме и являются неотъемлемой частью настоящего Соглашения.</w:t>
      </w:r>
    </w:p>
    <w:p w:rsidR="0023619F" w:rsidRPr="000A5284" w:rsidRDefault="0023619F"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lastRenderedPageBreak/>
        <w:t>Внесение изменений в данное соглашение, влекущее за собой дополнительные расходы</w:t>
      </w:r>
      <w:r w:rsidR="00193286" w:rsidRPr="000A5284">
        <w:rPr>
          <w:rFonts w:ascii="Times New Roman" w:eastAsia="Times New Roman" w:hAnsi="Times New Roman"/>
          <w:sz w:val="28"/>
          <w:szCs w:val="28"/>
          <w:lang w:eastAsia="ru-RU"/>
        </w:rPr>
        <w:t>,</w:t>
      </w:r>
      <w:r w:rsidRPr="000A5284">
        <w:rPr>
          <w:rFonts w:ascii="Times New Roman" w:eastAsia="Times New Roman" w:hAnsi="Times New Roman"/>
          <w:sz w:val="28"/>
          <w:szCs w:val="28"/>
          <w:lang w:eastAsia="ru-RU"/>
        </w:rPr>
        <w:t xml:space="preserve"> возможно при наличии соответствующего источника финансового обеспечения.</w:t>
      </w:r>
    </w:p>
    <w:p w:rsidR="0023619F" w:rsidRPr="000A5284" w:rsidRDefault="0023619F" w:rsidP="00A206C1">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Приложения к Тарифному Соглашению:</w:t>
      </w:r>
    </w:p>
    <w:p w:rsidR="00EE2040"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EE2040" w:rsidRPr="000A5284">
        <w:rPr>
          <w:rFonts w:ascii="Times New Roman" w:eastAsia="Times New Roman" w:hAnsi="Times New Roman"/>
          <w:sz w:val="28"/>
          <w:szCs w:val="28"/>
          <w:lang w:eastAsia="ru-RU"/>
        </w:rPr>
        <w:t>Приложение 1 «Список медицинских организаций Республики Мордовия по уровням</w:t>
      </w:r>
      <w:r w:rsidR="00217543" w:rsidRPr="000A5284">
        <w:rPr>
          <w:rFonts w:ascii="Times New Roman" w:eastAsia="Times New Roman" w:hAnsi="Times New Roman"/>
          <w:sz w:val="28"/>
          <w:szCs w:val="28"/>
          <w:lang w:eastAsia="ru-RU"/>
        </w:rPr>
        <w:t>,</w:t>
      </w:r>
      <w:r w:rsidR="00ED62BA" w:rsidRPr="000A5284">
        <w:rPr>
          <w:rFonts w:ascii="Times New Roman" w:eastAsia="Times New Roman" w:hAnsi="Times New Roman"/>
          <w:sz w:val="28"/>
          <w:szCs w:val="28"/>
          <w:lang w:eastAsia="ru-RU"/>
        </w:rPr>
        <w:t xml:space="preserve"> видам </w:t>
      </w:r>
      <w:r w:rsidR="00217543" w:rsidRPr="000A5284">
        <w:rPr>
          <w:rFonts w:ascii="Times New Roman" w:eastAsia="Times New Roman" w:hAnsi="Times New Roman"/>
          <w:sz w:val="28"/>
          <w:szCs w:val="28"/>
          <w:lang w:eastAsia="ru-RU"/>
        </w:rPr>
        <w:t xml:space="preserve">и способам оплаты </w:t>
      </w:r>
      <w:r w:rsidR="00EE2040" w:rsidRPr="000A5284">
        <w:rPr>
          <w:rFonts w:ascii="Times New Roman" w:eastAsia="Times New Roman" w:hAnsi="Times New Roman"/>
          <w:sz w:val="28"/>
          <w:szCs w:val="28"/>
          <w:lang w:eastAsia="ru-RU"/>
        </w:rPr>
        <w:t>медицинской помощи»;</w:t>
      </w:r>
    </w:p>
    <w:p w:rsidR="00EE2040" w:rsidRPr="000A5284" w:rsidRDefault="00BA6C9B" w:rsidP="009B55B7">
      <w:pPr>
        <w:spacing w:after="0" w:line="360" w:lineRule="auto"/>
        <w:ind w:firstLine="851"/>
        <w:jc w:val="both"/>
        <w:rPr>
          <w:rFonts w:ascii="Times New Roman" w:eastAsia="Times New Roman" w:hAnsi="Times New Roman"/>
          <w:bCs/>
          <w:sz w:val="28"/>
          <w:szCs w:val="28"/>
          <w:lang w:eastAsia="ru-RU"/>
        </w:rPr>
      </w:pPr>
      <w:r w:rsidRPr="000A5284">
        <w:rPr>
          <w:rFonts w:ascii="Times New Roman" w:eastAsia="Times New Roman" w:hAnsi="Times New Roman"/>
          <w:sz w:val="28"/>
          <w:szCs w:val="28"/>
          <w:lang w:eastAsia="ru-RU"/>
        </w:rPr>
        <w:t>-</w:t>
      </w:r>
      <w:r w:rsidR="00F01EF2" w:rsidRPr="000A5284">
        <w:rPr>
          <w:rFonts w:ascii="Times New Roman" w:eastAsia="Times New Roman" w:hAnsi="Times New Roman"/>
          <w:sz w:val="28"/>
          <w:szCs w:val="28"/>
          <w:lang w:eastAsia="ru-RU"/>
        </w:rPr>
        <w:t>Приложение 2</w:t>
      </w:r>
      <w:r w:rsidR="004803D2" w:rsidRPr="000A5284">
        <w:rPr>
          <w:rFonts w:ascii="Times New Roman" w:eastAsia="Times New Roman" w:hAnsi="Times New Roman"/>
          <w:b/>
          <w:bCs/>
          <w:sz w:val="24"/>
          <w:szCs w:val="24"/>
          <w:lang w:eastAsia="ru-RU"/>
        </w:rPr>
        <w:t xml:space="preserve"> </w:t>
      </w:r>
      <w:r w:rsidR="00F01EF2" w:rsidRPr="000A5284">
        <w:rPr>
          <w:rFonts w:ascii="Times New Roman" w:eastAsia="Times New Roman" w:hAnsi="Times New Roman"/>
          <w:b/>
          <w:bCs/>
          <w:sz w:val="24"/>
          <w:szCs w:val="24"/>
          <w:lang w:eastAsia="ru-RU"/>
        </w:rPr>
        <w:t>«</w:t>
      </w:r>
      <w:r w:rsidR="00F01EF2" w:rsidRPr="000A5284">
        <w:rPr>
          <w:rFonts w:ascii="Times New Roman" w:eastAsia="Times New Roman" w:hAnsi="Times New Roman"/>
          <w:sz w:val="28"/>
          <w:szCs w:val="28"/>
          <w:lang w:eastAsia="ru-RU"/>
        </w:rPr>
        <w:t>Тарифы обязательного медицинского страхования на медицинские услуги, оказываемые стационарными отделениями медицинских организаций Республики Мордовия по КСГ»</w:t>
      </w:r>
      <w:r w:rsidR="00430DA4" w:rsidRPr="000A5284">
        <w:rPr>
          <w:rFonts w:ascii="Times New Roman" w:eastAsia="Times New Roman" w:hAnsi="Times New Roman"/>
          <w:bCs/>
          <w:sz w:val="28"/>
          <w:szCs w:val="28"/>
          <w:lang w:eastAsia="ru-RU"/>
        </w:rPr>
        <w:t>;</w:t>
      </w:r>
    </w:p>
    <w:p w:rsidR="0023619F" w:rsidRPr="000A5284" w:rsidRDefault="001F1573"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 xml:space="preserve">Приложение </w:t>
      </w:r>
      <w:r w:rsidR="00F01EF2" w:rsidRPr="000A5284">
        <w:rPr>
          <w:rFonts w:ascii="Times New Roman" w:eastAsia="Times New Roman" w:hAnsi="Times New Roman"/>
          <w:sz w:val="28"/>
          <w:szCs w:val="28"/>
          <w:lang w:eastAsia="ru-RU"/>
        </w:rPr>
        <w:t>3</w:t>
      </w:r>
      <w:r w:rsidR="0023619F" w:rsidRPr="000A5284">
        <w:rPr>
          <w:rFonts w:ascii="Times New Roman" w:eastAsia="Times New Roman" w:hAnsi="Times New Roman"/>
          <w:sz w:val="28"/>
          <w:szCs w:val="28"/>
          <w:lang w:eastAsia="ru-RU"/>
        </w:rPr>
        <w:t xml:space="preserve"> «</w:t>
      </w:r>
      <w:r w:rsidR="00F01EF2" w:rsidRPr="000A5284">
        <w:rPr>
          <w:rFonts w:ascii="Times New Roman" w:eastAsia="Times New Roman" w:hAnsi="Times New Roman"/>
          <w:sz w:val="28"/>
          <w:szCs w:val="28"/>
          <w:lang w:eastAsia="ru-RU"/>
        </w:rPr>
        <w:t>Тарифы обязательного медицинского страхования на медицинские услуги, оказываемые в дневных стационарах медицинскими организациями Республики Мордовия по КСГ</w:t>
      </w:r>
      <w:r w:rsidR="0023619F" w:rsidRPr="000A5284">
        <w:rPr>
          <w:rFonts w:ascii="Times New Roman" w:eastAsia="Times New Roman" w:hAnsi="Times New Roman"/>
          <w:sz w:val="28"/>
          <w:szCs w:val="28"/>
          <w:lang w:eastAsia="ru-RU"/>
        </w:rPr>
        <w:t>»;</w:t>
      </w:r>
    </w:p>
    <w:p w:rsidR="00F01EF2" w:rsidRPr="000A5284" w:rsidRDefault="008552DF"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F01EF2" w:rsidRPr="000A5284">
        <w:rPr>
          <w:rFonts w:ascii="Times New Roman" w:eastAsia="Times New Roman" w:hAnsi="Times New Roman"/>
          <w:sz w:val="28"/>
          <w:szCs w:val="28"/>
          <w:lang w:eastAsia="ru-RU"/>
        </w:rPr>
        <w:t>Приложение 4 «Средняя длительность пребывания одного больного в стационаре (дней)»</w:t>
      </w:r>
      <w:r w:rsidR="00ED62BA" w:rsidRPr="000A5284">
        <w:rPr>
          <w:rFonts w:ascii="Times New Roman" w:eastAsia="Times New Roman" w:hAnsi="Times New Roman"/>
          <w:sz w:val="28"/>
          <w:szCs w:val="28"/>
          <w:lang w:eastAsia="ru-RU"/>
        </w:rPr>
        <w:t>;</w:t>
      </w:r>
    </w:p>
    <w:p w:rsidR="0023619F"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 xml:space="preserve">Приложение </w:t>
      </w:r>
      <w:r w:rsidR="00F01EF2" w:rsidRPr="000A5284">
        <w:rPr>
          <w:rFonts w:ascii="Times New Roman" w:eastAsia="Times New Roman" w:hAnsi="Times New Roman"/>
          <w:sz w:val="28"/>
          <w:szCs w:val="28"/>
          <w:lang w:eastAsia="ru-RU"/>
        </w:rPr>
        <w:t>5</w:t>
      </w:r>
      <w:r w:rsidR="0023619F" w:rsidRPr="000A5284">
        <w:rPr>
          <w:rFonts w:ascii="Times New Roman" w:eastAsia="Times New Roman" w:hAnsi="Times New Roman"/>
          <w:sz w:val="28"/>
          <w:szCs w:val="28"/>
          <w:lang w:eastAsia="ru-RU"/>
        </w:rPr>
        <w:t xml:space="preserve"> «Тарифы обязательного медицинского страхования граждан на медицинские услуги, оказываемые амбулаторно-поликлиническими отделениями (подразделениями) медицинских организаций Р</w:t>
      </w:r>
      <w:r w:rsidR="004B3645" w:rsidRPr="000A5284">
        <w:rPr>
          <w:rFonts w:ascii="Times New Roman" w:eastAsia="Times New Roman" w:hAnsi="Times New Roman"/>
          <w:sz w:val="28"/>
          <w:szCs w:val="28"/>
          <w:lang w:eastAsia="ru-RU"/>
        </w:rPr>
        <w:t>еспублики Мордовия</w:t>
      </w:r>
      <w:r w:rsidR="0023619F" w:rsidRPr="000A5284">
        <w:rPr>
          <w:rFonts w:ascii="Times New Roman" w:eastAsia="Times New Roman" w:hAnsi="Times New Roman"/>
          <w:sz w:val="28"/>
          <w:szCs w:val="28"/>
          <w:lang w:eastAsia="ru-RU"/>
        </w:rPr>
        <w:t xml:space="preserve"> (посещения</w:t>
      </w:r>
      <w:r w:rsidR="00F01EF2" w:rsidRPr="000A5284">
        <w:rPr>
          <w:rFonts w:ascii="Times New Roman" w:eastAsia="Times New Roman" w:hAnsi="Times New Roman"/>
          <w:sz w:val="28"/>
          <w:szCs w:val="28"/>
          <w:lang w:eastAsia="ru-RU"/>
        </w:rPr>
        <w:t>, обращения</w:t>
      </w:r>
      <w:r w:rsidR="004B3645" w:rsidRPr="000A5284">
        <w:rPr>
          <w:rFonts w:ascii="Times New Roman" w:eastAsia="Times New Roman" w:hAnsi="Times New Roman"/>
          <w:sz w:val="28"/>
          <w:szCs w:val="28"/>
          <w:lang w:eastAsia="ru-RU"/>
        </w:rPr>
        <w:t>, УЕТ</w:t>
      </w:r>
      <w:r w:rsidR="0023619F" w:rsidRPr="000A5284">
        <w:rPr>
          <w:rFonts w:ascii="Times New Roman" w:eastAsia="Times New Roman" w:hAnsi="Times New Roman"/>
          <w:sz w:val="28"/>
          <w:szCs w:val="28"/>
          <w:lang w:eastAsia="ru-RU"/>
        </w:rPr>
        <w:t>)»;</w:t>
      </w:r>
    </w:p>
    <w:p w:rsidR="0023619F"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 xml:space="preserve">Приложение </w:t>
      </w:r>
      <w:r w:rsidR="00F01EF2" w:rsidRPr="000A5284">
        <w:rPr>
          <w:rFonts w:ascii="Times New Roman" w:eastAsia="Times New Roman" w:hAnsi="Times New Roman"/>
          <w:sz w:val="28"/>
          <w:szCs w:val="28"/>
          <w:lang w:eastAsia="ru-RU"/>
        </w:rPr>
        <w:t>6</w:t>
      </w:r>
      <w:r w:rsidR="0023619F" w:rsidRPr="000A5284">
        <w:rPr>
          <w:rFonts w:ascii="Times New Roman" w:eastAsia="Times New Roman" w:hAnsi="Times New Roman"/>
          <w:sz w:val="28"/>
          <w:szCs w:val="28"/>
          <w:lang w:eastAsia="ru-RU"/>
        </w:rPr>
        <w:t xml:space="preserve"> «</w:t>
      </w:r>
      <w:r w:rsidR="00F01EF2" w:rsidRPr="000A5284">
        <w:rPr>
          <w:rFonts w:ascii="Times New Roman" w:eastAsia="Times New Roman" w:hAnsi="Times New Roman"/>
          <w:sz w:val="28"/>
          <w:szCs w:val="28"/>
          <w:lang w:eastAsia="ru-RU"/>
        </w:rPr>
        <w:t>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r w:rsidR="0023619F" w:rsidRPr="000A5284">
        <w:rPr>
          <w:rFonts w:ascii="Times New Roman" w:eastAsia="Times New Roman" w:hAnsi="Times New Roman"/>
          <w:sz w:val="28"/>
          <w:szCs w:val="28"/>
          <w:lang w:eastAsia="ru-RU"/>
        </w:rPr>
        <w:t>»;</w:t>
      </w:r>
    </w:p>
    <w:p w:rsidR="00587E3E"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587E3E" w:rsidRPr="000A5284">
        <w:rPr>
          <w:rFonts w:ascii="Times New Roman" w:eastAsia="Times New Roman" w:hAnsi="Times New Roman"/>
          <w:sz w:val="28"/>
          <w:szCs w:val="28"/>
          <w:lang w:eastAsia="ru-RU"/>
        </w:rPr>
        <w:t xml:space="preserve">Приложение </w:t>
      </w:r>
      <w:r w:rsidR="00F01EF2" w:rsidRPr="000A5284">
        <w:rPr>
          <w:rFonts w:ascii="Times New Roman" w:eastAsia="Times New Roman" w:hAnsi="Times New Roman"/>
          <w:sz w:val="28"/>
          <w:szCs w:val="28"/>
          <w:lang w:eastAsia="ru-RU"/>
        </w:rPr>
        <w:t>7</w:t>
      </w:r>
      <w:r w:rsidR="00587E3E" w:rsidRPr="000A5284">
        <w:rPr>
          <w:rFonts w:ascii="Times New Roman" w:eastAsia="Times New Roman" w:hAnsi="Times New Roman"/>
          <w:sz w:val="28"/>
          <w:szCs w:val="28"/>
          <w:lang w:eastAsia="ru-RU"/>
        </w:rPr>
        <w:t xml:space="preserve"> «</w:t>
      </w:r>
      <w:r w:rsidR="00F01EF2" w:rsidRPr="000A5284">
        <w:rPr>
          <w:rFonts w:ascii="Times New Roman" w:eastAsia="Times New Roman" w:hAnsi="Times New Roman"/>
          <w:sz w:val="28"/>
          <w:szCs w:val="28"/>
          <w:lang w:eastAsia="ru-RU"/>
        </w:rPr>
        <w:t>Коэффициенты сложности лечения пациента</w:t>
      </w:r>
      <w:r w:rsidR="00587E3E" w:rsidRPr="000A5284">
        <w:rPr>
          <w:rFonts w:ascii="Times New Roman" w:eastAsia="Times New Roman" w:hAnsi="Times New Roman"/>
          <w:sz w:val="28"/>
          <w:szCs w:val="28"/>
          <w:lang w:eastAsia="ru-RU"/>
        </w:rPr>
        <w:t>»;</w:t>
      </w:r>
    </w:p>
    <w:p w:rsidR="00CF159D"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 xml:space="preserve">Приложение </w:t>
      </w:r>
      <w:r w:rsidR="00F01EF2" w:rsidRPr="000A5284">
        <w:rPr>
          <w:rFonts w:ascii="Times New Roman" w:eastAsia="Times New Roman" w:hAnsi="Times New Roman"/>
          <w:sz w:val="28"/>
          <w:szCs w:val="28"/>
          <w:lang w:eastAsia="ru-RU"/>
        </w:rPr>
        <w:t>8</w:t>
      </w:r>
      <w:r w:rsidR="0023619F" w:rsidRPr="000A5284">
        <w:rPr>
          <w:rFonts w:ascii="Times New Roman" w:eastAsia="Times New Roman" w:hAnsi="Times New Roman"/>
          <w:sz w:val="28"/>
          <w:szCs w:val="28"/>
          <w:lang w:eastAsia="ru-RU"/>
        </w:rPr>
        <w:t xml:space="preserve"> «</w:t>
      </w:r>
      <w:r w:rsidR="00F01EF2" w:rsidRPr="000A5284">
        <w:rPr>
          <w:rFonts w:ascii="Times New Roman" w:eastAsia="Times New Roman" w:hAnsi="Times New Roman"/>
          <w:sz w:val="28"/>
          <w:szCs w:val="28"/>
          <w:lang w:eastAsia="ru-RU"/>
        </w:rPr>
        <w:t>Оплата по подушевому нормативу амбулаторно-поликлинической помощи на одного прикрепленного застрахованного по ОМС гражданина</w:t>
      </w:r>
      <w:r w:rsidR="0023619F" w:rsidRPr="000A5284">
        <w:rPr>
          <w:rFonts w:ascii="Times New Roman" w:eastAsia="Times New Roman" w:hAnsi="Times New Roman"/>
          <w:sz w:val="28"/>
          <w:szCs w:val="28"/>
          <w:lang w:eastAsia="ru-RU"/>
        </w:rPr>
        <w:t>»;</w:t>
      </w:r>
    </w:p>
    <w:p w:rsidR="0023619F"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 xml:space="preserve">Приложение </w:t>
      </w:r>
      <w:r w:rsidR="00AE46FA" w:rsidRPr="000A5284">
        <w:rPr>
          <w:rFonts w:ascii="Times New Roman" w:eastAsia="Times New Roman" w:hAnsi="Times New Roman"/>
          <w:sz w:val="28"/>
          <w:szCs w:val="28"/>
          <w:lang w:eastAsia="ru-RU"/>
        </w:rPr>
        <w:t>9</w:t>
      </w:r>
      <w:r w:rsidR="0023619F" w:rsidRPr="000A5284">
        <w:rPr>
          <w:rFonts w:ascii="Times New Roman" w:eastAsia="Times New Roman" w:hAnsi="Times New Roman"/>
          <w:sz w:val="28"/>
          <w:szCs w:val="28"/>
          <w:lang w:eastAsia="ru-RU"/>
        </w:rPr>
        <w:t xml:space="preserve"> «</w:t>
      </w:r>
      <w:r w:rsidR="00807D5B" w:rsidRPr="000A5284">
        <w:rPr>
          <w:rFonts w:ascii="Times New Roman" w:eastAsia="Times New Roman" w:hAnsi="Times New Roman"/>
          <w:sz w:val="28"/>
          <w:szCs w:val="28"/>
          <w:lang w:eastAsia="ru-RU"/>
        </w:rPr>
        <w:t>Подушевое финансирование</w:t>
      </w:r>
      <w:r w:rsidR="00AE46FA" w:rsidRPr="000A5284">
        <w:rPr>
          <w:rFonts w:ascii="Times New Roman" w:eastAsia="Times New Roman" w:hAnsi="Times New Roman"/>
          <w:sz w:val="28"/>
          <w:szCs w:val="28"/>
          <w:lang w:eastAsia="ru-RU"/>
        </w:rPr>
        <w:t xml:space="preserve"> скорой медицинской помощи на одного прикрепленного застрахованного по ОМС гражданина</w:t>
      </w:r>
      <w:r w:rsidR="0023619F" w:rsidRPr="000A5284">
        <w:rPr>
          <w:rFonts w:ascii="Times New Roman" w:eastAsia="Times New Roman" w:hAnsi="Times New Roman"/>
          <w:sz w:val="28"/>
          <w:szCs w:val="28"/>
          <w:lang w:eastAsia="ru-RU"/>
        </w:rPr>
        <w:t>»;</w:t>
      </w:r>
    </w:p>
    <w:p w:rsidR="0023619F"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 xml:space="preserve">Приложение </w:t>
      </w:r>
      <w:r w:rsidR="00AE46FA" w:rsidRPr="000A5284">
        <w:rPr>
          <w:rFonts w:ascii="Times New Roman" w:eastAsia="Times New Roman" w:hAnsi="Times New Roman"/>
          <w:sz w:val="28"/>
          <w:szCs w:val="28"/>
          <w:lang w:eastAsia="ru-RU"/>
        </w:rPr>
        <w:t>10</w:t>
      </w:r>
      <w:r w:rsidR="0023619F" w:rsidRPr="000A5284">
        <w:rPr>
          <w:rFonts w:ascii="Times New Roman" w:eastAsia="Times New Roman" w:hAnsi="Times New Roman"/>
          <w:sz w:val="28"/>
          <w:szCs w:val="28"/>
          <w:lang w:eastAsia="ru-RU"/>
        </w:rPr>
        <w:t xml:space="preserve"> «</w:t>
      </w:r>
      <w:r w:rsidR="00AE46FA" w:rsidRPr="000A5284">
        <w:rPr>
          <w:rFonts w:ascii="Times New Roman" w:eastAsia="Times New Roman" w:hAnsi="Times New Roman"/>
          <w:sz w:val="28"/>
          <w:szCs w:val="28"/>
          <w:lang w:eastAsia="ru-RU"/>
        </w:rPr>
        <w:t xml:space="preserve">Тарифы на </w:t>
      </w:r>
      <w:r w:rsidR="00D11446" w:rsidRPr="000A5284">
        <w:rPr>
          <w:rFonts w:ascii="Times New Roman" w:eastAsia="Times New Roman" w:hAnsi="Times New Roman"/>
          <w:sz w:val="28"/>
          <w:szCs w:val="28"/>
          <w:lang w:eastAsia="ru-RU"/>
        </w:rPr>
        <w:t xml:space="preserve">отдельные </w:t>
      </w:r>
      <w:r w:rsidR="00AE46FA" w:rsidRPr="000A5284">
        <w:rPr>
          <w:rFonts w:ascii="Times New Roman" w:eastAsia="Times New Roman" w:hAnsi="Times New Roman"/>
          <w:sz w:val="28"/>
          <w:szCs w:val="28"/>
          <w:lang w:eastAsia="ru-RU"/>
        </w:rPr>
        <w:t>виды медицинских услуг</w:t>
      </w:r>
      <w:r w:rsidR="007B79E7" w:rsidRPr="000A5284">
        <w:rPr>
          <w:rFonts w:ascii="Times New Roman" w:eastAsia="Times New Roman" w:hAnsi="Times New Roman"/>
          <w:sz w:val="28"/>
          <w:szCs w:val="28"/>
          <w:lang w:eastAsia="ru-RU"/>
        </w:rPr>
        <w:t>, оказываемые медицинскими организациями Республики Мордовия</w:t>
      </w:r>
      <w:r w:rsidR="009B55B7">
        <w:rPr>
          <w:rFonts w:ascii="Times New Roman" w:eastAsia="Times New Roman" w:hAnsi="Times New Roman"/>
          <w:sz w:val="28"/>
          <w:szCs w:val="28"/>
          <w:lang w:eastAsia="ru-RU"/>
        </w:rPr>
        <w:t xml:space="preserve"> не имеющими прикрепленного населения в амбулаторных условиях</w:t>
      </w:r>
      <w:r w:rsidR="0023619F" w:rsidRPr="000A5284">
        <w:rPr>
          <w:rFonts w:ascii="Times New Roman" w:eastAsia="Times New Roman" w:hAnsi="Times New Roman"/>
          <w:sz w:val="28"/>
          <w:szCs w:val="28"/>
          <w:lang w:eastAsia="ru-RU"/>
        </w:rPr>
        <w:t>»;</w:t>
      </w:r>
    </w:p>
    <w:p w:rsidR="008348C0" w:rsidRDefault="008348C0"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lastRenderedPageBreak/>
        <w:t xml:space="preserve">- Приложение 10.1 «Тарифы на </w:t>
      </w:r>
      <w:r w:rsidR="00974A5B" w:rsidRPr="000A5284">
        <w:rPr>
          <w:rFonts w:ascii="Times New Roman" w:eastAsia="Times New Roman" w:hAnsi="Times New Roman"/>
          <w:sz w:val="28"/>
          <w:szCs w:val="28"/>
          <w:lang w:eastAsia="ru-RU"/>
        </w:rPr>
        <w:t>диализ</w:t>
      </w:r>
      <w:r w:rsidRPr="000A5284">
        <w:rPr>
          <w:rFonts w:ascii="Times New Roman" w:eastAsia="Times New Roman" w:hAnsi="Times New Roman"/>
          <w:sz w:val="28"/>
          <w:szCs w:val="28"/>
          <w:lang w:eastAsia="ru-RU"/>
        </w:rPr>
        <w:t>, оказываемые медицинскими организациями»;</w:t>
      </w:r>
    </w:p>
    <w:p w:rsidR="0023619F" w:rsidRPr="000A5284" w:rsidRDefault="009B55B7"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BA6C9B"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Приложение 1</w:t>
      </w:r>
      <w:r w:rsidR="00DC0617" w:rsidRPr="000A5284">
        <w:rPr>
          <w:rFonts w:ascii="Times New Roman" w:eastAsia="Times New Roman" w:hAnsi="Times New Roman"/>
          <w:sz w:val="28"/>
          <w:szCs w:val="28"/>
          <w:lang w:eastAsia="ru-RU"/>
        </w:rPr>
        <w:t>1</w:t>
      </w:r>
      <w:r w:rsidR="0023619F" w:rsidRPr="000A5284">
        <w:rPr>
          <w:rFonts w:ascii="Times New Roman" w:eastAsia="Times New Roman" w:hAnsi="Times New Roman"/>
          <w:sz w:val="28"/>
          <w:szCs w:val="28"/>
          <w:lang w:eastAsia="ru-RU"/>
        </w:rPr>
        <w:t xml:space="preserve"> «</w:t>
      </w:r>
      <w:r w:rsidR="007D3689" w:rsidRPr="000A5284">
        <w:rPr>
          <w:rFonts w:ascii="Times New Roman" w:eastAsia="Times New Roman" w:hAnsi="Times New Roman"/>
          <w:sz w:val="28"/>
          <w:szCs w:val="28"/>
          <w:lang w:eastAsia="ru-RU"/>
        </w:rPr>
        <w:t>Тарифы на оплату медицинской помощи в рамках мероприятий при проведении диспансеризации определенных групп взрослого населения</w:t>
      </w:r>
      <w:r w:rsidR="0023619F" w:rsidRPr="000A5284">
        <w:rPr>
          <w:rFonts w:ascii="Times New Roman" w:eastAsia="Times New Roman" w:hAnsi="Times New Roman"/>
          <w:sz w:val="28"/>
          <w:szCs w:val="28"/>
          <w:lang w:eastAsia="ru-RU"/>
        </w:rPr>
        <w:t>»;</w:t>
      </w:r>
    </w:p>
    <w:p w:rsidR="0023619F"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Приложение 1</w:t>
      </w:r>
      <w:r w:rsidR="007D3689" w:rsidRPr="000A5284">
        <w:rPr>
          <w:rFonts w:ascii="Times New Roman" w:eastAsia="Times New Roman" w:hAnsi="Times New Roman"/>
          <w:sz w:val="28"/>
          <w:szCs w:val="28"/>
          <w:lang w:eastAsia="ru-RU"/>
        </w:rPr>
        <w:t>2</w:t>
      </w:r>
      <w:r w:rsidR="0023619F" w:rsidRPr="000A5284">
        <w:rPr>
          <w:rFonts w:ascii="Times New Roman" w:eastAsia="Times New Roman" w:hAnsi="Times New Roman"/>
          <w:sz w:val="28"/>
          <w:szCs w:val="28"/>
          <w:lang w:eastAsia="ru-RU"/>
        </w:rPr>
        <w:t xml:space="preserve"> «</w:t>
      </w:r>
      <w:r w:rsidR="007D3689" w:rsidRPr="000A5284">
        <w:rPr>
          <w:rFonts w:ascii="Times New Roman" w:eastAsia="Times New Roman" w:hAnsi="Times New Roman"/>
          <w:sz w:val="28"/>
          <w:szCs w:val="28"/>
          <w:lang w:eastAsia="ru-RU"/>
        </w:rPr>
        <w:t>Тарифы на оплату медицинской помощи в рамках мероприятий при проведении диспансеризации пребывающих в стационарных учреждениях детей-сирот и детей, находящихся в трудной жизненной ситуации</w:t>
      </w:r>
      <w:r w:rsidR="00034607" w:rsidRPr="000A5284">
        <w:rPr>
          <w:rFonts w:ascii="Times New Roman" w:eastAsia="Times New Roman" w:hAnsi="Times New Roman"/>
          <w:sz w:val="28"/>
          <w:szCs w:val="28"/>
          <w:lang w:eastAsia="ru-RU"/>
        </w:rPr>
        <w:t>, диспансеризации несовершеннолетних</w:t>
      </w:r>
      <w:r w:rsidR="0023619F" w:rsidRPr="000A5284">
        <w:rPr>
          <w:rFonts w:ascii="Times New Roman" w:eastAsia="Times New Roman" w:hAnsi="Times New Roman"/>
          <w:sz w:val="28"/>
          <w:szCs w:val="28"/>
          <w:lang w:eastAsia="ru-RU"/>
        </w:rPr>
        <w:t>»;</w:t>
      </w:r>
    </w:p>
    <w:p w:rsidR="00C90FBD" w:rsidRPr="000A5284" w:rsidRDefault="00C90FBD" w:rsidP="00C90FBD">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3</w:t>
      </w:r>
      <w:bookmarkStart w:id="9" w:name="_GoBack"/>
      <w:bookmarkEnd w:id="9"/>
      <w:r w:rsidRPr="000A5284">
        <w:rPr>
          <w:rFonts w:ascii="Times New Roman" w:eastAsia="Times New Roman" w:hAnsi="Times New Roman"/>
          <w:sz w:val="28"/>
          <w:szCs w:val="28"/>
          <w:lang w:eastAsia="ru-RU"/>
        </w:rPr>
        <w:t xml:space="preserve"> «Тарифы на отдельные виды медицинских услуг, </w:t>
      </w:r>
      <w:r>
        <w:rPr>
          <w:rFonts w:ascii="Times New Roman" w:eastAsia="Times New Roman" w:hAnsi="Times New Roman"/>
          <w:sz w:val="28"/>
          <w:szCs w:val="28"/>
          <w:lang w:eastAsia="ru-RU"/>
        </w:rPr>
        <w:t>для взаиморасчетов между медицинскими организациями, осуществляющими деятельность в сфере ОМС на территории Республики Мордовия</w:t>
      </w:r>
      <w:r w:rsidRPr="000A5284">
        <w:rPr>
          <w:rFonts w:ascii="Times New Roman" w:eastAsia="Times New Roman" w:hAnsi="Times New Roman"/>
          <w:sz w:val="28"/>
          <w:szCs w:val="28"/>
          <w:lang w:eastAsia="ru-RU"/>
        </w:rPr>
        <w:t>»;</w:t>
      </w:r>
    </w:p>
    <w:p w:rsidR="00CF159D"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8F4441" w:rsidRPr="000A5284">
        <w:rPr>
          <w:rFonts w:ascii="Times New Roman" w:eastAsia="Times New Roman" w:hAnsi="Times New Roman"/>
          <w:sz w:val="28"/>
          <w:szCs w:val="28"/>
          <w:lang w:eastAsia="ru-RU"/>
        </w:rPr>
        <w:t>Приложение 14 «Медицинские организации, оказывающие высокотехнологичную медицинскую помощь, за счет средств ОМС»;</w:t>
      </w:r>
    </w:p>
    <w:p w:rsidR="0023619F" w:rsidRPr="000A5284" w:rsidRDefault="00BA6C9B" w:rsidP="009B55B7">
      <w:pPr>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 xml:space="preserve"> -</w:t>
      </w:r>
      <w:r w:rsidR="0023619F" w:rsidRPr="000A5284">
        <w:rPr>
          <w:rFonts w:ascii="Times New Roman" w:eastAsia="Times New Roman" w:hAnsi="Times New Roman"/>
          <w:sz w:val="28"/>
          <w:szCs w:val="28"/>
          <w:lang w:eastAsia="ru-RU"/>
        </w:rPr>
        <w:t>Приложение 15 «Перечень дефектов и финансовых санкций СМО к медицинской организации, работающей в системе ОМС»;</w:t>
      </w:r>
    </w:p>
    <w:p w:rsidR="0023619F" w:rsidRPr="000A5284" w:rsidRDefault="00BA6C9B" w:rsidP="009B55B7">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23619F" w:rsidRPr="000A5284">
        <w:rPr>
          <w:rFonts w:ascii="Times New Roman" w:eastAsia="Times New Roman" w:hAnsi="Times New Roman"/>
          <w:sz w:val="28"/>
          <w:szCs w:val="28"/>
          <w:lang w:eastAsia="ru-RU"/>
        </w:rPr>
        <w:t>Приложение 1</w:t>
      </w:r>
      <w:r w:rsidR="00904D3A" w:rsidRPr="000A5284">
        <w:rPr>
          <w:rFonts w:ascii="Times New Roman" w:eastAsia="Times New Roman" w:hAnsi="Times New Roman"/>
          <w:sz w:val="28"/>
          <w:szCs w:val="28"/>
          <w:lang w:eastAsia="ru-RU"/>
        </w:rPr>
        <w:t>6</w:t>
      </w:r>
      <w:r w:rsidR="0023619F" w:rsidRPr="000A5284">
        <w:rPr>
          <w:rFonts w:ascii="Times New Roman" w:eastAsia="Times New Roman" w:hAnsi="Times New Roman"/>
          <w:sz w:val="28"/>
          <w:szCs w:val="28"/>
          <w:lang w:eastAsia="ru-RU"/>
        </w:rPr>
        <w:t xml:space="preserve"> «</w:t>
      </w:r>
      <w:r w:rsidR="00F3528B" w:rsidRPr="000A5284">
        <w:rPr>
          <w:rFonts w:ascii="Times New Roman" w:eastAsia="Times New Roman" w:hAnsi="Times New Roman"/>
          <w:sz w:val="28"/>
          <w:szCs w:val="28"/>
          <w:lang w:eastAsia="ru-RU"/>
        </w:rPr>
        <w:t>Акт сверки численности населения, прикрепленного на обслуживание к медицинской организации, подлежащего диспансеризации и проф</w:t>
      </w:r>
      <w:r w:rsidR="00252E89" w:rsidRPr="000A5284">
        <w:rPr>
          <w:rFonts w:ascii="Times New Roman" w:eastAsia="Times New Roman" w:hAnsi="Times New Roman"/>
          <w:sz w:val="28"/>
          <w:szCs w:val="28"/>
          <w:lang w:eastAsia="ru-RU"/>
        </w:rPr>
        <w:t xml:space="preserve">илактическому </w:t>
      </w:r>
      <w:r w:rsidR="00F3528B" w:rsidRPr="000A5284">
        <w:rPr>
          <w:rFonts w:ascii="Times New Roman" w:eastAsia="Times New Roman" w:hAnsi="Times New Roman"/>
          <w:sz w:val="28"/>
          <w:szCs w:val="28"/>
          <w:lang w:eastAsia="ru-RU"/>
        </w:rPr>
        <w:t>осмотру</w:t>
      </w:r>
      <w:r w:rsidR="00252E89" w:rsidRPr="000A5284">
        <w:rPr>
          <w:rFonts w:ascii="Times New Roman" w:eastAsia="Times New Roman" w:hAnsi="Times New Roman"/>
          <w:sz w:val="28"/>
          <w:szCs w:val="28"/>
          <w:lang w:eastAsia="ru-RU"/>
        </w:rPr>
        <w:t>»;</w:t>
      </w:r>
    </w:p>
    <w:p w:rsidR="00C91A5E" w:rsidRPr="000A5284" w:rsidRDefault="00BA6C9B" w:rsidP="009B55B7">
      <w:pPr>
        <w:tabs>
          <w:tab w:val="left" w:pos="0"/>
        </w:tabs>
        <w:spacing w:after="0" w:line="360" w:lineRule="auto"/>
        <w:ind w:firstLine="851"/>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C34E28" w:rsidRPr="000A5284">
        <w:rPr>
          <w:rFonts w:ascii="Times New Roman" w:eastAsia="Times New Roman" w:hAnsi="Times New Roman"/>
          <w:sz w:val="28"/>
          <w:szCs w:val="28"/>
          <w:lang w:eastAsia="ru-RU"/>
        </w:rPr>
        <w:t>Приложение 17 «</w:t>
      </w:r>
      <w:r w:rsidR="009E23DE" w:rsidRPr="000A5284">
        <w:rPr>
          <w:rFonts w:ascii="Times New Roman" w:eastAsia="Times New Roman" w:hAnsi="Times New Roman"/>
          <w:sz w:val="28"/>
          <w:szCs w:val="28"/>
          <w:lang w:eastAsia="ru-RU"/>
        </w:rPr>
        <w:t>Счет-фактура»;</w:t>
      </w:r>
    </w:p>
    <w:p w:rsidR="0023619F" w:rsidRPr="000A5284" w:rsidRDefault="0023619F" w:rsidP="009B55B7">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-Приложение 18 «</w:t>
      </w:r>
      <w:r w:rsidR="009E23DE" w:rsidRPr="000A5284">
        <w:rPr>
          <w:rFonts w:ascii="Times New Roman" w:eastAsia="Times New Roman" w:hAnsi="Times New Roman"/>
          <w:sz w:val="28"/>
          <w:szCs w:val="28"/>
          <w:lang w:eastAsia="ru-RU"/>
        </w:rPr>
        <w:t>Дифференцированные подушевые нормативы</w:t>
      </w:r>
      <w:r w:rsidRPr="000A5284">
        <w:rPr>
          <w:rFonts w:ascii="Times New Roman" w:eastAsia="Times New Roman" w:hAnsi="Times New Roman"/>
          <w:sz w:val="28"/>
          <w:szCs w:val="28"/>
          <w:lang w:eastAsia="ru-RU"/>
        </w:rPr>
        <w:t>»;</w:t>
      </w:r>
    </w:p>
    <w:p w:rsidR="002C60D9" w:rsidRPr="000A5284" w:rsidRDefault="0000032B" w:rsidP="009B55B7">
      <w:pPr>
        <w:tabs>
          <w:tab w:val="left" w:pos="0"/>
        </w:tabs>
        <w:spacing w:after="0" w:line="360" w:lineRule="auto"/>
        <w:ind w:firstLine="851"/>
        <w:jc w:val="both"/>
        <w:rPr>
          <w:rFonts w:ascii="Times New Roman" w:hAnsi="Times New Roman"/>
          <w:sz w:val="28"/>
          <w:szCs w:val="28"/>
        </w:rPr>
      </w:pPr>
      <w:r w:rsidRPr="000A5284">
        <w:rPr>
          <w:rFonts w:ascii="Times New Roman" w:eastAsia="Times New Roman" w:hAnsi="Times New Roman"/>
          <w:sz w:val="28"/>
          <w:szCs w:val="28"/>
          <w:lang w:eastAsia="ru-RU"/>
        </w:rPr>
        <w:t>-</w:t>
      </w:r>
      <w:r w:rsidR="002C60D9" w:rsidRPr="000A5284">
        <w:rPr>
          <w:rFonts w:ascii="Times New Roman" w:eastAsia="Times New Roman" w:hAnsi="Times New Roman"/>
          <w:sz w:val="28"/>
          <w:szCs w:val="28"/>
          <w:lang w:eastAsia="ru-RU"/>
        </w:rPr>
        <w:t xml:space="preserve">Приложение </w:t>
      </w:r>
      <w:r w:rsidR="009E23DE" w:rsidRPr="000A5284">
        <w:rPr>
          <w:rFonts w:ascii="Times New Roman" w:eastAsia="Times New Roman" w:hAnsi="Times New Roman"/>
          <w:sz w:val="28"/>
          <w:szCs w:val="28"/>
          <w:lang w:eastAsia="ru-RU"/>
        </w:rPr>
        <w:t>19</w:t>
      </w:r>
      <w:r w:rsidR="002C60D9" w:rsidRPr="000A5284">
        <w:rPr>
          <w:rFonts w:ascii="Times New Roman" w:eastAsia="Times New Roman" w:hAnsi="Times New Roman"/>
          <w:sz w:val="28"/>
          <w:szCs w:val="28"/>
          <w:lang w:eastAsia="ru-RU"/>
        </w:rPr>
        <w:t xml:space="preserve"> </w:t>
      </w:r>
      <w:r w:rsidR="002C60D9" w:rsidRPr="000A5284">
        <w:t>«</w:t>
      </w:r>
      <w:r w:rsidR="002C60D9" w:rsidRPr="000A5284">
        <w:rPr>
          <w:rFonts w:ascii="Times New Roman" w:hAnsi="Times New Roman"/>
          <w:sz w:val="28"/>
          <w:szCs w:val="28"/>
        </w:rPr>
        <w:t>Акт сверки численности населения, прикрепленного на обслуживание к медицинской организации»</w:t>
      </w:r>
    </w:p>
    <w:p w:rsidR="00BB55A1" w:rsidRPr="000A5284" w:rsidRDefault="00BA6C9B" w:rsidP="009B55B7">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BB55A1" w:rsidRPr="000A5284">
        <w:rPr>
          <w:rFonts w:ascii="Times New Roman" w:eastAsia="Times New Roman" w:hAnsi="Times New Roman"/>
          <w:sz w:val="28"/>
          <w:szCs w:val="28"/>
          <w:lang w:eastAsia="ru-RU"/>
        </w:rPr>
        <w:t>Приложение 2</w:t>
      </w:r>
      <w:r w:rsidR="009E23DE" w:rsidRPr="000A5284">
        <w:rPr>
          <w:rFonts w:ascii="Times New Roman" w:eastAsia="Times New Roman" w:hAnsi="Times New Roman"/>
          <w:sz w:val="28"/>
          <w:szCs w:val="28"/>
          <w:lang w:eastAsia="ru-RU"/>
        </w:rPr>
        <w:t>0</w:t>
      </w:r>
      <w:r w:rsidR="00BB55A1" w:rsidRPr="000A5284">
        <w:rPr>
          <w:rFonts w:ascii="Times New Roman" w:eastAsia="Times New Roman" w:hAnsi="Times New Roman"/>
          <w:sz w:val="28"/>
          <w:szCs w:val="28"/>
          <w:lang w:eastAsia="ru-RU"/>
        </w:rPr>
        <w:t xml:space="preserve"> «</w:t>
      </w:r>
      <w:r w:rsidR="009E23DE" w:rsidRPr="000A5284">
        <w:rPr>
          <w:rFonts w:ascii="Times New Roman" w:eastAsia="Times New Roman" w:hAnsi="Times New Roman"/>
          <w:sz w:val="28"/>
          <w:szCs w:val="28"/>
          <w:lang w:eastAsia="ru-RU"/>
        </w:rPr>
        <w:t>Виды сочетанных хирургических вмешательств</w:t>
      </w:r>
      <w:r w:rsidR="00BB55A1" w:rsidRPr="000A5284">
        <w:rPr>
          <w:rFonts w:ascii="Times New Roman" w:eastAsia="Times New Roman" w:hAnsi="Times New Roman"/>
          <w:sz w:val="28"/>
          <w:szCs w:val="28"/>
          <w:lang w:eastAsia="ru-RU"/>
        </w:rPr>
        <w:t>»;</w:t>
      </w:r>
    </w:p>
    <w:p w:rsidR="00BB55A1" w:rsidRPr="000A5284" w:rsidRDefault="00BA6C9B" w:rsidP="009B55B7">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BB55A1" w:rsidRPr="000A5284">
        <w:rPr>
          <w:rFonts w:ascii="Times New Roman" w:eastAsia="Times New Roman" w:hAnsi="Times New Roman"/>
          <w:sz w:val="28"/>
          <w:szCs w:val="28"/>
          <w:lang w:eastAsia="ru-RU"/>
        </w:rPr>
        <w:t xml:space="preserve">Приложение </w:t>
      </w:r>
      <w:r w:rsidR="002A1AED" w:rsidRPr="000A5284">
        <w:rPr>
          <w:rFonts w:ascii="Times New Roman" w:eastAsia="Times New Roman" w:hAnsi="Times New Roman"/>
          <w:sz w:val="28"/>
          <w:szCs w:val="28"/>
          <w:lang w:eastAsia="ru-RU"/>
        </w:rPr>
        <w:t>21</w:t>
      </w:r>
      <w:r w:rsidR="00BB55A1" w:rsidRPr="000A5284">
        <w:rPr>
          <w:rFonts w:ascii="Times New Roman" w:eastAsia="Times New Roman" w:hAnsi="Times New Roman"/>
          <w:sz w:val="28"/>
          <w:szCs w:val="28"/>
          <w:lang w:eastAsia="ru-RU"/>
        </w:rPr>
        <w:t xml:space="preserve"> «</w:t>
      </w:r>
      <w:r w:rsidR="002A1AED" w:rsidRPr="000A5284">
        <w:rPr>
          <w:rFonts w:ascii="Times New Roman" w:eastAsia="Times New Roman" w:hAnsi="Times New Roman"/>
          <w:sz w:val="28"/>
          <w:szCs w:val="28"/>
          <w:lang w:eastAsia="ru-RU"/>
        </w:rPr>
        <w:t>Виды однотипных операций на парных органах»;</w:t>
      </w:r>
    </w:p>
    <w:p w:rsidR="00A72156" w:rsidRPr="000A5284" w:rsidRDefault="00BA6C9B" w:rsidP="009B55B7">
      <w:pPr>
        <w:tabs>
          <w:tab w:val="left" w:pos="0"/>
        </w:tabs>
        <w:spacing w:after="0" w:line="360" w:lineRule="auto"/>
        <w:ind w:firstLine="851"/>
        <w:jc w:val="both"/>
        <w:rPr>
          <w:rFonts w:ascii="Times New Roman" w:eastAsia="Times New Roman" w:hAnsi="Times New Roman"/>
          <w:sz w:val="28"/>
          <w:szCs w:val="28"/>
          <w:lang w:eastAsia="ru-RU"/>
        </w:rPr>
      </w:pPr>
      <w:r w:rsidRPr="000A5284">
        <w:rPr>
          <w:rFonts w:ascii="Times New Roman" w:eastAsia="Times New Roman" w:hAnsi="Times New Roman"/>
          <w:sz w:val="28"/>
          <w:szCs w:val="28"/>
          <w:lang w:eastAsia="ru-RU"/>
        </w:rPr>
        <w:t>-</w:t>
      </w:r>
      <w:r w:rsidR="0093438E" w:rsidRPr="000A5284">
        <w:rPr>
          <w:rFonts w:ascii="Times New Roman" w:eastAsia="Times New Roman" w:hAnsi="Times New Roman"/>
          <w:sz w:val="28"/>
          <w:szCs w:val="28"/>
          <w:lang w:eastAsia="ru-RU"/>
        </w:rPr>
        <w:t>Приложение 2</w:t>
      </w:r>
      <w:r w:rsidR="002A1AED" w:rsidRPr="000A5284">
        <w:rPr>
          <w:rFonts w:ascii="Times New Roman" w:eastAsia="Times New Roman" w:hAnsi="Times New Roman"/>
          <w:sz w:val="28"/>
          <w:szCs w:val="28"/>
          <w:lang w:eastAsia="ru-RU"/>
        </w:rPr>
        <w:t>2</w:t>
      </w:r>
      <w:r w:rsidR="0093438E" w:rsidRPr="000A5284">
        <w:rPr>
          <w:rFonts w:ascii="Times New Roman" w:eastAsia="Times New Roman" w:hAnsi="Times New Roman"/>
          <w:sz w:val="28"/>
          <w:szCs w:val="28"/>
          <w:lang w:eastAsia="ru-RU"/>
        </w:rPr>
        <w:t xml:space="preserve"> «</w:t>
      </w:r>
      <w:r w:rsidR="002A1AED" w:rsidRPr="000A5284">
        <w:rPr>
          <w:rFonts w:ascii="Times New Roman" w:eastAsia="Times New Roman" w:hAnsi="Times New Roman"/>
          <w:sz w:val="28"/>
          <w:szCs w:val="28"/>
          <w:lang w:eastAsia="ru-RU"/>
        </w:rPr>
        <w:t xml:space="preserve">Виды тяжелых сопутствующих </w:t>
      </w:r>
      <w:r w:rsidR="00E57C43" w:rsidRPr="000A5284">
        <w:rPr>
          <w:rFonts w:ascii="Times New Roman" w:eastAsia="Times New Roman" w:hAnsi="Times New Roman"/>
          <w:sz w:val="28"/>
          <w:szCs w:val="28"/>
          <w:lang w:eastAsia="ru-RU"/>
        </w:rPr>
        <w:t>патологий</w:t>
      </w:r>
      <w:r w:rsidR="002A1AED" w:rsidRPr="000A5284">
        <w:rPr>
          <w:rFonts w:ascii="Times New Roman" w:eastAsia="Times New Roman" w:hAnsi="Times New Roman"/>
          <w:sz w:val="28"/>
          <w:szCs w:val="28"/>
          <w:lang w:eastAsia="ru-RU"/>
        </w:rPr>
        <w:t>, осложнений заболеваний, сопутствующих заболеваний, влияющих на сложность лечения пациента</w:t>
      </w:r>
      <w:r w:rsidR="0093438E" w:rsidRPr="000A5284">
        <w:rPr>
          <w:rFonts w:ascii="Times New Roman" w:eastAsia="Times New Roman" w:hAnsi="Times New Roman"/>
          <w:sz w:val="28"/>
          <w:szCs w:val="28"/>
          <w:lang w:eastAsia="ru-RU"/>
        </w:rPr>
        <w:t>»</w:t>
      </w:r>
      <w:r w:rsidR="00941104" w:rsidRPr="000A5284">
        <w:rPr>
          <w:rFonts w:ascii="Times New Roman" w:eastAsia="Times New Roman" w:hAnsi="Times New Roman"/>
          <w:sz w:val="28"/>
          <w:szCs w:val="28"/>
          <w:lang w:eastAsia="ru-RU"/>
        </w:rPr>
        <w:t>;</w:t>
      </w:r>
    </w:p>
    <w:p w:rsidR="00F53269" w:rsidRPr="000A5284" w:rsidRDefault="00BA6C9B" w:rsidP="009B55B7">
      <w:pPr>
        <w:tabs>
          <w:tab w:val="left" w:pos="0"/>
        </w:tabs>
        <w:spacing w:after="0" w:line="360" w:lineRule="auto"/>
        <w:ind w:firstLine="851"/>
        <w:jc w:val="both"/>
        <w:rPr>
          <w:rFonts w:ascii="Times New Roman" w:hAnsi="Times New Roman"/>
          <w:sz w:val="28"/>
          <w:szCs w:val="28"/>
        </w:rPr>
      </w:pPr>
      <w:r w:rsidRPr="000A5284">
        <w:rPr>
          <w:rFonts w:ascii="Times New Roman" w:hAnsi="Times New Roman"/>
          <w:sz w:val="28"/>
          <w:szCs w:val="28"/>
        </w:rPr>
        <w:t>-</w:t>
      </w:r>
      <w:r w:rsidR="00941104" w:rsidRPr="000A5284">
        <w:rPr>
          <w:rFonts w:ascii="Times New Roman" w:hAnsi="Times New Roman"/>
          <w:sz w:val="28"/>
          <w:szCs w:val="28"/>
        </w:rPr>
        <w:t>Приложение 23</w:t>
      </w:r>
      <w:r w:rsidR="00935D5E" w:rsidRPr="000A5284">
        <w:rPr>
          <w:rFonts w:ascii="Times New Roman" w:hAnsi="Times New Roman"/>
          <w:sz w:val="28"/>
          <w:szCs w:val="28"/>
        </w:rPr>
        <w:t xml:space="preserve"> «Перечень видов</w:t>
      </w:r>
      <w:r w:rsidR="00F53269" w:rsidRPr="000A5284">
        <w:rPr>
          <w:rFonts w:ascii="Times New Roman" w:hAnsi="Times New Roman"/>
          <w:sz w:val="28"/>
          <w:szCs w:val="28"/>
        </w:rPr>
        <w:t xml:space="preserve"> высокотехнологичной медицинской помощи</w:t>
      </w:r>
      <w:r w:rsidR="00C075A6" w:rsidRPr="000A5284">
        <w:rPr>
          <w:rFonts w:ascii="Times New Roman" w:hAnsi="Times New Roman"/>
          <w:sz w:val="28"/>
          <w:szCs w:val="28"/>
        </w:rPr>
        <w:t xml:space="preserve">, оказываемых за счет средств обязательного </w:t>
      </w:r>
      <w:r w:rsidR="00C075A6" w:rsidRPr="000A5284">
        <w:rPr>
          <w:rFonts w:ascii="Times New Roman" w:hAnsi="Times New Roman"/>
          <w:sz w:val="28"/>
          <w:szCs w:val="28"/>
        </w:rPr>
        <w:lastRenderedPageBreak/>
        <w:t>медицинского страхования медицинскими организациями Республики Мордовия</w:t>
      </w:r>
      <w:r w:rsidR="00F53269" w:rsidRPr="000A5284">
        <w:rPr>
          <w:rFonts w:ascii="Times New Roman" w:hAnsi="Times New Roman"/>
          <w:sz w:val="28"/>
          <w:szCs w:val="28"/>
        </w:rPr>
        <w:t>»;</w:t>
      </w:r>
    </w:p>
    <w:p w:rsidR="00C61C47" w:rsidRPr="000A5284" w:rsidRDefault="00E47841" w:rsidP="009B55B7">
      <w:pPr>
        <w:tabs>
          <w:tab w:val="left" w:pos="855"/>
        </w:tabs>
        <w:spacing w:after="0" w:line="360" w:lineRule="auto"/>
        <w:ind w:firstLine="851"/>
        <w:jc w:val="both"/>
        <w:rPr>
          <w:rFonts w:ascii="Times New Roman" w:eastAsia="Times New Roman" w:hAnsi="Times New Roman"/>
          <w:spacing w:val="2"/>
          <w:sz w:val="28"/>
          <w:szCs w:val="28"/>
          <w:lang w:eastAsia="ru-RU"/>
        </w:rPr>
      </w:pPr>
      <w:r w:rsidRPr="000A5284">
        <w:rPr>
          <w:rFonts w:ascii="Times New Roman" w:eastAsia="Times New Roman" w:hAnsi="Times New Roman"/>
          <w:spacing w:val="2"/>
          <w:sz w:val="28"/>
          <w:szCs w:val="28"/>
          <w:lang w:eastAsia="ru-RU"/>
        </w:rPr>
        <w:t>-</w:t>
      </w:r>
      <w:r w:rsidR="00C61C47" w:rsidRPr="000A5284">
        <w:rPr>
          <w:rFonts w:ascii="Times New Roman" w:eastAsia="Times New Roman" w:hAnsi="Times New Roman"/>
          <w:spacing w:val="2"/>
          <w:sz w:val="28"/>
          <w:szCs w:val="28"/>
          <w:lang w:eastAsia="ru-RU"/>
        </w:rPr>
        <w:t>Приложение 2</w:t>
      </w:r>
      <w:r w:rsidR="00C075A6" w:rsidRPr="000A5284">
        <w:rPr>
          <w:rFonts w:ascii="Times New Roman" w:eastAsia="Times New Roman" w:hAnsi="Times New Roman"/>
          <w:spacing w:val="2"/>
          <w:sz w:val="28"/>
          <w:szCs w:val="28"/>
          <w:lang w:eastAsia="ru-RU"/>
        </w:rPr>
        <w:t>4</w:t>
      </w:r>
      <w:r w:rsidR="00C61C47" w:rsidRPr="000A5284">
        <w:rPr>
          <w:rFonts w:ascii="Times New Roman" w:eastAsia="Times New Roman" w:hAnsi="Times New Roman"/>
          <w:spacing w:val="2"/>
          <w:sz w:val="28"/>
          <w:szCs w:val="28"/>
          <w:lang w:eastAsia="ru-RU"/>
        </w:rPr>
        <w:t xml:space="preserve"> «Коэффициенты дифференциации по скорой медицинской помощи»</w:t>
      </w:r>
      <w:r w:rsidR="00ED68DB" w:rsidRPr="000A5284">
        <w:rPr>
          <w:rFonts w:ascii="Times New Roman" w:eastAsia="Times New Roman" w:hAnsi="Times New Roman"/>
          <w:spacing w:val="2"/>
          <w:sz w:val="28"/>
          <w:szCs w:val="28"/>
          <w:lang w:eastAsia="ru-RU"/>
        </w:rPr>
        <w:t>;</w:t>
      </w:r>
    </w:p>
    <w:p w:rsidR="00ED68DB" w:rsidRPr="000A5284" w:rsidRDefault="00ED68DB" w:rsidP="009B55B7">
      <w:pPr>
        <w:tabs>
          <w:tab w:val="left" w:pos="855"/>
        </w:tabs>
        <w:spacing w:after="0" w:line="360" w:lineRule="auto"/>
        <w:ind w:firstLine="851"/>
        <w:jc w:val="both"/>
        <w:rPr>
          <w:rFonts w:ascii="Times New Roman" w:eastAsia="Times New Roman" w:hAnsi="Times New Roman"/>
          <w:spacing w:val="2"/>
          <w:sz w:val="28"/>
          <w:szCs w:val="28"/>
          <w:lang w:eastAsia="ru-RU"/>
        </w:rPr>
      </w:pPr>
      <w:r w:rsidRPr="000A5284">
        <w:rPr>
          <w:rFonts w:ascii="Times New Roman" w:eastAsia="Times New Roman" w:hAnsi="Times New Roman"/>
          <w:spacing w:val="2"/>
          <w:sz w:val="28"/>
          <w:szCs w:val="28"/>
          <w:lang w:eastAsia="ru-RU"/>
        </w:rPr>
        <w:t xml:space="preserve">-  Приложение </w:t>
      </w:r>
      <w:r w:rsidR="00623FD8" w:rsidRPr="000A5284">
        <w:rPr>
          <w:rFonts w:ascii="Times New Roman" w:eastAsia="Times New Roman" w:hAnsi="Times New Roman"/>
          <w:spacing w:val="2"/>
          <w:sz w:val="28"/>
          <w:szCs w:val="28"/>
          <w:lang w:eastAsia="ru-RU"/>
        </w:rPr>
        <w:t>2</w:t>
      </w:r>
      <w:r w:rsidR="00C075A6" w:rsidRPr="000A5284">
        <w:rPr>
          <w:rFonts w:ascii="Times New Roman" w:eastAsia="Times New Roman" w:hAnsi="Times New Roman"/>
          <w:spacing w:val="2"/>
          <w:sz w:val="28"/>
          <w:szCs w:val="28"/>
          <w:lang w:eastAsia="ru-RU"/>
        </w:rPr>
        <w:t>5</w:t>
      </w:r>
      <w:r w:rsidRPr="000A5284">
        <w:rPr>
          <w:rFonts w:ascii="Times New Roman" w:eastAsia="Times New Roman" w:hAnsi="Times New Roman"/>
          <w:spacing w:val="2"/>
          <w:sz w:val="28"/>
          <w:szCs w:val="28"/>
          <w:lang w:eastAsia="ru-RU"/>
        </w:rPr>
        <w:t xml:space="preserve"> «</w:t>
      </w:r>
      <w:r w:rsidR="00646453" w:rsidRPr="000A5284">
        <w:rPr>
          <w:rFonts w:ascii="Times New Roman" w:eastAsia="Times New Roman" w:hAnsi="Times New Roman"/>
          <w:spacing w:val="2"/>
          <w:sz w:val="28"/>
          <w:szCs w:val="28"/>
          <w:lang w:eastAsia="ru-RU"/>
        </w:rPr>
        <w:t>Поправочные интегрированные коэффициенты дифференциации подушевого норматива амбулаторно-поликлинической помощи</w:t>
      </w:r>
      <w:r w:rsidRPr="000A5284">
        <w:rPr>
          <w:rFonts w:ascii="Times New Roman" w:eastAsia="Times New Roman" w:hAnsi="Times New Roman"/>
          <w:spacing w:val="2"/>
          <w:sz w:val="28"/>
          <w:szCs w:val="28"/>
          <w:lang w:eastAsia="ru-RU"/>
        </w:rPr>
        <w:t>»</w:t>
      </w:r>
      <w:r w:rsidR="00C075A6" w:rsidRPr="000A5284">
        <w:rPr>
          <w:rFonts w:ascii="Times New Roman" w:eastAsia="Times New Roman" w:hAnsi="Times New Roman"/>
          <w:spacing w:val="2"/>
          <w:sz w:val="28"/>
          <w:szCs w:val="28"/>
          <w:lang w:eastAsia="ru-RU"/>
        </w:rPr>
        <w:t>;</w:t>
      </w:r>
    </w:p>
    <w:p w:rsidR="00C075A6" w:rsidRPr="000A5284" w:rsidRDefault="00C075A6" w:rsidP="009B55B7">
      <w:pPr>
        <w:tabs>
          <w:tab w:val="left" w:pos="855"/>
        </w:tabs>
        <w:spacing w:after="0" w:line="360" w:lineRule="auto"/>
        <w:ind w:firstLine="851"/>
        <w:jc w:val="both"/>
        <w:rPr>
          <w:rFonts w:ascii="Times New Roman" w:eastAsia="Times New Roman" w:hAnsi="Times New Roman"/>
          <w:spacing w:val="2"/>
          <w:sz w:val="28"/>
          <w:szCs w:val="28"/>
          <w:lang w:eastAsia="ru-RU"/>
        </w:rPr>
      </w:pPr>
      <w:r w:rsidRPr="000A5284">
        <w:rPr>
          <w:rFonts w:ascii="Times New Roman" w:eastAsia="Times New Roman" w:hAnsi="Times New Roman"/>
          <w:spacing w:val="2"/>
          <w:sz w:val="28"/>
          <w:szCs w:val="28"/>
          <w:lang w:eastAsia="ru-RU"/>
        </w:rPr>
        <w:t>- Приложение 26 «Поправочные интегрированные коэффициенты дифференциации и стоимости подушевого норматива амбулаторно-поликлиниче</w:t>
      </w:r>
      <w:r w:rsidR="00B32C67" w:rsidRPr="000A5284">
        <w:rPr>
          <w:rFonts w:ascii="Times New Roman" w:eastAsia="Times New Roman" w:hAnsi="Times New Roman"/>
          <w:spacing w:val="2"/>
          <w:sz w:val="28"/>
          <w:szCs w:val="28"/>
          <w:lang w:eastAsia="ru-RU"/>
        </w:rPr>
        <w:t>ской помощи»;</w:t>
      </w:r>
    </w:p>
    <w:p w:rsidR="00E305F1" w:rsidRPr="00EA4784" w:rsidRDefault="00B32C67" w:rsidP="009B55B7">
      <w:pPr>
        <w:tabs>
          <w:tab w:val="left" w:pos="855"/>
        </w:tabs>
        <w:spacing w:after="0" w:line="360" w:lineRule="auto"/>
        <w:ind w:firstLine="851"/>
        <w:jc w:val="both"/>
        <w:rPr>
          <w:rFonts w:ascii="Times New Roman" w:eastAsia="Times New Roman" w:hAnsi="Times New Roman"/>
          <w:spacing w:val="2"/>
          <w:sz w:val="28"/>
          <w:szCs w:val="28"/>
          <w:lang w:eastAsia="ru-RU"/>
        </w:rPr>
      </w:pPr>
      <w:r w:rsidRPr="000A5284">
        <w:rPr>
          <w:rFonts w:ascii="Times New Roman" w:eastAsia="Times New Roman" w:hAnsi="Times New Roman"/>
          <w:spacing w:val="2"/>
          <w:sz w:val="28"/>
          <w:szCs w:val="28"/>
          <w:lang w:eastAsia="ru-RU"/>
        </w:rPr>
        <w:t>-Приложение 27</w:t>
      </w:r>
      <w:r w:rsidR="00860958" w:rsidRPr="000A5284">
        <w:rPr>
          <w:rFonts w:ascii="Times New Roman" w:eastAsia="Times New Roman" w:hAnsi="Times New Roman"/>
          <w:spacing w:val="2"/>
          <w:sz w:val="28"/>
          <w:szCs w:val="28"/>
          <w:lang w:eastAsia="ru-RU"/>
        </w:rPr>
        <w:t xml:space="preserve"> «Половозрастные коэффициенты дифференциации подушевого норматива финансирования амбулаторной и скорой </w:t>
      </w:r>
      <w:r w:rsidR="00860958" w:rsidRPr="00EA4784">
        <w:rPr>
          <w:rFonts w:ascii="Times New Roman" w:eastAsia="Times New Roman" w:hAnsi="Times New Roman"/>
          <w:spacing w:val="2"/>
          <w:sz w:val="28"/>
          <w:szCs w:val="28"/>
          <w:lang w:eastAsia="ru-RU"/>
        </w:rPr>
        <w:t>медицинской помощи».</w:t>
      </w:r>
    </w:p>
    <w:p w:rsidR="00564241" w:rsidRPr="00EA4784" w:rsidRDefault="00564241" w:rsidP="009B55B7">
      <w:pPr>
        <w:tabs>
          <w:tab w:val="left" w:pos="855"/>
        </w:tabs>
        <w:spacing w:after="0" w:line="360" w:lineRule="auto"/>
        <w:ind w:firstLine="851"/>
        <w:jc w:val="both"/>
        <w:rPr>
          <w:rFonts w:ascii="Times New Roman" w:eastAsia="Times New Roman" w:hAnsi="Times New Roman"/>
          <w:spacing w:val="2"/>
          <w:sz w:val="28"/>
          <w:szCs w:val="28"/>
          <w:lang w:eastAsia="ru-RU"/>
        </w:rPr>
      </w:pPr>
      <w:r w:rsidRPr="00EA4784">
        <w:rPr>
          <w:rFonts w:ascii="Times New Roman" w:eastAsia="Times New Roman" w:hAnsi="Times New Roman"/>
          <w:spacing w:val="2"/>
          <w:sz w:val="28"/>
          <w:szCs w:val="28"/>
          <w:lang w:eastAsia="ru-RU"/>
        </w:rPr>
        <w:t>-Приложение 28 «</w:t>
      </w:r>
      <w:r w:rsidR="00EA4784" w:rsidRPr="00EA4784">
        <w:rPr>
          <w:rFonts w:ascii="Times New Roman" w:eastAsia="Times New Roman" w:hAnsi="Times New Roman"/>
          <w:spacing w:val="2"/>
          <w:sz w:val="28"/>
          <w:szCs w:val="28"/>
          <w:lang w:eastAsia="ru-RU"/>
        </w:rPr>
        <w:t>Виды противоопухолевого лечения, относящихся к различным КСГ»</w:t>
      </w:r>
      <w:r w:rsidRPr="00EA4784">
        <w:rPr>
          <w:rFonts w:ascii="Times New Roman" w:eastAsia="Times New Roman" w:hAnsi="Times New Roman"/>
          <w:spacing w:val="2"/>
          <w:sz w:val="28"/>
          <w:szCs w:val="28"/>
          <w:lang w:eastAsia="ru-RU"/>
        </w:rPr>
        <w:t>.</w:t>
      </w:r>
    </w:p>
    <w:p w:rsidR="00564241" w:rsidRPr="00EA4784" w:rsidRDefault="00564241" w:rsidP="009B55B7">
      <w:pPr>
        <w:tabs>
          <w:tab w:val="left" w:pos="855"/>
        </w:tabs>
        <w:spacing w:after="0" w:line="360" w:lineRule="auto"/>
        <w:ind w:firstLine="851"/>
        <w:jc w:val="both"/>
        <w:rPr>
          <w:rFonts w:ascii="Times New Roman" w:eastAsia="Times New Roman" w:hAnsi="Times New Roman"/>
          <w:spacing w:val="2"/>
          <w:sz w:val="28"/>
          <w:szCs w:val="28"/>
          <w:lang w:eastAsia="ru-RU"/>
        </w:rPr>
      </w:pPr>
      <w:r w:rsidRPr="00EA4784">
        <w:rPr>
          <w:rFonts w:ascii="Times New Roman" w:eastAsia="Times New Roman" w:hAnsi="Times New Roman"/>
          <w:spacing w:val="2"/>
          <w:sz w:val="28"/>
          <w:szCs w:val="28"/>
          <w:lang w:eastAsia="ru-RU"/>
        </w:rPr>
        <w:t>-Приложение 29 «</w:t>
      </w:r>
      <w:r w:rsidR="00EA4784" w:rsidRPr="00EA4784">
        <w:rPr>
          <w:rFonts w:ascii="Times New Roman" w:eastAsia="Times New Roman" w:hAnsi="Times New Roman"/>
          <w:spacing w:val="2"/>
          <w:sz w:val="28"/>
          <w:szCs w:val="28"/>
          <w:lang w:eastAsia="ru-RU"/>
        </w:rPr>
        <w:t>Шкала реабилитационной маршрутизации (ШРМ) для взрослых и детей</w:t>
      </w:r>
      <w:r w:rsidRPr="00EA4784">
        <w:rPr>
          <w:rFonts w:ascii="Times New Roman" w:eastAsia="Times New Roman" w:hAnsi="Times New Roman"/>
          <w:spacing w:val="2"/>
          <w:sz w:val="28"/>
          <w:szCs w:val="28"/>
          <w:lang w:eastAsia="ru-RU"/>
        </w:rPr>
        <w:t>».</w:t>
      </w:r>
    </w:p>
    <w:p w:rsidR="0010268F" w:rsidRDefault="0010268F" w:rsidP="009B55B7">
      <w:pPr>
        <w:tabs>
          <w:tab w:val="left" w:pos="855"/>
        </w:tabs>
        <w:spacing w:line="360" w:lineRule="auto"/>
        <w:ind w:firstLine="851"/>
        <w:jc w:val="both"/>
        <w:rPr>
          <w:rFonts w:ascii="Times New Roman" w:eastAsia="Times New Roman" w:hAnsi="Times New Roman"/>
          <w:spacing w:val="2"/>
          <w:sz w:val="28"/>
          <w:szCs w:val="28"/>
          <w:lang w:eastAsia="ru-RU"/>
        </w:rPr>
      </w:pPr>
    </w:p>
    <w:tbl>
      <w:tblPr>
        <w:tblW w:w="10635" w:type="dxa"/>
        <w:tblInd w:w="-493" w:type="dxa"/>
        <w:tblLayout w:type="fixed"/>
        <w:tblLook w:val="04A0" w:firstRow="1" w:lastRow="0" w:firstColumn="1" w:lastColumn="0" w:noHBand="0" w:noVBand="1"/>
      </w:tblPr>
      <w:tblGrid>
        <w:gridCol w:w="4679"/>
        <w:gridCol w:w="3403"/>
        <w:gridCol w:w="2553"/>
      </w:tblGrid>
      <w:tr w:rsidR="006F38F5" w:rsidRPr="006F38F5" w:rsidTr="006F38F5">
        <w:trPr>
          <w:trHeight w:val="983"/>
        </w:trPr>
        <w:tc>
          <w:tcPr>
            <w:tcW w:w="4679" w:type="dxa"/>
            <w:hideMark/>
          </w:tcPr>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От Министерства здравоохранения Республики Мордовия:</w:t>
            </w:r>
          </w:p>
        </w:tc>
        <w:tc>
          <w:tcPr>
            <w:tcW w:w="340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tc>
        <w:tc>
          <w:tcPr>
            <w:tcW w:w="255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176"/>
              <w:jc w:val="both"/>
              <w:rPr>
                <w:rFonts w:ascii="Times New Roman" w:eastAsia="Times New Roman" w:hAnsi="Times New Roman"/>
                <w:sz w:val="28"/>
                <w:szCs w:val="28"/>
              </w:rPr>
            </w:pPr>
          </w:p>
        </w:tc>
      </w:tr>
      <w:tr w:rsidR="006F38F5" w:rsidRPr="006F38F5" w:rsidTr="006F38F5">
        <w:trPr>
          <w:trHeight w:val="428"/>
        </w:trPr>
        <w:tc>
          <w:tcPr>
            <w:tcW w:w="4679" w:type="dxa"/>
            <w:hideMark/>
          </w:tcPr>
          <w:p w:rsidR="006F38F5" w:rsidRPr="006F38F5" w:rsidRDefault="006F38F5" w:rsidP="006F38F5">
            <w:pPr>
              <w:spacing w:after="0"/>
              <w:ind w:firstLine="34"/>
              <w:jc w:val="both"/>
              <w:rPr>
                <w:rFonts w:ascii="Times New Roman" w:eastAsia="Times New Roman" w:hAnsi="Times New Roman"/>
                <w:sz w:val="28"/>
                <w:szCs w:val="28"/>
              </w:rPr>
            </w:pPr>
            <w:r w:rsidRPr="006F38F5">
              <w:rPr>
                <w:rFonts w:ascii="Times New Roman" w:eastAsia="Times New Roman" w:hAnsi="Times New Roman"/>
                <w:sz w:val="28"/>
                <w:szCs w:val="28"/>
              </w:rPr>
              <w:t xml:space="preserve">Председатель комиссии </w:t>
            </w: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Первый заместитель Министра здравоохранения Республики Мордовия</w:t>
            </w:r>
          </w:p>
        </w:tc>
        <w:tc>
          <w:tcPr>
            <w:tcW w:w="3403" w:type="dxa"/>
          </w:tcPr>
          <w:p w:rsidR="006F38F5" w:rsidRPr="006F38F5" w:rsidRDefault="006F38F5" w:rsidP="006F38F5">
            <w:pPr>
              <w:spacing w:after="0"/>
              <w:rPr>
                <w:rFonts w:ascii="Times New Roman" w:eastAsia="Times New Roman" w:hAnsi="Times New Roman"/>
                <w:sz w:val="24"/>
                <w:szCs w:val="24"/>
              </w:rPr>
            </w:pPr>
          </w:p>
          <w:p w:rsidR="006F38F5" w:rsidRPr="006F38F5" w:rsidRDefault="006F38F5" w:rsidP="006F38F5">
            <w:pPr>
              <w:spacing w:after="0"/>
              <w:rPr>
                <w:rFonts w:ascii="Times New Roman" w:eastAsia="Times New Roman" w:hAnsi="Times New Roman"/>
                <w:sz w:val="24"/>
                <w:szCs w:val="24"/>
              </w:rPr>
            </w:pPr>
          </w:p>
          <w:p w:rsidR="006F38F5" w:rsidRPr="006F38F5" w:rsidRDefault="006F38F5" w:rsidP="006F38F5">
            <w:pPr>
              <w:spacing w:after="0"/>
              <w:rPr>
                <w:rFonts w:ascii="Times New Roman" w:eastAsia="Times New Roman" w:hAnsi="Times New Roman"/>
                <w:sz w:val="24"/>
                <w:szCs w:val="24"/>
              </w:rPr>
            </w:pPr>
          </w:p>
          <w:tbl>
            <w:tblPr>
              <w:tblW w:w="10635" w:type="dxa"/>
              <w:tblLayout w:type="fixed"/>
              <w:tblLook w:val="04A0" w:firstRow="1" w:lastRow="0" w:firstColumn="1" w:lastColumn="0" w:noHBand="0" w:noVBand="1"/>
            </w:tblPr>
            <w:tblGrid>
              <w:gridCol w:w="10635"/>
            </w:tblGrid>
            <w:tr w:rsidR="006F38F5" w:rsidRPr="006F38F5">
              <w:tc>
                <w:tcPr>
                  <w:tcW w:w="10632" w:type="dxa"/>
                  <w:hideMark/>
                </w:tcPr>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___________________</w:t>
                  </w:r>
                </w:p>
              </w:tc>
            </w:tr>
            <w:tr w:rsidR="006F38F5" w:rsidRPr="006F38F5">
              <w:tc>
                <w:tcPr>
                  <w:tcW w:w="10632" w:type="dxa"/>
                  <w:hideMark/>
                </w:tcPr>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«_______»_______2018г.</w:t>
                  </w:r>
                </w:p>
              </w:tc>
            </w:tr>
          </w:tbl>
          <w:p w:rsidR="006F38F5" w:rsidRPr="006F38F5" w:rsidRDefault="006F38F5" w:rsidP="006F38F5">
            <w:pPr>
              <w:spacing w:after="0"/>
              <w:ind w:firstLine="851"/>
              <w:jc w:val="both"/>
              <w:rPr>
                <w:rFonts w:ascii="Times New Roman" w:eastAsia="Times New Roman" w:hAnsi="Times New Roman"/>
                <w:sz w:val="28"/>
                <w:szCs w:val="28"/>
              </w:rPr>
            </w:pPr>
          </w:p>
        </w:tc>
        <w:tc>
          <w:tcPr>
            <w:tcW w:w="2553"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Е.А. Степанова</w:t>
            </w:r>
          </w:p>
        </w:tc>
      </w:tr>
      <w:tr w:rsidR="006F38F5" w:rsidRPr="006F38F5" w:rsidTr="006F38F5">
        <w:trPr>
          <w:trHeight w:val="428"/>
        </w:trPr>
        <w:tc>
          <w:tcPr>
            <w:tcW w:w="4679"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Начальник планово-финансового отдела</w:t>
            </w:r>
          </w:p>
          <w:p w:rsidR="006F38F5" w:rsidRDefault="006F38F5" w:rsidP="006F38F5">
            <w:pPr>
              <w:spacing w:after="0"/>
              <w:jc w:val="both"/>
              <w:rPr>
                <w:rFonts w:ascii="Times New Roman" w:eastAsia="Times New Roman" w:hAnsi="Times New Roman"/>
                <w:sz w:val="28"/>
                <w:szCs w:val="28"/>
              </w:rPr>
            </w:pPr>
          </w:p>
          <w:p w:rsidR="0010268F" w:rsidRPr="006F38F5" w:rsidRDefault="0010268F" w:rsidP="006F38F5">
            <w:pPr>
              <w:spacing w:after="0"/>
              <w:jc w:val="both"/>
              <w:rPr>
                <w:rFonts w:ascii="Times New Roman" w:eastAsia="Times New Roman" w:hAnsi="Times New Roman"/>
                <w:sz w:val="28"/>
                <w:szCs w:val="28"/>
              </w:rPr>
            </w:pPr>
          </w:p>
        </w:tc>
        <w:tc>
          <w:tcPr>
            <w:tcW w:w="3403" w:type="dxa"/>
            <w:hideMark/>
          </w:tcPr>
          <w:tbl>
            <w:tblPr>
              <w:tblW w:w="10635" w:type="dxa"/>
              <w:tblLayout w:type="fixed"/>
              <w:tblLook w:val="04A0" w:firstRow="1" w:lastRow="0" w:firstColumn="1" w:lastColumn="0" w:noHBand="0" w:noVBand="1"/>
            </w:tblPr>
            <w:tblGrid>
              <w:gridCol w:w="10635"/>
            </w:tblGrid>
            <w:tr w:rsidR="006F38F5" w:rsidRPr="006F38F5">
              <w:trPr>
                <w:trHeight w:val="291"/>
              </w:trPr>
              <w:tc>
                <w:tcPr>
                  <w:tcW w:w="10632" w:type="dxa"/>
                </w:tcPr>
                <w:p w:rsidR="006F38F5" w:rsidRPr="006F38F5" w:rsidRDefault="006F38F5" w:rsidP="006F38F5">
                  <w:pPr>
                    <w:spacing w:after="0"/>
                    <w:ind w:hanging="74"/>
                    <w:jc w:val="both"/>
                    <w:rPr>
                      <w:rFonts w:ascii="Times New Roman" w:eastAsia="Times New Roman" w:hAnsi="Times New Roman"/>
                      <w:sz w:val="28"/>
                      <w:szCs w:val="28"/>
                    </w:rPr>
                  </w:pPr>
                  <w:r w:rsidRPr="006F38F5">
                    <w:rPr>
                      <w:rFonts w:ascii="Times New Roman" w:eastAsia="Times New Roman" w:hAnsi="Times New Roman"/>
                      <w:sz w:val="28"/>
                      <w:szCs w:val="28"/>
                    </w:rPr>
                    <w:t xml:space="preserve">  </w:t>
                  </w:r>
                </w:p>
                <w:p w:rsidR="006F38F5" w:rsidRPr="006F38F5" w:rsidRDefault="006F38F5" w:rsidP="006F38F5">
                  <w:pPr>
                    <w:spacing w:after="0"/>
                    <w:ind w:hanging="74"/>
                    <w:jc w:val="both"/>
                    <w:rPr>
                      <w:rFonts w:ascii="Times New Roman" w:eastAsia="Times New Roman" w:hAnsi="Times New Roman"/>
                      <w:sz w:val="28"/>
                      <w:szCs w:val="28"/>
                    </w:rPr>
                  </w:pPr>
                </w:p>
                <w:p w:rsidR="006F38F5" w:rsidRPr="006F38F5" w:rsidRDefault="006F38F5" w:rsidP="006F38F5">
                  <w:pPr>
                    <w:spacing w:after="0"/>
                    <w:ind w:hanging="74"/>
                    <w:jc w:val="both"/>
                    <w:rPr>
                      <w:rFonts w:ascii="Times New Roman" w:eastAsia="Times New Roman" w:hAnsi="Times New Roman"/>
                      <w:sz w:val="28"/>
                      <w:szCs w:val="28"/>
                    </w:rPr>
                  </w:pPr>
                </w:p>
                <w:p w:rsidR="006F38F5" w:rsidRPr="006F38F5" w:rsidRDefault="006F38F5" w:rsidP="006F38F5">
                  <w:pPr>
                    <w:spacing w:after="0"/>
                    <w:ind w:hanging="74"/>
                    <w:jc w:val="both"/>
                    <w:rPr>
                      <w:rFonts w:ascii="Times New Roman" w:eastAsia="Times New Roman" w:hAnsi="Times New Roman"/>
                      <w:sz w:val="28"/>
                      <w:szCs w:val="28"/>
                      <w:lang w:val="en-US"/>
                    </w:rPr>
                  </w:pPr>
                  <w:r w:rsidRPr="006F38F5">
                    <w:rPr>
                      <w:rFonts w:ascii="Times New Roman" w:eastAsia="Times New Roman" w:hAnsi="Times New Roman"/>
                      <w:sz w:val="28"/>
                      <w:szCs w:val="28"/>
                    </w:rPr>
                    <w:t xml:space="preserve"> _________________</w:t>
                  </w:r>
                </w:p>
              </w:tc>
            </w:tr>
            <w:tr w:rsidR="006F38F5" w:rsidRPr="006F38F5">
              <w:trPr>
                <w:trHeight w:val="286"/>
              </w:trPr>
              <w:tc>
                <w:tcPr>
                  <w:tcW w:w="10632" w:type="dxa"/>
                  <w:hideMark/>
                </w:tcPr>
                <w:p w:rsidR="006F38F5" w:rsidRPr="006F38F5" w:rsidRDefault="006F38F5" w:rsidP="006F38F5">
                  <w:pPr>
                    <w:spacing w:after="0"/>
                    <w:ind w:hanging="74"/>
                    <w:jc w:val="both"/>
                    <w:rPr>
                      <w:rFonts w:ascii="Times New Roman" w:eastAsia="Times New Roman" w:hAnsi="Times New Roman"/>
                      <w:sz w:val="28"/>
                      <w:szCs w:val="28"/>
                    </w:rPr>
                  </w:pPr>
                  <w:r w:rsidRPr="006F38F5">
                    <w:rPr>
                      <w:rFonts w:ascii="Times New Roman" w:eastAsia="Times New Roman" w:hAnsi="Times New Roman"/>
                      <w:sz w:val="28"/>
                      <w:szCs w:val="28"/>
                    </w:rPr>
                    <w:t xml:space="preserve"> «_______»______2018г.</w:t>
                  </w:r>
                </w:p>
              </w:tc>
            </w:tr>
          </w:tbl>
          <w:p w:rsidR="006F38F5" w:rsidRPr="006F38F5" w:rsidRDefault="006F38F5" w:rsidP="006F38F5">
            <w:pPr>
              <w:spacing w:after="0"/>
              <w:ind w:firstLine="851"/>
              <w:jc w:val="both"/>
              <w:rPr>
                <w:rFonts w:ascii="Times New Roman" w:eastAsia="Times New Roman" w:hAnsi="Times New Roman"/>
                <w:sz w:val="28"/>
                <w:szCs w:val="28"/>
                <w:lang w:val="en-US"/>
              </w:rPr>
            </w:pPr>
          </w:p>
        </w:tc>
        <w:tc>
          <w:tcPr>
            <w:tcW w:w="255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И.В. Алексеева</w:t>
            </w:r>
          </w:p>
        </w:tc>
      </w:tr>
      <w:tr w:rsidR="006F38F5" w:rsidRPr="006F38F5" w:rsidTr="006F38F5">
        <w:trPr>
          <w:trHeight w:val="407"/>
        </w:trPr>
        <w:tc>
          <w:tcPr>
            <w:tcW w:w="4679" w:type="dxa"/>
          </w:tcPr>
          <w:p w:rsidR="006F38F5" w:rsidRPr="006F38F5" w:rsidRDefault="006F38F5" w:rsidP="006F38F5">
            <w:pPr>
              <w:spacing w:after="0"/>
              <w:ind w:firstLine="34"/>
              <w:jc w:val="both"/>
              <w:rPr>
                <w:rFonts w:ascii="Times New Roman" w:eastAsia="Times New Roman" w:hAnsi="Times New Roman"/>
                <w:sz w:val="28"/>
                <w:szCs w:val="28"/>
              </w:rPr>
            </w:pPr>
          </w:p>
          <w:p w:rsidR="00FD42B2" w:rsidRDefault="00FD42B2" w:rsidP="006F38F5">
            <w:pPr>
              <w:spacing w:after="0"/>
              <w:ind w:firstLine="34"/>
              <w:jc w:val="both"/>
              <w:rPr>
                <w:rFonts w:ascii="Times New Roman" w:eastAsia="Times New Roman" w:hAnsi="Times New Roman"/>
                <w:sz w:val="28"/>
                <w:szCs w:val="28"/>
              </w:rPr>
            </w:pPr>
          </w:p>
          <w:p w:rsidR="00FD42B2" w:rsidRDefault="00FD42B2" w:rsidP="006F38F5">
            <w:pPr>
              <w:spacing w:after="0"/>
              <w:ind w:firstLine="34"/>
              <w:jc w:val="both"/>
              <w:rPr>
                <w:rFonts w:ascii="Times New Roman" w:eastAsia="Times New Roman" w:hAnsi="Times New Roman"/>
                <w:sz w:val="28"/>
                <w:szCs w:val="28"/>
              </w:rPr>
            </w:pPr>
          </w:p>
          <w:p w:rsidR="006F38F5" w:rsidRPr="006F38F5" w:rsidRDefault="006F38F5" w:rsidP="006F38F5">
            <w:pPr>
              <w:spacing w:after="0"/>
              <w:ind w:firstLine="34"/>
              <w:jc w:val="both"/>
              <w:rPr>
                <w:rFonts w:ascii="Times New Roman" w:eastAsia="Times New Roman" w:hAnsi="Times New Roman"/>
                <w:sz w:val="28"/>
                <w:szCs w:val="28"/>
              </w:rPr>
            </w:pPr>
            <w:r w:rsidRPr="006F38F5">
              <w:rPr>
                <w:rFonts w:ascii="Times New Roman" w:eastAsia="Times New Roman" w:hAnsi="Times New Roman"/>
                <w:sz w:val="28"/>
                <w:szCs w:val="28"/>
              </w:rPr>
              <w:lastRenderedPageBreak/>
              <w:t>От Ассоциации врачей Мордовии:</w:t>
            </w:r>
          </w:p>
          <w:p w:rsidR="006F38F5" w:rsidRPr="006F38F5" w:rsidRDefault="006F38F5" w:rsidP="006F38F5">
            <w:pPr>
              <w:spacing w:after="0"/>
              <w:jc w:val="both"/>
              <w:rPr>
                <w:rFonts w:ascii="Times New Roman" w:eastAsia="Times New Roman" w:hAnsi="Times New Roman"/>
                <w:sz w:val="28"/>
                <w:szCs w:val="28"/>
              </w:rPr>
            </w:pPr>
          </w:p>
        </w:tc>
        <w:tc>
          <w:tcPr>
            <w:tcW w:w="3403" w:type="dxa"/>
          </w:tcPr>
          <w:p w:rsidR="006F38F5" w:rsidRPr="006F38F5" w:rsidRDefault="006F38F5" w:rsidP="006F38F5">
            <w:pPr>
              <w:spacing w:after="0"/>
              <w:ind w:firstLine="851"/>
              <w:rPr>
                <w:rFonts w:ascii="Times New Roman" w:eastAsia="Times New Roman" w:hAnsi="Times New Roman"/>
                <w:sz w:val="28"/>
                <w:szCs w:val="28"/>
              </w:rPr>
            </w:pPr>
          </w:p>
        </w:tc>
        <w:tc>
          <w:tcPr>
            <w:tcW w:w="2553" w:type="dxa"/>
          </w:tcPr>
          <w:p w:rsidR="006F38F5" w:rsidRPr="006F38F5" w:rsidRDefault="006F38F5" w:rsidP="006F38F5">
            <w:pPr>
              <w:spacing w:after="0"/>
              <w:ind w:firstLine="176"/>
              <w:jc w:val="both"/>
              <w:rPr>
                <w:rFonts w:ascii="Times New Roman" w:eastAsia="Times New Roman" w:hAnsi="Times New Roman"/>
                <w:sz w:val="28"/>
                <w:szCs w:val="28"/>
              </w:rPr>
            </w:pPr>
          </w:p>
        </w:tc>
      </w:tr>
      <w:tr w:rsidR="006F38F5" w:rsidRPr="006F38F5" w:rsidTr="006F38F5">
        <w:trPr>
          <w:trHeight w:val="407"/>
        </w:trPr>
        <w:tc>
          <w:tcPr>
            <w:tcW w:w="4679" w:type="dxa"/>
            <w:hideMark/>
          </w:tcPr>
          <w:p w:rsidR="006F38F5" w:rsidRPr="006F38F5" w:rsidRDefault="006F38F5" w:rsidP="006F38F5">
            <w:pPr>
              <w:spacing w:after="0"/>
              <w:ind w:firstLine="34"/>
              <w:jc w:val="both"/>
              <w:rPr>
                <w:rFonts w:ascii="Times New Roman" w:eastAsia="Times New Roman" w:hAnsi="Times New Roman"/>
                <w:sz w:val="28"/>
                <w:szCs w:val="28"/>
              </w:rPr>
            </w:pPr>
            <w:r w:rsidRPr="006F38F5">
              <w:rPr>
                <w:rFonts w:ascii="Times New Roman" w:eastAsia="Times New Roman" w:hAnsi="Times New Roman"/>
                <w:sz w:val="28"/>
                <w:szCs w:val="28"/>
              </w:rPr>
              <w:t>Председатель правления Мордовской республиканской общественной организации «Ассоциация врачей Мордовии»</w:t>
            </w:r>
          </w:p>
        </w:tc>
        <w:tc>
          <w:tcPr>
            <w:tcW w:w="3403" w:type="dxa"/>
            <w:hideMark/>
          </w:tcPr>
          <w:tbl>
            <w:tblPr>
              <w:tblW w:w="10635" w:type="dxa"/>
              <w:tblLayout w:type="fixed"/>
              <w:tblLook w:val="04A0" w:firstRow="1" w:lastRow="0" w:firstColumn="1" w:lastColumn="0" w:noHBand="0" w:noVBand="1"/>
            </w:tblPr>
            <w:tblGrid>
              <w:gridCol w:w="10635"/>
            </w:tblGrid>
            <w:tr w:rsidR="006F38F5" w:rsidRPr="006F38F5">
              <w:tc>
                <w:tcPr>
                  <w:tcW w:w="10632"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_________________</w:t>
                  </w:r>
                </w:p>
              </w:tc>
            </w:tr>
            <w:tr w:rsidR="006F38F5" w:rsidRPr="006F38F5">
              <w:tc>
                <w:tcPr>
                  <w:tcW w:w="10632" w:type="dxa"/>
                  <w:hideMark/>
                </w:tcPr>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«_______»_______2018г.</w:t>
                  </w:r>
                </w:p>
              </w:tc>
            </w:tr>
          </w:tbl>
          <w:p w:rsidR="006F38F5" w:rsidRPr="006F38F5" w:rsidRDefault="006F38F5" w:rsidP="006F38F5">
            <w:pPr>
              <w:spacing w:after="0"/>
              <w:rPr>
                <w:rFonts w:ascii="Times New Roman" w:eastAsia="Times New Roman" w:hAnsi="Times New Roman"/>
                <w:sz w:val="24"/>
                <w:szCs w:val="24"/>
              </w:rPr>
            </w:pPr>
          </w:p>
        </w:tc>
        <w:tc>
          <w:tcPr>
            <w:tcW w:w="2553"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А.Н. Пинямаскин</w:t>
            </w:r>
          </w:p>
        </w:tc>
      </w:tr>
      <w:tr w:rsidR="006F38F5" w:rsidRPr="006F38F5" w:rsidTr="006F38F5">
        <w:trPr>
          <w:trHeight w:val="407"/>
        </w:trPr>
        <w:tc>
          <w:tcPr>
            <w:tcW w:w="4679" w:type="dxa"/>
          </w:tcPr>
          <w:p w:rsidR="006F38F5" w:rsidRPr="006F38F5" w:rsidRDefault="006F38F5" w:rsidP="006F38F5">
            <w:pPr>
              <w:spacing w:after="0"/>
              <w:jc w:val="both"/>
              <w:rPr>
                <w:rFonts w:ascii="Times New Roman" w:eastAsia="Times New Roman" w:hAnsi="Times New Roman"/>
                <w:sz w:val="28"/>
                <w:szCs w:val="28"/>
              </w:rPr>
            </w:pPr>
          </w:p>
          <w:p w:rsidR="00FD42B2" w:rsidRDefault="00FD42B2" w:rsidP="006F38F5">
            <w:pPr>
              <w:spacing w:after="0"/>
              <w:ind w:firstLine="34"/>
              <w:jc w:val="both"/>
              <w:rPr>
                <w:rFonts w:ascii="Times New Roman" w:eastAsia="Times New Roman" w:hAnsi="Times New Roman"/>
                <w:sz w:val="28"/>
                <w:szCs w:val="28"/>
              </w:rPr>
            </w:pPr>
          </w:p>
          <w:p w:rsidR="006F38F5" w:rsidRPr="006F38F5" w:rsidRDefault="006F38F5" w:rsidP="006F38F5">
            <w:pPr>
              <w:spacing w:after="0"/>
              <w:ind w:firstLine="34"/>
              <w:jc w:val="both"/>
              <w:rPr>
                <w:rFonts w:ascii="Times New Roman" w:eastAsia="Times New Roman" w:hAnsi="Times New Roman"/>
                <w:sz w:val="28"/>
                <w:szCs w:val="28"/>
              </w:rPr>
            </w:pPr>
            <w:r w:rsidRPr="006F38F5">
              <w:rPr>
                <w:rFonts w:ascii="Times New Roman" w:eastAsia="Times New Roman" w:hAnsi="Times New Roman"/>
                <w:sz w:val="28"/>
                <w:szCs w:val="28"/>
              </w:rPr>
              <w:t>Главный врач ГБУЗ РМ «Мордовская республиканская центральная клиническая больница»</w:t>
            </w:r>
          </w:p>
          <w:p w:rsidR="006F38F5" w:rsidRPr="006F38F5" w:rsidRDefault="006F38F5" w:rsidP="006F38F5">
            <w:pPr>
              <w:spacing w:after="0"/>
              <w:jc w:val="both"/>
              <w:rPr>
                <w:rFonts w:ascii="Times New Roman" w:eastAsia="Times New Roman" w:hAnsi="Times New Roman"/>
                <w:sz w:val="28"/>
                <w:szCs w:val="28"/>
              </w:rPr>
            </w:pPr>
          </w:p>
        </w:tc>
        <w:tc>
          <w:tcPr>
            <w:tcW w:w="3403"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__________________</w:t>
            </w: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«_______»_______2018г.</w:t>
            </w:r>
          </w:p>
        </w:tc>
        <w:tc>
          <w:tcPr>
            <w:tcW w:w="2553"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С.В. Ладяев</w:t>
            </w:r>
          </w:p>
          <w:p w:rsidR="006F38F5" w:rsidRPr="006F38F5" w:rsidRDefault="006F38F5" w:rsidP="006F38F5">
            <w:pPr>
              <w:spacing w:after="0"/>
              <w:jc w:val="both"/>
              <w:rPr>
                <w:rFonts w:ascii="Times New Roman" w:eastAsia="Times New Roman" w:hAnsi="Times New Roman"/>
                <w:sz w:val="28"/>
                <w:szCs w:val="28"/>
              </w:rPr>
            </w:pPr>
          </w:p>
        </w:tc>
      </w:tr>
      <w:tr w:rsidR="006F38F5" w:rsidRPr="006F38F5" w:rsidTr="006F38F5">
        <w:trPr>
          <w:trHeight w:val="407"/>
        </w:trPr>
        <w:tc>
          <w:tcPr>
            <w:tcW w:w="4679"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От страховых медицинских организаций</w:t>
            </w:r>
          </w:p>
          <w:p w:rsidR="006F38F5" w:rsidRPr="006F38F5" w:rsidRDefault="006F38F5" w:rsidP="006F38F5">
            <w:pPr>
              <w:spacing w:after="0"/>
              <w:jc w:val="both"/>
              <w:rPr>
                <w:rFonts w:ascii="Times New Roman" w:eastAsia="Times New Roman" w:hAnsi="Times New Roman"/>
                <w:sz w:val="28"/>
                <w:szCs w:val="28"/>
              </w:rPr>
            </w:pPr>
          </w:p>
        </w:tc>
        <w:tc>
          <w:tcPr>
            <w:tcW w:w="3403" w:type="dxa"/>
          </w:tcPr>
          <w:p w:rsidR="006F38F5" w:rsidRPr="006F38F5" w:rsidRDefault="006F38F5" w:rsidP="006F38F5">
            <w:pPr>
              <w:spacing w:after="0"/>
              <w:ind w:firstLine="851"/>
              <w:rPr>
                <w:rFonts w:ascii="Times New Roman" w:eastAsia="Times New Roman" w:hAnsi="Times New Roman"/>
                <w:sz w:val="24"/>
                <w:szCs w:val="24"/>
              </w:rPr>
            </w:pPr>
          </w:p>
        </w:tc>
        <w:tc>
          <w:tcPr>
            <w:tcW w:w="2553" w:type="dxa"/>
          </w:tcPr>
          <w:p w:rsidR="006F38F5" w:rsidRPr="006F38F5" w:rsidRDefault="006F38F5" w:rsidP="006F38F5">
            <w:pPr>
              <w:spacing w:after="0"/>
              <w:ind w:firstLine="851"/>
              <w:jc w:val="both"/>
              <w:rPr>
                <w:rFonts w:ascii="Times New Roman" w:eastAsia="Times New Roman" w:hAnsi="Times New Roman"/>
                <w:sz w:val="28"/>
                <w:szCs w:val="28"/>
              </w:rPr>
            </w:pPr>
          </w:p>
        </w:tc>
      </w:tr>
      <w:tr w:rsidR="006F38F5" w:rsidRPr="006F38F5" w:rsidTr="006F38F5">
        <w:trPr>
          <w:trHeight w:val="407"/>
        </w:trPr>
        <w:tc>
          <w:tcPr>
            <w:tcW w:w="4679" w:type="dxa"/>
            <w:hideMark/>
          </w:tcPr>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Директор Мордовского филиала АО «Страховая компания «СОГАЗ-Мед»</w:t>
            </w:r>
          </w:p>
        </w:tc>
        <w:tc>
          <w:tcPr>
            <w:tcW w:w="340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________________</w:t>
            </w: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«_______»_______2018г.</w:t>
            </w:r>
          </w:p>
        </w:tc>
        <w:tc>
          <w:tcPr>
            <w:tcW w:w="255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С.Н. Серебрякова</w:t>
            </w:r>
          </w:p>
        </w:tc>
      </w:tr>
      <w:tr w:rsidR="006F38F5" w:rsidRPr="006F38F5" w:rsidTr="006F38F5">
        <w:trPr>
          <w:trHeight w:val="407"/>
        </w:trPr>
        <w:tc>
          <w:tcPr>
            <w:tcW w:w="4679" w:type="dxa"/>
          </w:tcPr>
          <w:p w:rsidR="00FD42B2" w:rsidRDefault="00FD42B2"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Директор филиала ООО «Капитал Страхование» в Республике Мордовия</w:t>
            </w:r>
          </w:p>
        </w:tc>
        <w:tc>
          <w:tcPr>
            <w:tcW w:w="340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________________</w:t>
            </w: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«_______»_______2018г.</w:t>
            </w:r>
          </w:p>
        </w:tc>
        <w:tc>
          <w:tcPr>
            <w:tcW w:w="2553"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О.Н. Солдатова</w:t>
            </w:r>
          </w:p>
        </w:tc>
      </w:tr>
      <w:tr w:rsidR="006F38F5" w:rsidRPr="006F38F5" w:rsidTr="006F38F5">
        <w:trPr>
          <w:trHeight w:val="407"/>
        </w:trPr>
        <w:tc>
          <w:tcPr>
            <w:tcW w:w="4679" w:type="dxa"/>
          </w:tcPr>
          <w:p w:rsidR="00FD42B2" w:rsidRDefault="00FD42B2"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Председатель Мордовской республиканской организации профсоюза работников здравоохранения Российской Федерации, заместитель Председателя Комиссии</w:t>
            </w:r>
          </w:p>
          <w:p w:rsidR="006F38F5" w:rsidRPr="006F38F5" w:rsidRDefault="006F38F5" w:rsidP="006F38F5">
            <w:pPr>
              <w:spacing w:after="0"/>
              <w:jc w:val="both"/>
              <w:rPr>
                <w:rFonts w:ascii="Times New Roman" w:eastAsia="Times New Roman" w:hAnsi="Times New Roman"/>
                <w:sz w:val="28"/>
                <w:szCs w:val="28"/>
              </w:rPr>
            </w:pPr>
          </w:p>
        </w:tc>
        <w:tc>
          <w:tcPr>
            <w:tcW w:w="3403"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___________________</w:t>
            </w: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«_______»_______2018г.</w:t>
            </w:r>
          </w:p>
        </w:tc>
        <w:tc>
          <w:tcPr>
            <w:tcW w:w="2553"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Л.Б. Гукова</w:t>
            </w:r>
          </w:p>
          <w:p w:rsidR="006F38F5" w:rsidRPr="006F38F5" w:rsidRDefault="006F38F5" w:rsidP="006F38F5">
            <w:pPr>
              <w:spacing w:after="0"/>
              <w:jc w:val="both"/>
              <w:rPr>
                <w:rFonts w:ascii="Times New Roman" w:eastAsia="Times New Roman" w:hAnsi="Times New Roman"/>
                <w:sz w:val="28"/>
                <w:szCs w:val="28"/>
              </w:rPr>
            </w:pPr>
          </w:p>
        </w:tc>
      </w:tr>
      <w:tr w:rsidR="006F38F5" w:rsidRPr="006F38F5" w:rsidTr="006F38F5">
        <w:trPr>
          <w:trHeight w:val="545"/>
        </w:trPr>
        <w:tc>
          <w:tcPr>
            <w:tcW w:w="4679" w:type="dxa"/>
          </w:tcPr>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 xml:space="preserve">Правовой инспектор труда ЦК Профсоюза работников здравоохранения РФ по Республике Мордовия </w:t>
            </w:r>
          </w:p>
        </w:tc>
        <w:tc>
          <w:tcPr>
            <w:tcW w:w="340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 xml:space="preserve"> ___________________</w:t>
            </w: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«_______»_______2018г.</w:t>
            </w:r>
          </w:p>
        </w:tc>
        <w:tc>
          <w:tcPr>
            <w:tcW w:w="2553" w:type="dxa"/>
          </w:tcPr>
          <w:p w:rsidR="006F38F5" w:rsidRPr="006F38F5" w:rsidRDefault="006F38F5" w:rsidP="006F38F5">
            <w:pPr>
              <w:spacing w:after="0"/>
              <w:ind w:firstLine="176"/>
              <w:jc w:val="both"/>
              <w:rPr>
                <w:rFonts w:ascii="Times New Roman" w:eastAsia="Times New Roman" w:hAnsi="Times New Roman"/>
                <w:sz w:val="28"/>
                <w:szCs w:val="28"/>
              </w:rPr>
            </w:pPr>
          </w:p>
          <w:p w:rsidR="006F38F5" w:rsidRPr="006F38F5" w:rsidRDefault="006F38F5" w:rsidP="006F38F5">
            <w:pPr>
              <w:spacing w:after="0"/>
              <w:ind w:firstLine="176"/>
              <w:jc w:val="both"/>
              <w:rPr>
                <w:rFonts w:ascii="Times New Roman" w:eastAsia="Times New Roman" w:hAnsi="Times New Roman"/>
                <w:sz w:val="28"/>
                <w:szCs w:val="28"/>
              </w:rPr>
            </w:pPr>
          </w:p>
          <w:p w:rsidR="006F38F5" w:rsidRPr="006F38F5" w:rsidRDefault="006F38F5" w:rsidP="006F38F5">
            <w:pPr>
              <w:spacing w:after="0"/>
              <w:ind w:firstLine="176"/>
              <w:jc w:val="both"/>
              <w:rPr>
                <w:rFonts w:ascii="Times New Roman" w:eastAsia="Times New Roman" w:hAnsi="Times New Roman"/>
                <w:sz w:val="28"/>
                <w:szCs w:val="28"/>
              </w:rPr>
            </w:pPr>
          </w:p>
          <w:p w:rsidR="006F38F5" w:rsidRPr="006F38F5" w:rsidRDefault="006F38F5" w:rsidP="006F38F5">
            <w:pPr>
              <w:spacing w:after="0"/>
              <w:ind w:firstLine="176"/>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И.А. Шукшина</w:t>
            </w:r>
          </w:p>
        </w:tc>
      </w:tr>
      <w:tr w:rsidR="006F38F5" w:rsidRPr="006F38F5" w:rsidTr="006F38F5">
        <w:trPr>
          <w:trHeight w:val="545"/>
        </w:trPr>
        <w:tc>
          <w:tcPr>
            <w:tcW w:w="4679"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FD42B2" w:rsidRDefault="00FD42B2" w:rsidP="006F38F5">
            <w:pPr>
              <w:spacing w:after="0"/>
              <w:jc w:val="both"/>
              <w:rPr>
                <w:rFonts w:ascii="Times New Roman" w:eastAsia="Times New Roman" w:hAnsi="Times New Roman"/>
                <w:sz w:val="28"/>
                <w:szCs w:val="28"/>
              </w:rPr>
            </w:pPr>
          </w:p>
          <w:p w:rsidR="00FD42B2" w:rsidRDefault="00FD42B2"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lastRenderedPageBreak/>
              <w:t xml:space="preserve">Начальник отдела организации ОМС ТФОМС Республики Мордовия  </w:t>
            </w:r>
          </w:p>
        </w:tc>
        <w:tc>
          <w:tcPr>
            <w:tcW w:w="3403" w:type="dxa"/>
          </w:tcPr>
          <w:p w:rsidR="006F38F5" w:rsidRPr="006F38F5" w:rsidRDefault="006F38F5" w:rsidP="006F38F5">
            <w:pPr>
              <w:spacing w:after="0"/>
              <w:ind w:firstLine="851"/>
              <w:rPr>
                <w:rFonts w:ascii="Times New Roman" w:eastAsia="Times New Roman" w:hAnsi="Times New Roman"/>
                <w:sz w:val="28"/>
                <w:szCs w:val="28"/>
              </w:rPr>
            </w:pPr>
          </w:p>
          <w:p w:rsidR="006F38F5" w:rsidRPr="006F38F5" w:rsidRDefault="006F38F5" w:rsidP="006F38F5">
            <w:pPr>
              <w:spacing w:after="0"/>
              <w:ind w:firstLine="851"/>
              <w:rPr>
                <w:rFonts w:ascii="Times New Roman" w:eastAsia="Times New Roman" w:hAnsi="Times New Roman"/>
                <w:sz w:val="28"/>
                <w:szCs w:val="28"/>
              </w:rPr>
            </w:pPr>
          </w:p>
          <w:p w:rsidR="006F38F5" w:rsidRPr="006F38F5" w:rsidRDefault="006F38F5" w:rsidP="006F38F5">
            <w:pPr>
              <w:spacing w:after="0"/>
              <w:ind w:firstLine="851"/>
              <w:rPr>
                <w:rFonts w:ascii="Times New Roman" w:eastAsia="Times New Roman" w:hAnsi="Times New Roman"/>
                <w:sz w:val="28"/>
                <w:szCs w:val="28"/>
              </w:rPr>
            </w:pPr>
          </w:p>
          <w:tbl>
            <w:tblPr>
              <w:tblW w:w="10635" w:type="dxa"/>
              <w:tblLayout w:type="fixed"/>
              <w:tblLook w:val="04A0" w:firstRow="1" w:lastRow="0" w:firstColumn="1" w:lastColumn="0" w:noHBand="0" w:noVBand="1"/>
            </w:tblPr>
            <w:tblGrid>
              <w:gridCol w:w="10635"/>
            </w:tblGrid>
            <w:tr w:rsidR="006F38F5" w:rsidRPr="006F38F5">
              <w:trPr>
                <w:trHeight w:val="291"/>
              </w:trPr>
              <w:tc>
                <w:tcPr>
                  <w:tcW w:w="3402" w:type="dxa"/>
                  <w:hideMark/>
                </w:tcPr>
                <w:p w:rsidR="006F38F5" w:rsidRPr="006F38F5" w:rsidRDefault="006F38F5" w:rsidP="006F38F5">
                  <w:pPr>
                    <w:spacing w:after="0"/>
                    <w:jc w:val="both"/>
                    <w:rPr>
                      <w:rFonts w:ascii="Times New Roman" w:eastAsia="Times New Roman" w:hAnsi="Times New Roman"/>
                      <w:sz w:val="28"/>
                      <w:szCs w:val="28"/>
                      <w:lang w:val="en-US"/>
                    </w:rPr>
                  </w:pPr>
                  <w:r w:rsidRPr="006F38F5">
                    <w:rPr>
                      <w:rFonts w:ascii="Times New Roman" w:eastAsia="Times New Roman" w:hAnsi="Times New Roman"/>
                      <w:sz w:val="28"/>
                      <w:szCs w:val="28"/>
                    </w:rPr>
                    <w:lastRenderedPageBreak/>
                    <w:t xml:space="preserve">   _________________</w:t>
                  </w:r>
                </w:p>
              </w:tc>
            </w:tr>
            <w:tr w:rsidR="006F38F5" w:rsidRPr="006F38F5">
              <w:trPr>
                <w:trHeight w:val="286"/>
              </w:trPr>
              <w:tc>
                <w:tcPr>
                  <w:tcW w:w="3402" w:type="dxa"/>
                  <w:hideMark/>
                </w:tcPr>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 xml:space="preserve"> «_______»______2018г.</w:t>
                  </w:r>
                </w:p>
              </w:tc>
            </w:tr>
          </w:tbl>
          <w:p w:rsidR="006F38F5" w:rsidRPr="006F38F5" w:rsidRDefault="006F38F5" w:rsidP="006F38F5">
            <w:pPr>
              <w:spacing w:after="0"/>
              <w:ind w:firstLine="851"/>
              <w:rPr>
                <w:rFonts w:ascii="Times New Roman" w:eastAsia="Times New Roman" w:hAnsi="Times New Roman"/>
                <w:sz w:val="28"/>
                <w:szCs w:val="28"/>
              </w:rPr>
            </w:pPr>
          </w:p>
        </w:tc>
        <w:tc>
          <w:tcPr>
            <w:tcW w:w="255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Default="006F38F5" w:rsidP="006F38F5">
            <w:pPr>
              <w:spacing w:after="0"/>
              <w:ind w:firstLine="851"/>
              <w:jc w:val="both"/>
              <w:rPr>
                <w:rFonts w:ascii="Times New Roman" w:eastAsia="Times New Roman" w:hAnsi="Times New Roman"/>
                <w:sz w:val="28"/>
                <w:szCs w:val="28"/>
              </w:rPr>
            </w:pPr>
          </w:p>
          <w:p w:rsidR="00A975CB" w:rsidRDefault="00A975CB" w:rsidP="006F38F5">
            <w:pPr>
              <w:spacing w:after="0"/>
              <w:ind w:firstLine="851"/>
              <w:jc w:val="both"/>
              <w:rPr>
                <w:rFonts w:ascii="Times New Roman" w:eastAsia="Times New Roman" w:hAnsi="Times New Roman"/>
                <w:sz w:val="28"/>
                <w:szCs w:val="28"/>
              </w:rPr>
            </w:pPr>
          </w:p>
          <w:p w:rsidR="00A975CB" w:rsidRPr="006F38F5" w:rsidRDefault="00A975CB"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Г.А. Борисова</w:t>
            </w:r>
          </w:p>
        </w:tc>
      </w:tr>
      <w:tr w:rsidR="006F38F5" w:rsidRPr="006F38F5" w:rsidTr="006F38F5">
        <w:trPr>
          <w:trHeight w:val="545"/>
        </w:trPr>
        <w:tc>
          <w:tcPr>
            <w:tcW w:w="4679"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Заместитель директора ТФОМС Республики Мордовия, секретарь Комиссии</w:t>
            </w:r>
          </w:p>
        </w:tc>
        <w:tc>
          <w:tcPr>
            <w:tcW w:w="3403" w:type="dxa"/>
          </w:tcPr>
          <w:p w:rsidR="006F38F5" w:rsidRPr="006F38F5" w:rsidRDefault="006F38F5" w:rsidP="006F38F5">
            <w:pPr>
              <w:spacing w:after="0"/>
              <w:ind w:firstLine="851"/>
              <w:rPr>
                <w:rFonts w:ascii="Times New Roman" w:eastAsia="Times New Roman" w:hAnsi="Times New Roman"/>
                <w:sz w:val="28"/>
                <w:szCs w:val="28"/>
              </w:rPr>
            </w:pPr>
          </w:p>
          <w:p w:rsidR="006F38F5" w:rsidRPr="006F38F5" w:rsidRDefault="006F38F5" w:rsidP="006F38F5">
            <w:pPr>
              <w:spacing w:after="0"/>
              <w:ind w:firstLine="851"/>
              <w:rPr>
                <w:rFonts w:ascii="Times New Roman" w:eastAsia="Times New Roman" w:hAnsi="Times New Roman"/>
                <w:sz w:val="28"/>
                <w:szCs w:val="28"/>
              </w:rPr>
            </w:pPr>
          </w:p>
          <w:tbl>
            <w:tblPr>
              <w:tblW w:w="10635" w:type="dxa"/>
              <w:tblLayout w:type="fixed"/>
              <w:tblLook w:val="04A0" w:firstRow="1" w:lastRow="0" w:firstColumn="1" w:lastColumn="0" w:noHBand="0" w:noVBand="1"/>
            </w:tblPr>
            <w:tblGrid>
              <w:gridCol w:w="10635"/>
            </w:tblGrid>
            <w:tr w:rsidR="006F38F5" w:rsidRPr="006F38F5">
              <w:trPr>
                <w:trHeight w:val="291"/>
              </w:trPr>
              <w:tc>
                <w:tcPr>
                  <w:tcW w:w="10632" w:type="dxa"/>
                  <w:hideMark/>
                </w:tcPr>
                <w:p w:rsidR="006F38F5" w:rsidRPr="006F38F5" w:rsidRDefault="006F38F5" w:rsidP="006F38F5">
                  <w:pPr>
                    <w:spacing w:after="0"/>
                    <w:jc w:val="both"/>
                    <w:rPr>
                      <w:rFonts w:ascii="Times New Roman" w:eastAsia="Times New Roman" w:hAnsi="Times New Roman"/>
                      <w:sz w:val="28"/>
                      <w:szCs w:val="28"/>
                      <w:lang w:val="en-US"/>
                    </w:rPr>
                  </w:pPr>
                  <w:r w:rsidRPr="006F38F5">
                    <w:rPr>
                      <w:rFonts w:ascii="Times New Roman" w:eastAsia="Times New Roman" w:hAnsi="Times New Roman"/>
                      <w:sz w:val="28"/>
                      <w:szCs w:val="28"/>
                    </w:rPr>
                    <w:t xml:space="preserve">   _________________</w:t>
                  </w:r>
                </w:p>
              </w:tc>
            </w:tr>
            <w:tr w:rsidR="006F38F5" w:rsidRPr="006F38F5">
              <w:trPr>
                <w:trHeight w:val="286"/>
              </w:trPr>
              <w:tc>
                <w:tcPr>
                  <w:tcW w:w="10632" w:type="dxa"/>
                  <w:hideMark/>
                </w:tcPr>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 xml:space="preserve"> «_______»______2018г.</w:t>
                  </w:r>
                </w:p>
              </w:tc>
            </w:tr>
          </w:tbl>
          <w:p w:rsidR="006F38F5" w:rsidRPr="006F38F5" w:rsidRDefault="006F38F5" w:rsidP="006F38F5">
            <w:pPr>
              <w:spacing w:after="0"/>
              <w:ind w:firstLine="851"/>
              <w:rPr>
                <w:rFonts w:ascii="Times New Roman" w:eastAsia="Times New Roman" w:hAnsi="Times New Roman"/>
                <w:sz w:val="28"/>
                <w:szCs w:val="28"/>
              </w:rPr>
            </w:pPr>
          </w:p>
        </w:tc>
        <w:tc>
          <w:tcPr>
            <w:tcW w:w="2553" w:type="dxa"/>
          </w:tcPr>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ind w:firstLine="851"/>
              <w:jc w:val="both"/>
              <w:rPr>
                <w:rFonts w:ascii="Times New Roman" w:eastAsia="Times New Roman" w:hAnsi="Times New Roman"/>
                <w:sz w:val="28"/>
                <w:szCs w:val="28"/>
              </w:rPr>
            </w:pPr>
          </w:p>
          <w:p w:rsidR="006F38F5" w:rsidRPr="006F38F5" w:rsidRDefault="006F38F5" w:rsidP="006F38F5">
            <w:pPr>
              <w:spacing w:after="0"/>
              <w:jc w:val="both"/>
              <w:rPr>
                <w:rFonts w:ascii="Times New Roman" w:eastAsia="Times New Roman" w:hAnsi="Times New Roman"/>
                <w:sz w:val="28"/>
                <w:szCs w:val="28"/>
              </w:rPr>
            </w:pPr>
            <w:r w:rsidRPr="006F38F5">
              <w:rPr>
                <w:rFonts w:ascii="Times New Roman" w:eastAsia="Times New Roman" w:hAnsi="Times New Roman"/>
                <w:sz w:val="28"/>
                <w:szCs w:val="28"/>
              </w:rPr>
              <w:t>Е.В. Пронькина</w:t>
            </w:r>
          </w:p>
          <w:p w:rsidR="006F38F5" w:rsidRPr="006F38F5" w:rsidRDefault="006F38F5" w:rsidP="006F38F5">
            <w:pPr>
              <w:spacing w:after="0"/>
              <w:jc w:val="right"/>
              <w:rPr>
                <w:rFonts w:ascii="Times New Roman" w:eastAsia="Times New Roman" w:hAnsi="Times New Roman"/>
                <w:sz w:val="28"/>
                <w:szCs w:val="28"/>
              </w:rPr>
            </w:pPr>
          </w:p>
        </w:tc>
      </w:tr>
    </w:tbl>
    <w:p w:rsidR="001202BF" w:rsidRPr="00F91A0F" w:rsidRDefault="001202BF" w:rsidP="00A206C1">
      <w:pPr>
        <w:tabs>
          <w:tab w:val="left" w:pos="855"/>
        </w:tabs>
        <w:spacing w:line="360" w:lineRule="auto"/>
        <w:ind w:firstLine="851"/>
        <w:jc w:val="both"/>
        <w:rPr>
          <w:rFonts w:ascii="Times New Roman" w:eastAsia="Times New Roman" w:hAnsi="Times New Roman"/>
          <w:spacing w:val="2"/>
          <w:sz w:val="28"/>
          <w:szCs w:val="28"/>
          <w:lang w:eastAsia="ru-RU"/>
        </w:rPr>
      </w:pPr>
    </w:p>
    <w:sectPr w:rsidR="001202BF" w:rsidRPr="00F91A0F" w:rsidSect="00D94F63">
      <w:headerReference w:type="even" r:id="rId10"/>
      <w:headerReference w:type="default" r:id="rId11"/>
      <w:pgSz w:w="11906" w:h="16838"/>
      <w:pgMar w:top="851" w:right="991" w:bottom="568" w:left="1701"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B7" w:rsidRDefault="009B55B7">
      <w:pPr>
        <w:spacing w:after="0" w:line="240" w:lineRule="auto"/>
      </w:pPr>
      <w:r>
        <w:separator/>
      </w:r>
    </w:p>
  </w:endnote>
  <w:endnote w:type="continuationSeparator" w:id="0">
    <w:p w:rsidR="009B55B7" w:rsidRDefault="009B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B7" w:rsidRDefault="009B55B7">
      <w:pPr>
        <w:spacing w:after="0" w:line="240" w:lineRule="auto"/>
      </w:pPr>
      <w:r>
        <w:separator/>
      </w:r>
    </w:p>
  </w:footnote>
  <w:footnote w:type="continuationSeparator" w:id="0">
    <w:p w:rsidR="009B55B7" w:rsidRDefault="009B5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B7" w:rsidRDefault="009B55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B55B7" w:rsidRDefault="009B55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B7" w:rsidRDefault="009B55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0FBD">
      <w:rPr>
        <w:rStyle w:val="a5"/>
        <w:noProof/>
      </w:rPr>
      <w:t>74</w:t>
    </w:r>
    <w:r>
      <w:rPr>
        <w:rStyle w:val="a5"/>
      </w:rPr>
      <w:fldChar w:fldCharType="end"/>
    </w:r>
  </w:p>
  <w:p w:rsidR="009B55B7" w:rsidRDefault="009B55B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806"/>
    <w:multiLevelType w:val="hybridMultilevel"/>
    <w:tmpl w:val="AC9089BA"/>
    <w:lvl w:ilvl="0" w:tplc="085C1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D825C5A"/>
    <w:multiLevelType w:val="hybridMultilevel"/>
    <w:tmpl w:val="D21E4C6E"/>
    <w:lvl w:ilvl="0" w:tplc="7A860B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52323CC"/>
    <w:multiLevelType w:val="hybridMultilevel"/>
    <w:tmpl w:val="580C3308"/>
    <w:lvl w:ilvl="0" w:tplc="A4D2A7EA">
      <w:start w:val="1"/>
      <w:numFmt w:val="decimal"/>
      <w:lvlText w:val="%1."/>
      <w:lvlJc w:val="left"/>
      <w:pPr>
        <w:ind w:left="1070"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2B48"/>
    <w:multiLevelType w:val="multilevel"/>
    <w:tmpl w:val="2C9489E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1D0922B3"/>
    <w:multiLevelType w:val="hybridMultilevel"/>
    <w:tmpl w:val="C176525E"/>
    <w:lvl w:ilvl="0" w:tplc="41FE3EC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E6C129B"/>
    <w:multiLevelType w:val="hybridMultilevel"/>
    <w:tmpl w:val="054ED042"/>
    <w:lvl w:ilvl="0" w:tplc="98B4A8C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F3C4D94"/>
    <w:multiLevelType w:val="hybridMultilevel"/>
    <w:tmpl w:val="DF4CF272"/>
    <w:lvl w:ilvl="0" w:tplc="857C8760">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21C691B"/>
    <w:multiLevelType w:val="hybridMultilevel"/>
    <w:tmpl w:val="8CEEEB80"/>
    <w:lvl w:ilvl="0" w:tplc="3836DA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50A4354"/>
    <w:multiLevelType w:val="hybridMultilevel"/>
    <w:tmpl w:val="FF388B78"/>
    <w:lvl w:ilvl="0" w:tplc="8A766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7A96F8E"/>
    <w:multiLevelType w:val="multilevel"/>
    <w:tmpl w:val="DBDE7378"/>
    <w:lvl w:ilvl="0">
      <w:start w:val="2"/>
      <w:numFmt w:val="decimal"/>
      <w:lvlText w:val="%1"/>
      <w:lvlJc w:val="left"/>
      <w:pPr>
        <w:ind w:left="375" w:hanging="375"/>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2" w15:restartNumberingAfterBreak="0">
    <w:nsid w:val="52F267F9"/>
    <w:multiLevelType w:val="hybridMultilevel"/>
    <w:tmpl w:val="A2E49A82"/>
    <w:lvl w:ilvl="0" w:tplc="BEC87C44">
      <w:start w:val="6"/>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5891567"/>
    <w:multiLevelType w:val="hybridMultilevel"/>
    <w:tmpl w:val="C4C8B0F2"/>
    <w:lvl w:ilvl="0" w:tplc="C5C0F940">
      <w:start w:val="1"/>
      <w:numFmt w:val="decimal"/>
      <w:lvlText w:val="%1)"/>
      <w:lvlJc w:val="left"/>
      <w:pPr>
        <w:ind w:left="720" w:hanging="360"/>
      </w:pPr>
      <w:rPr>
        <w:rFonts w:ascii="Times New Roman" w:eastAsia="Calibr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D20730"/>
    <w:multiLevelType w:val="hybridMultilevel"/>
    <w:tmpl w:val="45564520"/>
    <w:lvl w:ilvl="0" w:tplc="4126E3F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53F3F11"/>
    <w:multiLevelType w:val="hybridMultilevel"/>
    <w:tmpl w:val="7F42A964"/>
    <w:lvl w:ilvl="0" w:tplc="9C1418E0">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ED43BD"/>
    <w:multiLevelType w:val="multilevel"/>
    <w:tmpl w:val="7DD6E7EE"/>
    <w:lvl w:ilvl="0">
      <w:start w:val="1"/>
      <w:numFmt w:val="decimal"/>
      <w:lvlText w:val="%1."/>
      <w:lvlJc w:val="left"/>
      <w:pPr>
        <w:ind w:left="1211" w:hanging="360"/>
      </w:pPr>
      <w:rPr>
        <w:rFonts w:hint="default"/>
        <w:b/>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5"/>
  </w:num>
  <w:num w:numId="2">
    <w:abstractNumId w:val="17"/>
  </w:num>
  <w:num w:numId="3">
    <w:abstractNumId w:val="11"/>
  </w:num>
  <w:num w:numId="4">
    <w:abstractNumId w:val="14"/>
  </w:num>
  <w:num w:numId="5">
    <w:abstractNumId w:val="12"/>
  </w:num>
  <w:num w:numId="6">
    <w:abstractNumId w:val="2"/>
  </w:num>
  <w:num w:numId="7">
    <w:abstractNumId w:val="13"/>
  </w:num>
  <w:num w:numId="8">
    <w:abstractNumId w:val="4"/>
  </w:num>
  <w:num w:numId="9">
    <w:abstractNumId w:val="5"/>
  </w:num>
  <w:num w:numId="10">
    <w:abstractNumId w:val="0"/>
  </w:num>
  <w:num w:numId="11">
    <w:abstractNumId w:val="8"/>
  </w:num>
  <w:num w:numId="12">
    <w:abstractNumId w:val="1"/>
  </w:num>
  <w:num w:numId="13">
    <w:abstractNumId w:val="6"/>
  </w:num>
  <w:num w:numId="14">
    <w:abstractNumId w:val="3"/>
  </w:num>
  <w:num w:numId="15">
    <w:abstractNumId w:val="16"/>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9F"/>
    <w:rsid w:val="0000032B"/>
    <w:rsid w:val="0000131D"/>
    <w:rsid w:val="000017C5"/>
    <w:rsid w:val="00002D66"/>
    <w:rsid w:val="0000759E"/>
    <w:rsid w:val="000117A1"/>
    <w:rsid w:val="00012557"/>
    <w:rsid w:val="000140DF"/>
    <w:rsid w:val="00015105"/>
    <w:rsid w:val="00021F0B"/>
    <w:rsid w:val="0002419A"/>
    <w:rsid w:val="000246AC"/>
    <w:rsid w:val="00025961"/>
    <w:rsid w:val="000265C7"/>
    <w:rsid w:val="00026D20"/>
    <w:rsid w:val="00026F79"/>
    <w:rsid w:val="00027945"/>
    <w:rsid w:val="00027A3C"/>
    <w:rsid w:val="00031959"/>
    <w:rsid w:val="000340CB"/>
    <w:rsid w:val="00034607"/>
    <w:rsid w:val="000372B4"/>
    <w:rsid w:val="0003749C"/>
    <w:rsid w:val="00040EA4"/>
    <w:rsid w:val="000424A8"/>
    <w:rsid w:val="00042BAE"/>
    <w:rsid w:val="00044A29"/>
    <w:rsid w:val="00046560"/>
    <w:rsid w:val="000509A1"/>
    <w:rsid w:val="00050D7C"/>
    <w:rsid w:val="0005191E"/>
    <w:rsid w:val="00051E58"/>
    <w:rsid w:val="00053BAC"/>
    <w:rsid w:val="000549E4"/>
    <w:rsid w:val="00055336"/>
    <w:rsid w:val="00055EDF"/>
    <w:rsid w:val="00063916"/>
    <w:rsid w:val="00066044"/>
    <w:rsid w:val="000713B1"/>
    <w:rsid w:val="00071AB8"/>
    <w:rsid w:val="000722A6"/>
    <w:rsid w:val="0007235C"/>
    <w:rsid w:val="000724C9"/>
    <w:rsid w:val="000737CB"/>
    <w:rsid w:val="000738EA"/>
    <w:rsid w:val="00077346"/>
    <w:rsid w:val="00077689"/>
    <w:rsid w:val="00077FE3"/>
    <w:rsid w:val="00080A26"/>
    <w:rsid w:val="00080BBC"/>
    <w:rsid w:val="00080DE6"/>
    <w:rsid w:val="00081057"/>
    <w:rsid w:val="00082898"/>
    <w:rsid w:val="00082A42"/>
    <w:rsid w:val="0008419E"/>
    <w:rsid w:val="000858F8"/>
    <w:rsid w:val="0009065F"/>
    <w:rsid w:val="00090DD7"/>
    <w:rsid w:val="00092F72"/>
    <w:rsid w:val="0009659D"/>
    <w:rsid w:val="0009667A"/>
    <w:rsid w:val="00096F32"/>
    <w:rsid w:val="000970C4"/>
    <w:rsid w:val="00097D8D"/>
    <w:rsid w:val="000A04C9"/>
    <w:rsid w:val="000A2BB7"/>
    <w:rsid w:val="000A3EDC"/>
    <w:rsid w:val="000A41CD"/>
    <w:rsid w:val="000A5284"/>
    <w:rsid w:val="000A6287"/>
    <w:rsid w:val="000A6690"/>
    <w:rsid w:val="000A79CA"/>
    <w:rsid w:val="000B3C96"/>
    <w:rsid w:val="000B4ED7"/>
    <w:rsid w:val="000B6E89"/>
    <w:rsid w:val="000B6FE3"/>
    <w:rsid w:val="000B763A"/>
    <w:rsid w:val="000B7BF3"/>
    <w:rsid w:val="000C0789"/>
    <w:rsid w:val="000C1AE8"/>
    <w:rsid w:val="000C268A"/>
    <w:rsid w:val="000C3744"/>
    <w:rsid w:val="000C4083"/>
    <w:rsid w:val="000C4739"/>
    <w:rsid w:val="000C58B1"/>
    <w:rsid w:val="000C7F7A"/>
    <w:rsid w:val="000D1B19"/>
    <w:rsid w:val="000D1CE0"/>
    <w:rsid w:val="000D336A"/>
    <w:rsid w:val="000D6141"/>
    <w:rsid w:val="000D717B"/>
    <w:rsid w:val="000E1010"/>
    <w:rsid w:val="000E12E5"/>
    <w:rsid w:val="000E1BA6"/>
    <w:rsid w:val="000E2691"/>
    <w:rsid w:val="000E309A"/>
    <w:rsid w:val="000E3717"/>
    <w:rsid w:val="000E6635"/>
    <w:rsid w:val="000E7598"/>
    <w:rsid w:val="000F4047"/>
    <w:rsid w:val="000F5C03"/>
    <w:rsid w:val="00101116"/>
    <w:rsid w:val="0010268F"/>
    <w:rsid w:val="00104EF1"/>
    <w:rsid w:val="00105141"/>
    <w:rsid w:val="0010588C"/>
    <w:rsid w:val="0010595E"/>
    <w:rsid w:val="00105C27"/>
    <w:rsid w:val="00107168"/>
    <w:rsid w:val="00107911"/>
    <w:rsid w:val="001109AF"/>
    <w:rsid w:val="001109F4"/>
    <w:rsid w:val="00111177"/>
    <w:rsid w:val="001134E0"/>
    <w:rsid w:val="00113560"/>
    <w:rsid w:val="00114718"/>
    <w:rsid w:val="00114E29"/>
    <w:rsid w:val="00114F3D"/>
    <w:rsid w:val="001158BA"/>
    <w:rsid w:val="00115CFB"/>
    <w:rsid w:val="00116777"/>
    <w:rsid w:val="0011770A"/>
    <w:rsid w:val="001200A3"/>
    <w:rsid w:val="001202BF"/>
    <w:rsid w:val="00120A02"/>
    <w:rsid w:val="00124CC2"/>
    <w:rsid w:val="001255F2"/>
    <w:rsid w:val="00126803"/>
    <w:rsid w:val="00127708"/>
    <w:rsid w:val="00130E18"/>
    <w:rsid w:val="0013208B"/>
    <w:rsid w:val="00136897"/>
    <w:rsid w:val="001369F2"/>
    <w:rsid w:val="00136C06"/>
    <w:rsid w:val="001417E2"/>
    <w:rsid w:val="001435AA"/>
    <w:rsid w:val="00143E25"/>
    <w:rsid w:val="001463E0"/>
    <w:rsid w:val="0014688C"/>
    <w:rsid w:val="00150021"/>
    <w:rsid w:val="0015007C"/>
    <w:rsid w:val="001505F7"/>
    <w:rsid w:val="001525F3"/>
    <w:rsid w:val="001533AC"/>
    <w:rsid w:val="0015502A"/>
    <w:rsid w:val="001560C8"/>
    <w:rsid w:val="001566D9"/>
    <w:rsid w:val="001617DE"/>
    <w:rsid w:val="00161E38"/>
    <w:rsid w:val="001621FE"/>
    <w:rsid w:val="00163C75"/>
    <w:rsid w:val="00165F67"/>
    <w:rsid w:val="00166515"/>
    <w:rsid w:val="00166F04"/>
    <w:rsid w:val="0016777B"/>
    <w:rsid w:val="001703E7"/>
    <w:rsid w:val="00170E5D"/>
    <w:rsid w:val="00171E80"/>
    <w:rsid w:val="001741D8"/>
    <w:rsid w:val="001765BC"/>
    <w:rsid w:val="001803E4"/>
    <w:rsid w:val="00180EA4"/>
    <w:rsid w:val="00181514"/>
    <w:rsid w:val="00181B8E"/>
    <w:rsid w:val="00186830"/>
    <w:rsid w:val="00187962"/>
    <w:rsid w:val="0019324D"/>
    <w:rsid w:val="00193286"/>
    <w:rsid w:val="0019463D"/>
    <w:rsid w:val="00195125"/>
    <w:rsid w:val="00195763"/>
    <w:rsid w:val="0019756C"/>
    <w:rsid w:val="00197FA1"/>
    <w:rsid w:val="001A03F1"/>
    <w:rsid w:val="001A09A1"/>
    <w:rsid w:val="001A0FA0"/>
    <w:rsid w:val="001A120B"/>
    <w:rsid w:val="001A3F95"/>
    <w:rsid w:val="001A672B"/>
    <w:rsid w:val="001A6B83"/>
    <w:rsid w:val="001A77B6"/>
    <w:rsid w:val="001B138C"/>
    <w:rsid w:val="001B166C"/>
    <w:rsid w:val="001B1FBB"/>
    <w:rsid w:val="001B2898"/>
    <w:rsid w:val="001B392B"/>
    <w:rsid w:val="001B5944"/>
    <w:rsid w:val="001B5B88"/>
    <w:rsid w:val="001B758B"/>
    <w:rsid w:val="001C117D"/>
    <w:rsid w:val="001C3F21"/>
    <w:rsid w:val="001C4922"/>
    <w:rsid w:val="001C4C4F"/>
    <w:rsid w:val="001C52B2"/>
    <w:rsid w:val="001C554E"/>
    <w:rsid w:val="001D09B9"/>
    <w:rsid w:val="001D2B94"/>
    <w:rsid w:val="001D3E89"/>
    <w:rsid w:val="001E0663"/>
    <w:rsid w:val="001E10F5"/>
    <w:rsid w:val="001E115C"/>
    <w:rsid w:val="001E3546"/>
    <w:rsid w:val="001E55CE"/>
    <w:rsid w:val="001F0830"/>
    <w:rsid w:val="001F14CB"/>
    <w:rsid w:val="001F1573"/>
    <w:rsid w:val="001F4618"/>
    <w:rsid w:val="001F4B99"/>
    <w:rsid w:val="001F5D76"/>
    <w:rsid w:val="00204BD0"/>
    <w:rsid w:val="00205105"/>
    <w:rsid w:val="00205DC3"/>
    <w:rsid w:val="00206970"/>
    <w:rsid w:val="00206EDB"/>
    <w:rsid w:val="002104CB"/>
    <w:rsid w:val="00210D66"/>
    <w:rsid w:val="00210EF2"/>
    <w:rsid w:val="00211F38"/>
    <w:rsid w:val="002129B8"/>
    <w:rsid w:val="00212E74"/>
    <w:rsid w:val="002141F2"/>
    <w:rsid w:val="00214C21"/>
    <w:rsid w:val="00214C28"/>
    <w:rsid w:val="0021672A"/>
    <w:rsid w:val="00217543"/>
    <w:rsid w:val="0021769C"/>
    <w:rsid w:val="0022123E"/>
    <w:rsid w:val="00221699"/>
    <w:rsid w:val="00221E9F"/>
    <w:rsid w:val="0022358F"/>
    <w:rsid w:val="0022369A"/>
    <w:rsid w:val="002253A1"/>
    <w:rsid w:val="002264F4"/>
    <w:rsid w:val="00226E7B"/>
    <w:rsid w:val="00227A4B"/>
    <w:rsid w:val="0023094B"/>
    <w:rsid w:val="002315D7"/>
    <w:rsid w:val="00232357"/>
    <w:rsid w:val="0023619F"/>
    <w:rsid w:val="002413EB"/>
    <w:rsid w:val="00242663"/>
    <w:rsid w:val="00242980"/>
    <w:rsid w:val="002433F8"/>
    <w:rsid w:val="00244CBC"/>
    <w:rsid w:val="00244E7F"/>
    <w:rsid w:val="002454C4"/>
    <w:rsid w:val="00245CDC"/>
    <w:rsid w:val="0024759B"/>
    <w:rsid w:val="00250D02"/>
    <w:rsid w:val="0025123D"/>
    <w:rsid w:val="00252D09"/>
    <w:rsid w:val="00252E89"/>
    <w:rsid w:val="00254849"/>
    <w:rsid w:val="00254B35"/>
    <w:rsid w:val="00255DA8"/>
    <w:rsid w:val="00256CD3"/>
    <w:rsid w:val="00257004"/>
    <w:rsid w:val="00260C33"/>
    <w:rsid w:val="0026142F"/>
    <w:rsid w:val="00261DD7"/>
    <w:rsid w:val="0026327F"/>
    <w:rsid w:val="00264F6F"/>
    <w:rsid w:val="00266EE8"/>
    <w:rsid w:val="00271507"/>
    <w:rsid w:val="00271B70"/>
    <w:rsid w:val="002731C7"/>
    <w:rsid w:val="00274E40"/>
    <w:rsid w:val="00274FE4"/>
    <w:rsid w:val="00276F4D"/>
    <w:rsid w:val="002810DD"/>
    <w:rsid w:val="0028198A"/>
    <w:rsid w:val="00282E9D"/>
    <w:rsid w:val="002831FF"/>
    <w:rsid w:val="002839D5"/>
    <w:rsid w:val="00285BD4"/>
    <w:rsid w:val="00291717"/>
    <w:rsid w:val="00291DD2"/>
    <w:rsid w:val="002921E8"/>
    <w:rsid w:val="00292E70"/>
    <w:rsid w:val="0029317A"/>
    <w:rsid w:val="0029378D"/>
    <w:rsid w:val="002960BE"/>
    <w:rsid w:val="00296502"/>
    <w:rsid w:val="00297C0A"/>
    <w:rsid w:val="002A009A"/>
    <w:rsid w:val="002A0E53"/>
    <w:rsid w:val="002A0EB1"/>
    <w:rsid w:val="002A1400"/>
    <w:rsid w:val="002A1677"/>
    <w:rsid w:val="002A1AED"/>
    <w:rsid w:val="002A2359"/>
    <w:rsid w:val="002A2E84"/>
    <w:rsid w:val="002A3163"/>
    <w:rsid w:val="002A513B"/>
    <w:rsid w:val="002A56EA"/>
    <w:rsid w:val="002A5A63"/>
    <w:rsid w:val="002A5EAE"/>
    <w:rsid w:val="002B10B9"/>
    <w:rsid w:val="002B23C0"/>
    <w:rsid w:val="002B260F"/>
    <w:rsid w:val="002B3E9A"/>
    <w:rsid w:val="002B7147"/>
    <w:rsid w:val="002B7B0E"/>
    <w:rsid w:val="002B7E4C"/>
    <w:rsid w:val="002B7FE3"/>
    <w:rsid w:val="002C305A"/>
    <w:rsid w:val="002C35E4"/>
    <w:rsid w:val="002C4703"/>
    <w:rsid w:val="002C57EF"/>
    <w:rsid w:val="002C5B14"/>
    <w:rsid w:val="002C60D9"/>
    <w:rsid w:val="002C6208"/>
    <w:rsid w:val="002C7458"/>
    <w:rsid w:val="002D0949"/>
    <w:rsid w:val="002D160D"/>
    <w:rsid w:val="002D1F1E"/>
    <w:rsid w:val="002D46A9"/>
    <w:rsid w:val="002D7AB8"/>
    <w:rsid w:val="002D7F00"/>
    <w:rsid w:val="002E3F9A"/>
    <w:rsid w:val="002E6341"/>
    <w:rsid w:val="002E648C"/>
    <w:rsid w:val="002F00FF"/>
    <w:rsid w:val="002F0566"/>
    <w:rsid w:val="002F23ED"/>
    <w:rsid w:val="002F30AE"/>
    <w:rsid w:val="002F325C"/>
    <w:rsid w:val="002F4DE2"/>
    <w:rsid w:val="002F700C"/>
    <w:rsid w:val="00303A81"/>
    <w:rsid w:val="00303F0A"/>
    <w:rsid w:val="003045E7"/>
    <w:rsid w:val="00306FBB"/>
    <w:rsid w:val="0030703A"/>
    <w:rsid w:val="00310045"/>
    <w:rsid w:val="003123DA"/>
    <w:rsid w:val="00312760"/>
    <w:rsid w:val="00315030"/>
    <w:rsid w:val="003173F4"/>
    <w:rsid w:val="003233FE"/>
    <w:rsid w:val="00326618"/>
    <w:rsid w:val="00330407"/>
    <w:rsid w:val="00331D11"/>
    <w:rsid w:val="003378DA"/>
    <w:rsid w:val="00337D4D"/>
    <w:rsid w:val="00340819"/>
    <w:rsid w:val="003409E0"/>
    <w:rsid w:val="00341249"/>
    <w:rsid w:val="00344E2C"/>
    <w:rsid w:val="00346959"/>
    <w:rsid w:val="00351775"/>
    <w:rsid w:val="00356633"/>
    <w:rsid w:val="003570E1"/>
    <w:rsid w:val="00357356"/>
    <w:rsid w:val="00360088"/>
    <w:rsid w:val="00360335"/>
    <w:rsid w:val="003643A6"/>
    <w:rsid w:val="00366E48"/>
    <w:rsid w:val="003671B4"/>
    <w:rsid w:val="00367BFF"/>
    <w:rsid w:val="00373027"/>
    <w:rsid w:val="00373BDC"/>
    <w:rsid w:val="003766FD"/>
    <w:rsid w:val="00381E39"/>
    <w:rsid w:val="00384BAD"/>
    <w:rsid w:val="00384CD3"/>
    <w:rsid w:val="003866E6"/>
    <w:rsid w:val="00387C88"/>
    <w:rsid w:val="0039041B"/>
    <w:rsid w:val="00390BD9"/>
    <w:rsid w:val="00392A24"/>
    <w:rsid w:val="003946EA"/>
    <w:rsid w:val="00395826"/>
    <w:rsid w:val="00395917"/>
    <w:rsid w:val="00396AF9"/>
    <w:rsid w:val="00396C21"/>
    <w:rsid w:val="00396F9B"/>
    <w:rsid w:val="00397C8A"/>
    <w:rsid w:val="003A04B3"/>
    <w:rsid w:val="003A14FA"/>
    <w:rsid w:val="003A2E11"/>
    <w:rsid w:val="003A34E1"/>
    <w:rsid w:val="003A717C"/>
    <w:rsid w:val="003B2A14"/>
    <w:rsid w:val="003B4E12"/>
    <w:rsid w:val="003B59F3"/>
    <w:rsid w:val="003B5A88"/>
    <w:rsid w:val="003B6858"/>
    <w:rsid w:val="003C00A5"/>
    <w:rsid w:val="003C051C"/>
    <w:rsid w:val="003C061A"/>
    <w:rsid w:val="003C236B"/>
    <w:rsid w:val="003C2577"/>
    <w:rsid w:val="003C413D"/>
    <w:rsid w:val="003C4B5D"/>
    <w:rsid w:val="003C5039"/>
    <w:rsid w:val="003C6CC8"/>
    <w:rsid w:val="003C788C"/>
    <w:rsid w:val="003D0BEE"/>
    <w:rsid w:val="003D3F95"/>
    <w:rsid w:val="003D424D"/>
    <w:rsid w:val="003D49D1"/>
    <w:rsid w:val="003E0320"/>
    <w:rsid w:val="003E1483"/>
    <w:rsid w:val="003E1978"/>
    <w:rsid w:val="003E1979"/>
    <w:rsid w:val="003E2C65"/>
    <w:rsid w:val="003E2D24"/>
    <w:rsid w:val="003E3FE3"/>
    <w:rsid w:val="003E6733"/>
    <w:rsid w:val="003E6F0A"/>
    <w:rsid w:val="003F2374"/>
    <w:rsid w:val="003F3645"/>
    <w:rsid w:val="003F38BD"/>
    <w:rsid w:val="003F403D"/>
    <w:rsid w:val="003F416A"/>
    <w:rsid w:val="003F6A66"/>
    <w:rsid w:val="00401405"/>
    <w:rsid w:val="0040170A"/>
    <w:rsid w:val="00404F33"/>
    <w:rsid w:val="00405621"/>
    <w:rsid w:val="004065A9"/>
    <w:rsid w:val="00411B59"/>
    <w:rsid w:val="004125DE"/>
    <w:rsid w:val="004141AB"/>
    <w:rsid w:val="004157E8"/>
    <w:rsid w:val="0041649D"/>
    <w:rsid w:val="004205BC"/>
    <w:rsid w:val="00422A1A"/>
    <w:rsid w:val="004239E3"/>
    <w:rsid w:val="00423E9E"/>
    <w:rsid w:val="00425D21"/>
    <w:rsid w:val="00425F7B"/>
    <w:rsid w:val="00426DA6"/>
    <w:rsid w:val="00430DA4"/>
    <w:rsid w:val="00432DAC"/>
    <w:rsid w:val="00432DE8"/>
    <w:rsid w:val="004334BA"/>
    <w:rsid w:val="004347C6"/>
    <w:rsid w:val="00434FFA"/>
    <w:rsid w:val="0043650E"/>
    <w:rsid w:val="004365A3"/>
    <w:rsid w:val="004372BA"/>
    <w:rsid w:val="00437EE3"/>
    <w:rsid w:val="004401CA"/>
    <w:rsid w:val="00440786"/>
    <w:rsid w:val="00441DDC"/>
    <w:rsid w:val="00442F43"/>
    <w:rsid w:val="00444999"/>
    <w:rsid w:val="00446051"/>
    <w:rsid w:val="00446901"/>
    <w:rsid w:val="00446FC9"/>
    <w:rsid w:val="00450BEE"/>
    <w:rsid w:val="0045126B"/>
    <w:rsid w:val="004526E5"/>
    <w:rsid w:val="00454550"/>
    <w:rsid w:val="004605AD"/>
    <w:rsid w:val="00463B3A"/>
    <w:rsid w:val="004646AD"/>
    <w:rsid w:val="0046570F"/>
    <w:rsid w:val="004665EE"/>
    <w:rsid w:val="00466C6A"/>
    <w:rsid w:val="0047073B"/>
    <w:rsid w:val="00470CC2"/>
    <w:rsid w:val="00471125"/>
    <w:rsid w:val="00471BBE"/>
    <w:rsid w:val="004725FE"/>
    <w:rsid w:val="00472D2D"/>
    <w:rsid w:val="004803D2"/>
    <w:rsid w:val="004805D3"/>
    <w:rsid w:val="00480C27"/>
    <w:rsid w:val="00481378"/>
    <w:rsid w:val="00481EBC"/>
    <w:rsid w:val="0048204A"/>
    <w:rsid w:val="00482D6B"/>
    <w:rsid w:val="00482FF3"/>
    <w:rsid w:val="00483622"/>
    <w:rsid w:val="00485259"/>
    <w:rsid w:val="00485A32"/>
    <w:rsid w:val="00486D18"/>
    <w:rsid w:val="00487607"/>
    <w:rsid w:val="00493301"/>
    <w:rsid w:val="00493D8E"/>
    <w:rsid w:val="00496108"/>
    <w:rsid w:val="004A075E"/>
    <w:rsid w:val="004A101C"/>
    <w:rsid w:val="004A3062"/>
    <w:rsid w:val="004A3F2D"/>
    <w:rsid w:val="004B0EB6"/>
    <w:rsid w:val="004B1080"/>
    <w:rsid w:val="004B15AD"/>
    <w:rsid w:val="004B349D"/>
    <w:rsid w:val="004B3645"/>
    <w:rsid w:val="004B3E48"/>
    <w:rsid w:val="004B67CB"/>
    <w:rsid w:val="004C073B"/>
    <w:rsid w:val="004C0BF6"/>
    <w:rsid w:val="004C0C95"/>
    <w:rsid w:val="004C2A53"/>
    <w:rsid w:val="004C6579"/>
    <w:rsid w:val="004D0856"/>
    <w:rsid w:val="004D0962"/>
    <w:rsid w:val="004D2D7D"/>
    <w:rsid w:val="004D509B"/>
    <w:rsid w:val="004D56C4"/>
    <w:rsid w:val="004E15DE"/>
    <w:rsid w:val="004E2DEF"/>
    <w:rsid w:val="004E3764"/>
    <w:rsid w:val="004E472C"/>
    <w:rsid w:val="004E5896"/>
    <w:rsid w:val="004F07B6"/>
    <w:rsid w:val="004F2573"/>
    <w:rsid w:val="004F41D8"/>
    <w:rsid w:val="004F4C79"/>
    <w:rsid w:val="005009AB"/>
    <w:rsid w:val="005018C5"/>
    <w:rsid w:val="00503FD6"/>
    <w:rsid w:val="00504BA4"/>
    <w:rsid w:val="00510843"/>
    <w:rsid w:val="00511C41"/>
    <w:rsid w:val="00513D85"/>
    <w:rsid w:val="005149D4"/>
    <w:rsid w:val="005154D2"/>
    <w:rsid w:val="00516B26"/>
    <w:rsid w:val="00516D9B"/>
    <w:rsid w:val="00520803"/>
    <w:rsid w:val="005247A9"/>
    <w:rsid w:val="0052561E"/>
    <w:rsid w:val="00525AA2"/>
    <w:rsid w:val="00530277"/>
    <w:rsid w:val="00531C03"/>
    <w:rsid w:val="005324D7"/>
    <w:rsid w:val="00535538"/>
    <w:rsid w:val="00541035"/>
    <w:rsid w:val="0054437C"/>
    <w:rsid w:val="00544A10"/>
    <w:rsid w:val="0054558D"/>
    <w:rsid w:val="00546F78"/>
    <w:rsid w:val="00547627"/>
    <w:rsid w:val="00553E0F"/>
    <w:rsid w:val="00555A33"/>
    <w:rsid w:val="00555BFF"/>
    <w:rsid w:val="00557B5D"/>
    <w:rsid w:val="00557DBA"/>
    <w:rsid w:val="00557E55"/>
    <w:rsid w:val="0056098D"/>
    <w:rsid w:val="0056115B"/>
    <w:rsid w:val="0056182B"/>
    <w:rsid w:val="00564241"/>
    <w:rsid w:val="0056429B"/>
    <w:rsid w:val="00564A83"/>
    <w:rsid w:val="00567E51"/>
    <w:rsid w:val="00567FB7"/>
    <w:rsid w:val="0057378C"/>
    <w:rsid w:val="005738E7"/>
    <w:rsid w:val="00574925"/>
    <w:rsid w:val="00574A0A"/>
    <w:rsid w:val="00577024"/>
    <w:rsid w:val="005800AC"/>
    <w:rsid w:val="005803EB"/>
    <w:rsid w:val="00582322"/>
    <w:rsid w:val="0058410B"/>
    <w:rsid w:val="00584A5E"/>
    <w:rsid w:val="005869E8"/>
    <w:rsid w:val="00587E3E"/>
    <w:rsid w:val="0059143F"/>
    <w:rsid w:val="005948AE"/>
    <w:rsid w:val="00594DA1"/>
    <w:rsid w:val="00594E99"/>
    <w:rsid w:val="00595EE2"/>
    <w:rsid w:val="0059665D"/>
    <w:rsid w:val="00596687"/>
    <w:rsid w:val="005A0562"/>
    <w:rsid w:val="005A1F89"/>
    <w:rsid w:val="005A23A7"/>
    <w:rsid w:val="005A3FF7"/>
    <w:rsid w:val="005A4296"/>
    <w:rsid w:val="005A6AA7"/>
    <w:rsid w:val="005A6BC7"/>
    <w:rsid w:val="005A7220"/>
    <w:rsid w:val="005A79E1"/>
    <w:rsid w:val="005B13ED"/>
    <w:rsid w:val="005B15EB"/>
    <w:rsid w:val="005B2F51"/>
    <w:rsid w:val="005B31D3"/>
    <w:rsid w:val="005B381D"/>
    <w:rsid w:val="005B4DCA"/>
    <w:rsid w:val="005B6367"/>
    <w:rsid w:val="005C02B4"/>
    <w:rsid w:val="005C2D6E"/>
    <w:rsid w:val="005C31F0"/>
    <w:rsid w:val="005C461C"/>
    <w:rsid w:val="005C465A"/>
    <w:rsid w:val="005C5181"/>
    <w:rsid w:val="005C55A4"/>
    <w:rsid w:val="005C65CF"/>
    <w:rsid w:val="005C6B38"/>
    <w:rsid w:val="005D04C2"/>
    <w:rsid w:val="005D073E"/>
    <w:rsid w:val="005D133C"/>
    <w:rsid w:val="005D18BB"/>
    <w:rsid w:val="005D37DA"/>
    <w:rsid w:val="005D37FB"/>
    <w:rsid w:val="005D570D"/>
    <w:rsid w:val="005D5DF7"/>
    <w:rsid w:val="005D6B27"/>
    <w:rsid w:val="005D70F7"/>
    <w:rsid w:val="005D7514"/>
    <w:rsid w:val="005D758F"/>
    <w:rsid w:val="005D7C6B"/>
    <w:rsid w:val="005E4444"/>
    <w:rsid w:val="005E56F4"/>
    <w:rsid w:val="005E5ED0"/>
    <w:rsid w:val="005E5FF8"/>
    <w:rsid w:val="005F5A56"/>
    <w:rsid w:val="005F7A19"/>
    <w:rsid w:val="006009E9"/>
    <w:rsid w:val="0060505E"/>
    <w:rsid w:val="00605E3B"/>
    <w:rsid w:val="00606521"/>
    <w:rsid w:val="00606E50"/>
    <w:rsid w:val="006072FD"/>
    <w:rsid w:val="006077FA"/>
    <w:rsid w:val="00612E5C"/>
    <w:rsid w:val="006132B7"/>
    <w:rsid w:val="00617C60"/>
    <w:rsid w:val="00617C7C"/>
    <w:rsid w:val="006206AD"/>
    <w:rsid w:val="00621ED2"/>
    <w:rsid w:val="00623FD8"/>
    <w:rsid w:val="006258CD"/>
    <w:rsid w:val="0062643C"/>
    <w:rsid w:val="00631C0F"/>
    <w:rsid w:val="00631E58"/>
    <w:rsid w:val="00631F3A"/>
    <w:rsid w:val="00632CD5"/>
    <w:rsid w:val="006333DD"/>
    <w:rsid w:val="00634E36"/>
    <w:rsid w:val="0063604B"/>
    <w:rsid w:val="0064055E"/>
    <w:rsid w:val="00646158"/>
    <w:rsid w:val="00646453"/>
    <w:rsid w:val="00647C04"/>
    <w:rsid w:val="006501DD"/>
    <w:rsid w:val="00650B02"/>
    <w:rsid w:val="00651E78"/>
    <w:rsid w:val="0065241F"/>
    <w:rsid w:val="00653F06"/>
    <w:rsid w:val="00656303"/>
    <w:rsid w:val="00657E15"/>
    <w:rsid w:val="00661F84"/>
    <w:rsid w:val="00662650"/>
    <w:rsid w:val="006640FD"/>
    <w:rsid w:val="00664238"/>
    <w:rsid w:val="0066695D"/>
    <w:rsid w:val="00666A77"/>
    <w:rsid w:val="006704A2"/>
    <w:rsid w:val="0067176C"/>
    <w:rsid w:val="0067487F"/>
    <w:rsid w:val="00677560"/>
    <w:rsid w:val="0068004A"/>
    <w:rsid w:val="00681F26"/>
    <w:rsid w:val="0068478C"/>
    <w:rsid w:val="00684798"/>
    <w:rsid w:val="00690561"/>
    <w:rsid w:val="00690EA1"/>
    <w:rsid w:val="00692954"/>
    <w:rsid w:val="0069401E"/>
    <w:rsid w:val="006953B4"/>
    <w:rsid w:val="006955B2"/>
    <w:rsid w:val="00697753"/>
    <w:rsid w:val="0069785C"/>
    <w:rsid w:val="00697E48"/>
    <w:rsid w:val="006A0D43"/>
    <w:rsid w:val="006A1DEB"/>
    <w:rsid w:val="006A3B3C"/>
    <w:rsid w:val="006A4A88"/>
    <w:rsid w:val="006A55B6"/>
    <w:rsid w:val="006A62D1"/>
    <w:rsid w:val="006A6CD4"/>
    <w:rsid w:val="006B112B"/>
    <w:rsid w:val="006B2A2F"/>
    <w:rsid w:val="006B7F48"/>
    <w:rsid w:val="006C2308"/>
    <w:rsid w:val="006C262C"/>
    <w:rsid w:val="006C309E"/>
    <w:rsid w:val="006C38BD"/>
    <w:rsid w:val="006C3E46"/>
    <w:rsid w:val="006C4A9B"/>
    <w:rsid w:val="006C6443"/>
    <w:rsid w:val="006C6D2D"/>
    <w:rsid w:val="006C7B66"/>
    <w:rsid w:val="006C7F29"/>
    <w:rsid w:val="006D1CAD"/>
    <w:rsid w:val="006D2433"/>
    <w:rsid w:val="006D46FF"/>
    <w:rsid w:val="006D471A"/>
    <w:rsid w:val="006D5147"/>
    <w:rsid w:val="006D6CD9"/>
    <w:rsid w:val="006D7CFA"/>
    <w:rsid w:val="006D7DE2"/>
    <w:rsid w:val="006E0378"/>
    <w:rsid w:val="006E38CB"/>
    <w:rsid w:val="006E72C5"/>
    <w:rsid w:val="006E7B2F"/>
    <w:rsid w:val="006F1946"/>
    <w:rsid w:val="006F1BC0"/>
    <w:rsid w:val="006F38F5"/>
    <w:rsid w:val="006F76A0"/>
    <w:rsid w:val="00701A1D"/>
    <w:rsid w:val="007069E7"/>
    <w:rsid w:val="00710323"/>
    <w:rsid w:val="0071095A"/>
    <w:rsid w:val="007122A4"/>
    <w:rsid w:val="00712C5C"/>
    <w:rsid w:val="00713E7B"/>
    <w:rsid w:val="00715186"/>
    <w:rsid w:val="0071558C"/>
    <w:rsid w:val="00715DB5"/>
    <w:rsid w:val="00716ECA"/>
    <w:rsid w:val="00717853"/>
    <w:rsid w:val="007208C9"/>
    <w:rsid w:val="00720EFE"/>
    <w:rsid w:val="00721A27"/>
    <w:rsid w:val="00722514"/>
    <w:rsid w:val="00722C6B"/>
    <w:rsid w:val="00723A57"/>
    <w:rsid w:val="00724F62"/>
    <w:rsid w:val="00725ECB"/>
    <w:rsid w:val="00726631"/>
    <w:rsid w:val="00726DB4"/>
    <w:rsid w:val="00732B70"/>
    <w:rsid w:val="00733265"/>
    <w:rsid w:val="00734D8B"/>
    <w:rsid w:val="00735638"/>
    <w:rsid w:val="007356C9"/>
    <w:rsid w:val="00737347"/>
    <w:rsid w:val="007407D8"/>
    <w:rsid w:val="0074296A"/>
    <w:rsid w:val="00743782"/>
    <w:rsid w:val="00744106"/>
    <w:rsid w:val="00744B38"/>
    <w:rsid w:val="00745385"/>
    <w:rsid w:val="007467AC"/>
    <w:rsid w:val="00746C55"/>
    <w:rsid w:val="00747BD1"/>
    <w:rsid w:val="00747E72"/>
    <w:rsid w:val="007524D9"/>
    <w:rsid w:val="0075271A"/>
    <w:rsid w:val="00752831"/>
    <w:rsid w:val="00753211"/>
    <w:rsid w:val="00754731"/>
    <w:rsid w:val="00755692"/>
    <w:rsid w:val="007569E1"/>
    <w:rsid w:val="00760348"/>
    <w:rsid w:val="0076036E"/>
    <w:rsid w:val="00761A32"/>
    <w:rsid w:val="007622F9"/>
    <w:rsid w:val="007652B7"/>
    <w:rsid w:val="00765985"/>
    <w:rsid w:val="00766E3F"/>
    <w:rsid w:val="00770CA8"/>
    <w:rsid w:val="00771031"/>
    <w:rsid w:val="007711C1"/>
    <w:rsid w:val="00771818"/>
    <w:rsid w:val="00772BB1"/>
    <w:rsid w:val="00773A0B"/>
    <w:rsid w:val="007773F2"/>
    <w:rsid w:val="007821C7"/>
    <w:rsid w:val="007914F8"/>
    <w:rsid w:val="00794290"/>
    <w:rsid w:val="00796168"/>
    <w:rsid w:val="007A0CE6"/>
    <w:rsid w:val="007A25B8"/>
    <w:rsid w:val="007A308B"/>
    <w:rsid w:val="007A482F"/>
    <w:rsid w:val="007A670D"/>
    <w:rsid w:val="007B0983"/>
    <w:rsid w:val="007B2E78"/>
    <w:rsid w:val="007B3B54"/>
    <w:rsid w:val="007B490A"/>
    <w:rsid w:val="007B6777"/>
    <w:rsid w:val="007B721F"/>
    <w:rsid w:val="007B79E7"/>
    <w:rsid w:val="007C2403"/>
    <w:rsid w:val="007C2B59"/>
    <w:rsid w:val="007C3AB3"/>
    <w:rsid w:val="007D1315"/>
    <w:rsid w:val="007D14B3"/>
    <w:rsid w:val="007D3689"/>
    <w:rsid w:val="007D4366"/>
    <w:rsid w:val="007E1EC4"/>
    <w:rsid w:val="007E5E66"/>
    <w:rsid w:val="007E75D7"/>
    <w:rsid w:val="007E7A41"/>
    <w:rsid w:val="007F2838"/>
    <w:rsid w:val="007F29BF"/>
    <w:rsid w:val="007F328F"/>
    <w:rsid w:val="007F337F"/>
    <w:rsid w:val="007F34F0"/>
    <w:rsid w:val="007F5326"/>
    <w:rsid w:val="007F55BE"/>
    <w:rsid w:val="007F7E87"/>
    <w:rsid w:val="0080000B"/>
    <w:rsid w:val="00800E5F"/>
    <w:rsid w:val="00804BAF"/>
    <w:rsid w:val="00806C67"/>
    <w:rsid w:val="00807B6D"/>
    <w:rsid w:val="00807C94"/>
    <w:rsid w:val="00807D5B"/>
    <w:rsid w:val="0081030C"/>
    <w:rsid w:val="008116E9"/>
    <w:rsid w:val="00812246"/>
    <w:rsid w:val="00812959"/>
    <w:rsid w:val="00812E1B"/>
    <w:rsid w:val="00813728"/>
    <w:rsid w:val="00813E4B"/>
    <w:rsid w:val="00814C9D"/>
    <w:rsid w:val="00816F42"/>
    <w:rsid w:val="008178BE"/>
    <w:rsid w:val="008205C2"/>
    <w:rsid w:val="00821278"/>
    <w:rsid w:val="008245E7"/>
    <w:rsid w:val="00824FAA"/>
    <w:rsid w:val="00825E3A"/>
    <w:rsid w:val="0082758F"/>
    <w:rsid w:val="008306C6"/>
    <w:rsid w:val="008315EA"/>
    <w:rsid w:val="00831927"/>
    <w:rsid w:val="00833A05"/>
    <w:rsid w:val="00834182"/>
    <w:rsid w:val="008343D3"/>
    <w:rsid w:val="008348C0"/>
    <w:rsid w:val="00834A3B"/>
    <w:rsid w:val="00835AA2"/>
    <w:rsid w:val="008362B5"/>
    <w:rsid w:val="00837256"/>
    <w:rsid w:val="0084139A"/>
    <w:rsid w:val="00841886"/>
    <w:rsid w:val="0084443E"/>
    <w:rsid w:val="00845307"/>
    <w:rsid w:val="0084685F"/>
    <w:rsid w:val="00847605"/>
    <w:rsid w:val="00847CB9"/>
    <w:rsid w:val="00850587"/>
    <w:rsid w:val="00852058"/>
    <w:rsid w:val="0085341D"/>
    <w:rsid w:val="008539BC"/>
    <w:rsid w:val="00853C41"/>
    <w:rsid w:val="008552DF"/>
    <w:rsid w:val="00860958"/>
    <w:rsid w:val="0086203D"/>
    <w:rsid w:val="0086228A"/>
    <w:rsid w:val="00863623"/>
    <w:rsid w:val="008652CA"/>
    <w:rsid w:val="00867845"/>
    <w:rsid w:val="00867934"/>
    <w:rsid w:val="00867FF1"/>
    <w:rsid w:val="0087023E"/>
    <w:rsid w:val="008724D4"/>
    <w:rsid w:val="00872955"/>
    <w:rsid w:val="00875F86"/>
    <w:rsid w:val="008769F1"/>
    <w:rsid w:val="00876B82"/>
    <w:rsid w:val="00877A07"/>
    <w:rsid w:val="00883CBD"/>
    <w:rsid w:val="008860AD"/>
    <w:rsid w:val="00886452"/>
    <w:rsid w:val="008866F3"/>
    <w:rsid w:val="00887182"/>
    <w:rsid w:val="00887529"/>
    <w:rsid w:val="00887A56"/>
    <w:rsid w:val="00890067"/>
    <w:rsid w:val="0089348F"/>
    <w:rsid w:val="00893B17"/>
    <w:rsid w:val="00894C0D"/>
    <w:rsid w:val="00895A29"/>
    <w:rsid w:val="008961D5"/>
    <w:rsid w:val="00896619"/>
    <w:rsid w:val="00896AAF"/>
    <w:rsid w:val="00897888"/>
    <w:rsid w:val="008A04C3"/>
    <w:rsid w:val="008A0AB0"/>
    <w:rsid w:val="008A1178"/>
    <w:rsid w:val="008A2CF7"/>
    <w:rsid w:val="008A3601"/>
    <w:rsid w:val="008A406A"/>
    <w:rsid w:val="008A61CC"/>
    <w:rsid w:val="008A6B3C"/>
    <w:rsid w:val="008A6BF6"/>
    <w:rsid w:val="008A777F"/>
    <w:rsid w:val="008B00A0"/>
    <w:rsid w:val="008B1101"/>
    <w:rsid w:val="008B2A7A"/>
    <w:rsid w:val="008B2E76"/>
    <w:rsid w:val="008B4D3C"/>
    <w:rsid w:val="008B5B52"/>
    <w:rsid w:val="008B661B"/>
    <w:rsid w:val="008C01D6"/>
    <w:rsid w:val="008C1BA6"/>
    <w:rsid w:val="008C2419"/>
    <w:rsid w:val="008C293D"/>
    <w:rsid w:val="008C2B04"/>
    <w:rsid w:val="008C3042"/>
    <w:rsid w:val="008C3856"/>
    <w:rsid w:val="008C7989"/>
    <w:rsid w:val="008D162F"/>
    <w:rsid w:val="008D3252"/>
    <w:rsid w:val="008D428B"/>
    <w:rsid w:val="008D6F9D"/>
    <w:rsid w:val="008E0420"/>
    <w:rsid w:val="008E2536"/>
    <w:rsid w:val="008E4144"/>
    <w:rsid w:val="008E43AB"/>
    <w:rsid w:val="008E78F0"/>
    <w:rsid w:val="008E799C"/>
    <w:rsid w:val="008E7D1C"/>
    <w:rsid w:val="008F3703"/>
    <w:rsid w:val="008F3C68"/>
    <w:rsid w:val="008F4441"/>
    <w:rsid w:val="008F45F1"/>
    <w:rsid w:val="008F5AFF"/>
    <w:rsid w:val="008F6CAB"/>
    <w:rsid w:val="008F73A3"/>
    <w:rsid w:val="0090049E"/>
    <w:rsid w:val="009045B0"/>
    <w:rsid w:val="00904D3A"/>
    <w:rsid w:val="009073B4"/>
    <w:rsid w:val="0091101C"/>
    <w:rsid w:val="00911721"/>
    <w:rsid w:val="00913F35"/>
    <w:rsid w:val="009142D4"/>
    <w:rsid w:val="0091462E"/>
    <w:rsid w:val="00915F89"/>
    <w:rsid w:val="00916B69"/>
    <w:rsid w:val="00920040"/>
    <w:rsid w:val="00920AC5"/>
    <w:rsid w:val="00921946"/>
    <w:rsid w:val="00921CD0"/>
    <w:rsid w:val="009228F5"/>
    <w:rsid w:val="0092613F"/>
    <w:rsid w:val="00926989"/>
    <w:rsid w:val="00926A27"/>
    <w:rsid w:val="00927C92"/>
    <w:rsid w:val="00933EC5"/>
    <w:rsid w:val="0093438E"/>
    <w:rsid w:val="00935630"/>
    <w:rsid w:val="00935AD8"/>
    <w:rsid w:val="00935D5E"/>
    <w:rsid w:val="00937BB0"/>
    <w:rsid w:val="00937F03"/>
    <w:rsid w:val="00940EB7"/>
    <w:rsid w:val="00941001"/>
    <w:rsid w:val="00941104"/>
    <w:rsid w:val="00941510"/>
    <w:rsid w:val="0094179C"/>
    <w:rsid w:val="00945DBA"/>
    <w:rsid w:val="00952807"/>
    <w:rsid w:val="00953891"/>
    <w:rsid w:val="00954920"/>
    <w:rsid w:val="00955775"/>
    <w:rsid w:val="009627B5"/>
    <w:rsid w:val="00963F74"/>
    <w:rsid w:val="00970D20"/>
    <w:rsid w:val="009719A7"/>
    <w:rsid w:val="00973558"/>
    <w:rsid w:val="00973905"/>
    <w:rsid w:val="00974299"/>
    <w:rsid w:val="00974A5B"/>
    <w:rsid w:val="00975B1E"/>
    <w:rsid w:val="00975B4C"/>
    <w:rsid w:val="00976120"/>
    <w:rsid w:val="00982016"/>
    <w:rsid w:val="00982EA5"/>
    <w:rsid w:val="0098334B"/>
    <w:rsid w:val="00984BFA"/>
    <w:rsid w:val="0098517B"/>
    <w:rsid w:val="009858C9"/>
    <w:rsid w:val="009860F3"/>
    <w:rsid w:val="00986279"/>
    <w:rsid w:val="009903B0"/>
    <w:rsid w:val="00990B0F"/>
    <w:rsid w:val="00992564"/>
    <w:rsid w:val="00992A75"/>
    <w:rsid w:val="00993D95"/>
    <w:rsid w:val="00994CDA"/>
    <w:rsid w:val="00995463"/>
    <w:rsid w:val="009A0CE0"/>
    <w:rsid w:val="009A2271"/>
    <w:rsid w:val="009A2A2C"/>
    <w:rsid w:val="009A649F"/>
    <w:rsid w:val="009B0C28"/>
    <w:rsid w:val="009B1A8D"/>
    <w:rsid w:val="009B2372"/>
    <w:rsid w:val="009B2383"/>
    <w:rsid w:val="009B33DD"/>
    <w:rsid w:val="009B559E"/>
    <w:rsid w:val="009B55B7"/>
    <w:rsid w:val="009B6EEE"/>
    <w:rsid w:val="009B7248"/>
    <w:rsid w:val="009C0213"/>
    <w:rsid w:val="009C0B4E"/>
    <w:rsid w:val="009C152E"/>
    <w:rsid w:val="009C29BB"/>
    <w:rsid w:val="009C47B9"/>
    <w:rsid w:val="009C7D40"/>
    <w:rsid w:val="009D01B1"/>
    <w:rsid w:val="009D1AFB"/>
    <w:rsid w:val="009D1E87"/>
    <w:rsid w:val="009D396D"/>
    <w:rsid w:val="009D41E8"/>
    <w:rsid w:val="009D461F"/>
    <w:rsid w:val="009D6312"/>
    <w:rsid w:val="009D70FC"/>
    <w:rsid w:val="009E1382"/>
    <w:rsid w:val="009E1529"/>
    <w:rsid w:val="009E1AEC"/>
    <w:rsid w:val="009E23DE"/>
    <w:rsid w:val="009E441C"/>
    <w:rsid w:val="009E48A7"/>
    <w:rsid w:val="009E50AA"/>
    <w:rsid w:val="009E75A7"/>
    <w:rsid w:val="009F05D6"/>
    <w:rsid w:val="009F1A87"/>
    <w:rsid w:val="009F400B"/>
    <w:rsid w:val="009F50B6"/>
    <w:rsid w:val="009F53F9"/>
    <w:rsid w:val="009F6C03"/>
    <w:rsid w:val="00A016F2"/>
    <w:rsid w:val="00A02833"/>
    <w:rsid w:val="00A02DDB"/>
    <w:rsid w:val="00A0640C"/>
    <w:rsid w:val="00A12469"/>
    <w:rsid w:val="00A137F5"/>
    <w:rsid w:val="00A1724D"/>
    <w:rsid w:val="00A206C1"/>
    <w:rsid w:val="00A22B69"/>
    <w:rsid w:val="00A24699"/>
    <w:rsid w:val="00A2578D"/>
    <w:rsid w:val="00A25DDA"/>
    <w:rsid w:val="00A25E24"/>
    <w:rsid w:val="00A3015F"/>
    <w:rsid w:val="00A31C01"/>
    <w:rsid w:val="00A31DEC"/>
    <w:rsid w:val="00A3338B"/>
    <w:rsid w:val="00A357EC"/>
    <w:rsid w:val="00A36981"/>
    <w:rsid w:val="00A36E01"/>
    <w:rsid w:val="00A36F90"/>
    <w:rsid w:val="00A401E0"/>
    <w:rsid w:val="00A40683"/>
    <w:rsid w:val="00A42121"/>
    <w:rsid w:val="00A43D11"/>
    <w:rsid w:val="00A441A6"/>
    <w:rsid w:val="00A44B66"/>
    <w:rsid w:val="00A45B0A"/>
    <w:rsid w:val="00A46EFE"/>
    <w:rsid w:val="00A47C92"/>
    <w:rsid w:val="00A50990"/>
    <w:rsid w:val="00A5133B"/>
    <w:rsid w:val="00A519E1"/>
    <w:rsid w:val="00A524E6"/>
    <w:rsid w:val="00A53F33"/>
    <w:rsid w:val="00A64461"/>
    <w:rsid w:val="00A64948"/>
    <w:rsid w:val="00A657B2"/>
    <w:rsid w:val="00A6645B"/>
    <w:rsid w:val="00A710FE"/>
    <w:rsid w:val="00A71A7C"/>
    <w:rsid w:val="00A72156"/>
    <w:rsid w:val="00A739D6"/>
    <w:rsid w:val="00A73DA7"/>
    <w:rsid w:val="00A75423"/>
    <w:rsid w:val="00A756AA"/>
    <w:rsid w:val="00A762E4"/>
    <w:rsid w:val="00A8072C"/>
    <w:rsid w:val="00A81F0E"/>
    <w:rsid w:val="00A82C56"/>
    <w:rsid w:val="00A837A3"/>
    <w:rsid w:val="00A86956"/>
    <w:rsid w:val="00A876B7"/>
    <w:rsid w:val="00A92726"/>
    <w:rsid w:val="00A946EE"/>
    <w:rsid w:val="00A9566C"/>
    <w:rsid w:val="00A972E5"/>
    <w:rsid w:val="00A975CB"/>
    <w:rsid w:val="00A9760C"/>
    <w:rsid w:val="00A97D4C"/>
    <w:rsid w:val="00A97F6E"/>
    <w:rsid w:val="00A97FF5"/>
    <w:rsid w:val="00AA29A8"/>
    <w:rsid w:val="00AA3E63"/>
    <w:rsid w:val="00AA40A3"/>
    <w:rsid w:val="00AA769A"/>
    <w:rsid w:val="00AA7E21"/>
    <w:rsid w:val="00AB2C3C"/>
    <w:rsid w:val="00AB3C03"/>
    <w:rsid w:val="00AB618B"/>
    <w:rsid w:val="00AB7826"/>
    <w:rsid w:val="00AB7F7C"/>
    <w:rsid w:val="00AC04D8"/>
    <w:rsid w:val="00AC0A1A"/>
    <w:rsid w:val="00AC1B72"/>
    <w:rsid w:val="00AC26E1"/>
    <w:rsid w:val="00AC51E6"/>
    <w:rsid w:val="00AC53B1"/>
    <w:rsid w:val="00AC7173"/>
    <w:rsid w:val="00AD0FA8"/>
    <w:rsid w:val="00AD0FCA"/>
    <w:rsid w:val="00AD1F31"/>
    <w:rsid w:val="00AD5623"/>
    <w:rsid w:val="00AD6B7F"/>
    <w:rsid w:val="00AD6D0D"/>
    <w:rsid w:val="00AD7184"/>
    <w:rsid w:val="00AD7BD5"/>
    <w:rsid w:val="00AE0971"/>
    <w:rsid w:val="00AE14E0"/>
    <w:rsid w:val="00AE46FA"/>
    <w:rsid w:val="00AE4B4B"/>
    <w:rsid w:val="00AE72DD"/>
    <w:rsid w:val="00AF2253"/>
    <w:rsid w:val="00AF3463"/>
    <w:rsid w:val="00AF4B49"/>
    <w:rsid w:val="00AF668F"/>
    <w:rsid w:val="00B003F8"/>
    <w:rsid w:val="00B0117D"/>
    <w:rsid w:val="00B0515A"/>
    <w:rsid w:val="00B0625F"/>
    <w:rsid w:val="00B06BA6"/>
    <w:rsid w:val="00B07E1E"/>
    <w:rsid w:val="00B1030A"/>
    <w:rsid w:val="00B10E10"/>
    <w:rsid w:val="00B118A5"/>
    <w:rsid w:val="00B123A5"/>
    <w:rsid w:val="00B12487"/>
    <w:rsid w:val="00B203A9"/>
    <w:rsid w:val="00B21C75"/>
    <w:rsid w:val="00B22CA8"/>
    <w:rsid w:val="00B23125"/>
    <w:rsid w:val="00B23DDF"/>
    <w:rsid w:val="00B24248"/>
    <w:rsid w:val="00B24A93"/>
    <w:rsid w:val="00B30B32"/>
    <w:rsid w:val="00B32C67"/>
    <w:rsid w:val="00B34E60"/>
    <w:rsid w:val="00B37170"/>
    <w:rsid w:val="00B3769B"/>
    <w:rsid w:val="00B406AA"/>
    <w:rsid w:val="00B44577"/>
    <w:rsid w:val="00B447A3"/>
    <w:rsid w:val="00B45C68"/>
    <w:rsid w:val="00B47012"/>
    <w:rsid w:val="00B47763"/>
    <w:rsid w:val="00B50D28"/>
    <w:rsid w:val="00B51BDC"/>
    <w:rsid w:val="00B52AE5"/>
    <w:rsid w:val="00B53FE3"/>
    <w:rsid w:val="00B549BD"/>
    <w:rsid w:val="00B55B85"/>
    <w:rsid w:val="00B56205"/>
    <w:rsid w:val="00B56D99"/>
    <w:rsid w:val="00B57299"/>
    <w:rsid w:val="00B602AA"/>
    <w:rsid w:val="00B6478E"/>
    <w:rsid w:val="00B64A9A"/>
    <w:rsid w:val="00B64DD5"/>
    <w:rsid w:val="00B64FBD"/>
    <w:rsid w:val="00B67A45"/>
    <w:rsid w:val="00B67AF1"/>
    <w:rsid w:val="00B67F6A"/>
    <w:rsid w:val="00B70CBC"/>
    <w:rsid w:val="00B70ECB"/>
    <w:rsid w:val="00B713A3"/>
    <w:rsid w:val="00B71455"/>
    <w:rsid w:val="00B74642"/>
    <w:rsid w:val="00B74CFF"/>
    <w:rsid w:val="00B774A6"/>
    <w:rsid w:val="00B77636"/>
    <w:rsid w:val="00B77FB4"/>
    <w:rsid w:val="00B80138"/>
    <w:rsid w:val="00B803D2"/>
    <w:rsid w:val="00B803E9"/>
    <w:rsid w:val="00B82594"/>
    <w:rsid w:val="00B83F8C"/>
    <w:rsid w:val="00B8411D"/>
    <w:rsid w:val="00B8465D"/>
    <w:rsid w:val="00B900AA"/>
    <w:rsid w:val="00B90271"/>
    <w:rsid w:val="00B9106A"/>
    <w:rsid w:val="00B913A8"/>
    <w:rsid w:val="00B93F24"/>
    <w:rsid w:val="00B9500E"/>
    <w:rsid w:val="00B95FF8"/>
    <w:rsid w:val="00BA307B"/>
    <w:rsid w:val="00BA3D17"/>
    <w:rsid w:val="00BA6C9B"/>
    <w:rsid w:val="00BA753D"/>
    <w:rsid w:val="00BA7866"/>
    <w:rsid w:val="00BA7EAF"/>
    <w:rsid w:val="00BB2C87"/>
    <w:rsid w:val="00BB55A1"/>
    <w:rsid w:val="00BB5A55"/>
    <w:rsid w:val="00BB680A"/>
    <w:rsid w:val="00BB6CC0"/>
    <w:rsid w:val="00BC07F5"/>
    <w:rsid w:val="00BC17E9"/>
    <w:rsid w:val="00BC232E"/>
    <w:rsid w:val="00BC5AE3"/>
    <w:rsid w:val="00BC60E1"/>
    <w:rsid w:val="00BC7773"/>
    <w:rsid w:val="00BD09CC"/>
    <w:rsid w:val="00BD1B92"/>
    <w:rsid w:val="00BD277C"/>
    <w:rsid w:val="00BD2974"/>
    <w:rsid w:val="00BD3E63"/>
    <w:rsid w:val="00BD422F"/>
    <w:rsid w:val="00BD42E3"/>
    <w:rsid w:val="00BD66A4"/>
    <w:rsid w:val="00BD688D"/>
    <w:rsid w:val="00BD7E97"/>
    <w:rsid w:val="00BE2504"/>
    <w:rsid w:val="00BE37CD"/>
    <w:rsid w:val="00BE6102"/>
    <w:rsid w:val="00BE65D9"/>
    <w:rsid w:val="00BF01C2"/>
    <w:rsid w:val="00BF0B2F"/>
    <w:rsid w:val="00BF2C0A"/>
    <w:rsid w:val="00BF3C9D"/>
    <w:rsid w:val="00BF7DE3"/>
    <w:rsid w:val="00C03B12"/>
    <w:rsid w:val="00C04391"/>
    <w:rsid w:val="00C06918"/>
    <w:rsid w:val="00C075A6"/>
    <w:rsid w:val="00C103D6"/>
    <w:rsid w:val="00C11857"/>
    <w:rsid w:val="00C11D60"/>
    <w:rsid w:val="00C12038"/>
    <w:rsid w:val="00C123A4"/>
    <w:rsid w:val="00C1315C"/>
    <w:rsid w:val="00C134E9"/>
    <w:rsid w:val="00C14494"/>
    <w:rsid w:val="00C21CC8"/>
    <w:rsid w:val="00C22BA4"/>
    <w:rsid w:val="00C22EC7"/>
    <w:rsid w:val="00C230CD"/>
    <w:rsid w:val="00C23646"/>
    <w:rsid w:val="00C318F9"/>
    <w:rsid w:val="00C3250F"/>
    <w:rsid w:val="00C339AC"/>
    <w:rsid w:val="00C3409C"/>
    <w:rsid w:val="00C34E28"/>
    <w:rsid w:val="00C34FC0"/>
    <w:rsid w:val="00C3791F"/>
    <w:rsid w:val="00C40AF5"/>
    <w:rsid w:val="00C41791"/>
    <w:rsid w:val="00C42333"/>
    <w:rsid w:val="00C428F3"/>
    <w:rsid w:val="00C42C68"/>
    <w:rsid w:val="00C44DCD"/>
    <w:rsid w:val="00C45880"/>
    <w:rsid w:val="00C504E2"/>
    <w:rsid w:val="00C51612"/>
    <w:rsid w:val="00C52A8F"/>
    <w:rsid w:val="00C53736"/>
    <w:rsid w:val="00C548C1"/>
    <w:rsid w:val="00C61C47"/>
    <w:rsid w:val="00C6298F"/>
    <w:rsid w:val="00C63FC5"/>
    <w:rsid w:val="00C65321"/>
    <w:rsid w:val="00C705BC"/>
    <w:rsid w:val="00C70BA0"/>
    <w:rsid w:val="00C70F5E"/>
    <w:rsid w:val="00C7200D"/>
    <w:rsid w:val="00C7305F"/>
    <w:rsid w:val="00C75590"/>
    <w:rsid w:val="00C7733A"/>
    <w:rsid w:val="00C77C3E"/>
    <w:rsid w:val="00C866E8"/>
    <w:rsid w:val="00C90296"/>
    <w:rsid w:val="00C90441"/>
    <w:rsid w:val="00C90617"/>
    <w:rsid w:val="00C90FBD"/>
    <w:rsid w:val="00C91A5E"/>
    <w:rsid w:val="00C91ED8"/>
    <w:rsid w:val="00C92EB3"/>
    <w:rsid w:val="00C930C5"/>
    <w:rsid w:val="00C938EE"/>
    <w:rsid w:val="00C93B02"/>
    <w:rsid w:val="00C94F3A"/>
    <w:rsid w:val="00C96131"/>
    <w:rsid w:val="00C96D9C"/>
    <w:rsid w:val="00C9721F"/>
    <w:rsid w:val="00C97716"/>
    <w:rsid w:val="00CA2D6D"/>
    <w:rsid w:val="00CA38D6"/>
    <w:rsid w:val="00CA3D7B"/>
    <w:rsid w:val="00CA5450"/>
    <w:rsid w:val="00CB1CE0"/>
    <w:rsid w:val="00CB238F"/>
    <w:rsid w:val="00CB39AA"/>
    <w:rsid w:val="00CB471A"/>
    <w:rsid w:val="00CB4A38"/>
    <w:rsid w:val="00CB55B8"/>
    <w:rsid w:val="00CC0D6B"/>
    <w:rsid w:val="00CC1090"/>
    <w:rsid w:val="00CC2293"/>
    <w:rsid w:val="00CC2AC6"/>
    <w:rsid w:val="00CC2D27"/>
    <w:rsid w:val="00CC38A7"/>
    <w:rsid w:val="00CC4DDA"/>
    <w:rsid w:val="00CC63C7"/>
    <w:rsid w:val="00CC6505"/>
    <w:rsid w:val="00CC7657"/>
    <w:rsid w:val="00CD4C4D"/>
    <w:rsid w:val="00CD5CCB"/>
    <w:rsid w:val="00CD65E9"/>
    <w:rsid w:val="00CD7075"/>
    <w:rsid w:val="00CD7DFC"/>
    <w:rsid w:val="00CE1BA7"/>
    <w:rsid w:val="00CE3A70"/>
    <w:rsid w:val="00CE6BEB"/>
    <w:rsid w:val="00CE6FE8"/>
    <w:rsid w:val="00CF07E5"/>
    <w:rsid w:val="00CF0AC4"/>
    <w:rsid w:val="00CF159D"/>
    <w:rsid w:val="00CF21E2"/>
    <w:rsid w:val="00CF44BD"/>
    <w:rsid w:val="00CF6829"/>
    <w:rsid w:val="00D023E6"/>
    <w:rsid w:val="00D02AD7"/>
    <w:rsid w:val="00D03F57"/>
    <w:rsid w:val="00D05E20"/>
    <w:rsid w:val="00D066A4"/>
    <w:rsid w:val="00D07D48"/>
    <w:rsid w:val="00D07D8D"/>
    <w:rsid w:val="00D11446"/>
    <w:rsid w:val="00D11AC7"/>
    <w:rsid w:val="00D11F97"/>
    <w:rsid w:val="00D141EE"/>
    <w:rsid w:val="00D14CC7"/>
    <w:rsid w:val="00D14F78"/>
    <w:rsid w:val="00D15052"/>
    <w:rsid w:val="00D1531C"/>
    <w:rsid w:val="00D173BE"/>
    <w:rsid w:val="00D17969"/>
    <w:rsid w:val="00D204F4"/>
    <w:rsid w:val="00D23A03"/>
    <w:rsid w:val="00D23C7D"/>
    <w:rsid w:val="00D2511F"/>
    <w:rsid w:val="00D30579"/>
    <w:rsid w:val="00D32137"/>
    <w:rsid w:val="00D32BEB"/>
    <w:rsid w:val="00D3329C"/>
    <w:rsid w:val="00D334C0"/>
    <w:rsid w:val="00D37207"/>
    <w:rsid w:val="00D40DAE"/>
    <w:rsid w:val="00D413F3"/>
    <w:rsid w:val="00D41CA8"/>
    <w:rsid w:val="00D42246"/>
    <w:rsid w:val="00D42AF0"/>
    <w:rsid w:val="00D43487"/>
    <w:rsid w:val="00D44253"/>
    <w:rsid w:val="00D4587D"/>
    <w:rsid w:val="00D45D65"/>
    <w:rsid w:val="00D47329"/>
    <w:rsid w:val="00D55989"/>
    <w:rsid w:val="00D564C1"/>
    <w:rsid w:val="00D56D1A"/>
    <w:rsid w:val="00D60E82"/>
    <w:rsid w:val="00D61E46"/>
    <w:rsid w:val="00D637C5"/>
    <w:rsid w:val="00D639B4"/>
    <w:rsid w:val="00D63B4C"/>
    <w:rsid w:val="00D64785"/>
    <w:rsid w:val="00D73B6C"/>
    <w:rsid w:val="00D74A43"/>
    <w:rsid w:val="00D75F0F"/>
    <w:rsid w:val="00D77B1C"/>
    <w:rsid w:val="00D77E04"/>
    <w:rsid w:val="00D77E4A"/>
    <w:rsid w:val="00D81150"/>
    <w:rsid w:val="00D825C4"/>
    <w:rsid w:val="00D851C9"/>
    <w:rsid w:val="00D87CEB"/>
    <w:rsid w:val="00D9017B"/>
    <w:rsid w:val="00D910E3"/>
    <w:rsid w:val="00D9322B"/>
    <w:rsid w:val="00D93AC7"/>
    <w:rsid w:val="00D94F63"/>
    <w:rsid w:val="00D954D6"/>
    <w:rsid w:val="00D9727A"/>
    <w:rsid w:val="00D97F8D"/>
    <w:rsid w:val="00DA101D"/>
    <w:rsid w:val="00DA2267"/>
    <w:rsid w:val="00DA31FD"/>
    <w:rsid w:val="00DA498B"/>
    <w:rsid w:val="00DA5242"/>
    <w:rsid w:val="00DA57FB"/>
    <w:rsid w:val="00DA5C2A"/>
    <w:rsid w:val="00DB074B"/>
    <w:rsid w:val="00DB19A5"/>
    <w:rsid w:val="00DB237D"/>
    <w:rsid w:val="00DB35E8"/>
    <w:rsid w:val="00DB3C62"/>
    <w:rsid w:val="00DB3EBF"/>
    <w:rsid w:val="00DB4A8A"/>
    <w:rsid w:val="00DB5492"/>
    <w:rsid w:val="00DB754C"/>
    <w:rsid w:val="00DB7E94"/>
    <w:rsid w:val="00DC0617"/>
    <w:rsid w:val="00DC0E01"/>
    <w:rsid w:val="00DC0F9A"/>
    <w:rsid w:val="00DC139F"/>
    <w:rsid w:val="00DC176A"/>
    <w:rsid w:val="00DC1B8A"/>
    <w:rsid w:val="00DC1FDF"/>
    <w:rsid w:val="00DC3FE4"/>
    <w:rsid w:val="00DC5C38"/>
    <w:rsid w:val="00DC690E"/>
    <w:rsid w:val="00DD00A7"/>
    <w:rsid w:val="00DD05BB"/>
    <w:rsid w:val="00DD05EF"/>
    <w:rsid w:val="00DD1290"/>
    <w:rsid w:val="00DD25E1"/>
    <w:rsid w:val="00DD417F"/>
    <w:rsid w:val="00DD7388"/>
    <w:rsid w:val="00DD7A0F"/>
    <w:rsid w:val="00DE2349"/>
    <w:rsid w:val="00DE3F4B"/>
    <w:rsid w:val="00DE42DF"/>
    <w:rsid w:val="00DE6E18"/>
    <w:rsid w:val="00DF4C86"/>
    <w:rsid w:val="00DF5BCE"/>
    <w:rsid w:val="00E04116"/>
    <w:rsid w:val="00E05F10"/>
    <w:rsid w:val="00E062B8"/>
    <w:rsid w:val="00E070E0"/>
    <w:rsid w:val="00E1064B"/>
    <w:rsid w:val="00E118A1"/>
    <w:rsid w:val="00E11E2B"/>
    <w:rsid w:val="00E1224C"/>
    <w:rsid w:val="00E1387D"/>
    <w:rsid w:val="00E146D9"/>
    <w:rsid w:val="00E14D5E"/>
    <w:rsid w:val="00E16190"/>
    <w:rsid w:val="00E16447"/>
    <w:rsid w:val="00E16D71"/>
    <w:rsid w:val="00E17AB5"/>
    <w:rsid w:val="00E17BF9"/>
    <w:rsid w:val="00E2049A"/>
    <w:rsid w:val="00E20609"/>
    <w:rsid w:val="00E24AA2"/>
    <w:rsid w:val="00E24B93"/>
    <w:rsid w:val="00E25398"/>
    <w:rsid w:val="00E260A2"/>
    <w:rsid w:val="00E27CBE"/>
    <w:rsid w:val="00E30598"/>
    <w:rsid w:val="00E305F1"/>
    <w:rsid w:val="00E43029"/>
    <w:rsid w:val="00E437A2"/>
    <w:rsid w:val="00E44957"/>
    <w:rsid w:val="00E44B9C"/>
    <w:rsid w:val="00E44C36"/>
    <w:rsid w:val="00E45874"/>
    <w:rsid w:val="00E465CA"/>
    <w:rsid w:val="00E47841"/>
    <w:rsid w:val="00E50F66"/>
    <w:rsid w:val="00E53277"/>
    <w:rsid w:val="00E55769"/>
    <w:rsid w:val="00E57BB8"/>
    <w:rsid w:val="00E57C43"/>
    <w:rsid w:val="00E60FC1"/>
    <w:rsid w:val="00E61563"/>
    <w:rsid w:val="00E61E0B"/>
    <w:rsid w:val="00E62F3A"/>
    <w:rsid w:val="00E64681"/>
    <w:rsid w:val="00E67992"/>
    <w:rsid w:val="00E70032"/>
    <w:rsid w:val="00E733F4"/>
    <w:rsid w:val="00E73410"/>
    <w:rsid w:val="00E74305"/>
    <w:rsid w:val="00E7500E"/>
    <w:rsid w:val="00E76A63"/>
    <w:rsid w:val="00E82388"/>
    <w:rsid w:val="00E83170"/>
    <w:rsid w:val="00E833A7"/>
    <w:rsid w:val="00E85C36"/>
    <w:rsid w:val="00E90F38"/>
    <w:rsid w:val="00E918D2"/>
    <w:rsid w:val="00E91E80"/>
    <w:rsid w:val="00E92619"/>
    <w:rsid w:val="00E9483D"/>
    <w:rsid w:val="00E958E6"/>
    <w:rsid w:val="00E95B58"/>
    <w:rsid w:val="00E96ED7"/>
    <w:rsid w:val="00EA4001"/>
    <w:rsid w:val="00EA4784"/>
    <w:rsid w:val="00EA598F"/>
    <w:rsid w:val="00EA61BE"/>
    <w:rsid w:val="00EA6D37"/>
    <w:rsid w:val="00EA7A75"/>
    <w:rsid w:val="00EB040C"/>
    <w:rsid w:val="00EB39D8"/>
    <w:rsid w:val="00EB48D8"/>
    <w:rsid w:val="00EB4929"/>
    <w:rsid w:val="00EB4E7D"/>
    <w:rsid w:val="00EB4FB6"/>
    <w:rsid w:val="00EB569A"/>
    <w:rsid w:val="00EB75E2"/>
    <w:rsid w:val="00EB7AEA"/>
    <w:rsid w:val="00EC2D42"/>
    <w:rsid w:val="00EC3F89"/>
    <w:rsid w:val="00EC4A74"/>
    <w:rsid w:val="00ED1392"/>
    <w:rsid w:val="00ED4EF5"/>
    <w:rsid w:val="00ED523F"/>
    <w:rsid w:val="00ED62BA"/>
    <w:rsid w:val="00ED6762"/>
    <w:rsid w:val="00ED68DB"/>
    <w:rsid w:val="00ED7EC8"/>
    <w:rsid w:val="00ED7FCC"/>
    <w:rsid w:val="00EE2040"/>
    <w:rsid w:val="00EE2817"/>
    <w:rsid w:val="00EE2FB4"/>
    <w:rsid w:val="00EE32A3"/>
    <w:rsid w:val="00EE54F6"/>
    <w:rsid w:val="00EE59B1"/>
    <w:rsid w:val="00EE6BFB"/>
    <w:rsid w:val="00EE75D5"/>
    <w:rsid w:val="00EF17CF"/>
    <w:rsid w:val="00EF1C02"/>
    <w:rsid w:val="00EF4E7D"/>
    <w:rsid w:val="00EF63EC"/>
    <w:rsid w:val="00EF6EF3"/>
    <w:rsid w:val="00EF7AD6"/>
    <w:rsid w:val="00F0114B"/>
    <w:rsid w:val="00F01ABD"/>
    <w:rsid w:val="00F01EF2"/>
    <w:rsid w:val="00F0262B"/>
    <w:rsid w:val="00F04387"/>
    <w:rsid w:val="00F04613"/>
    <w:rsid w:val="00F04FDB"/>
    <w:rsid w:val="00F0648B"/>
    <w:rsid w:val="00F06550"/>
    <w:rsid w:val="00F06DD5"/>
    <w:rsid w:val="00F118B4"/>
    <w:rsid w:val="00F1236E"/>
    <w:rsid w:val="00F14101"/>
    <w:rsid w:val="00F15659"/>
    <w:rsid w:val="00F15704"/>
    <w:rsid w:val="00F21409"/>
    <w:rsid w:val="00F22EFB"/>
    <w:rsid w:val="00F25905"/>
    <w:rsid w:val="00F259AA"/>
    <w:rsid w:val="00F265F5"/>
    <w:rsid w:val="00F2759F"/>
    <w:rsid w:val="00F302C8"/>
    <w:rsid w:val="00F31A48"/>
    <w:rsid w:val="00F33FDC"/>
    <w:rsid w:val="00F3528B"/>
    <w:rsid w:val="00F36D3F"/>
    <w:rsid w:val="00F40E49"/>
    <w:rsid w:val="00F411F5"/>
    <w:rsid w:val="00F415D6"/>
    <w:rsid w:val="00F426E3"/>
    <w:rsid w:val="00F435D9"/>
    <w:rsid w:val="00F45D9F"/>
    <w:rsid w:val="00F46FE3"/>
    <w:rsid w:val="00F47023"/>
    <w:rsid w:val="00F47556"/>
    <w:rsid w:val="00F50656"/>
    <w:rsid w:val="00F53269"/>
    <w:rsid w:val="00F534F2"/>
    <w:rsid w:val="00F56A3F"/>
    <w:rsid w:val="00F60034"/>
    <w:rsid w:val="00F60856"/>
    <w:rsid w:val="00F619ED"/>
    <w:rsid w:val="00F6238C"/>
    <w:rsid w:val="00F64EF3"/>
    <w:rsid w:val="00F66CB8"/>
    <w:rsid w:val="00F70919"/>
    <w:rsid w:val="00F7124A"/>
    <w:rsid w:val="00F71782"/>
    <w:rsid w:val="00F72DB1"/>
    <w:rsid w:val="00F74735"/>
    <w:rsid w:val="00F75B35"/>
    <w:rsid w:val="00F76B04"/>
    <w:rsid w:val="00F776F4"/>
    <w:rsid w:val="00F779B0"/>
    <w:rsid w:val="00F80FC2"/>
    <w:rsid w:val="00F82B3E"/>
    <w:rsid w:val="00F82B5B"/>
    <w:rsid w:val="00F8397F"/>
    <w:rsid w:val="00F83B66"/>
    <w:rsid w:val="00F84783"/>
    <w:rsid w:val="00F84F91"/>
    <w:rsid w:val="00F90D7F"/>
    <w:rsid w:val="00F91A0F"/>
    <w:rsid w:val="00F96A68"/>
    <w:rsid w:val="00FA0C36"/>
    <w:rsid w:val="00FA0C4A"/>
    <w:rsid w:val="00FA105B"/>
    <w:rsid w:val="00FA2FBF"/>
    <w:rsid w:val="00FA3516"/>
    <w:rsid w:val="00FA459E"/>
    <w:rsid w:val="00FA5150"/>
    <w:rsid w:val="00FB21E6"/>
    <w:rsid w:val="00FB381C"/>
    <w:rsid w:val="00FB4741"/>
    <w:rsid w:val="00FB5F50"/>
    <w:rsid w:val="00FB7585"/>
    <w:rsid w:val="00FB7D35"/>
    <w:rsid w:val="00FC0A81"/>
    <w:rsid w:val="00FC1030"/>
    <w:rsid w:val="00FC30C6"/>
    <w:rsid w:val="00FC31CD"/>
    <w:rsid w:val="00FC459C"/>
    <w:rsid w:val="00FC49D6"/>
    <w:rsid w:val="00FC5001"/>
    <w:rsid w:val="00FD11ED"/>
    <w:rsid w:val="00FD1606"/>
    <w:rsid w:val="00FD42B2"/>
    <w:rsid w:val="00FD4E63"/>
    <w:rsid w:val="00FD5F8B"/>
    <w:rsid w:val="00FD66FF"/>
    <w:rsid w:val="00FD74EA"/>
    <w:rsid w:val="00FD7736"/>
    <w:rsid w:val="00FE016E"/>
    <w:rsid w:val="00FE121C"/>
    <w:rsid w:val="00FE223F"/>
    <w:rsid w:val="00FE2269"/>
    <w:rsid w:val="00FE2357"/>
    <w:rsid w:val="00FE3219"/>
    <w:rsid w:val="00FE3FC9"/>
    <w:rsid w:val="00FE4A76"/>
    <w:rsid w:val="00FE52AD"/>
    <w:rsid w:val="00FE59FC"/>
    <w:rsid w:val="00FE5E90"/>
    <w:rsid w:val="00FF16D4"/>
    <w:rsid w:val="00FF187C"/>
    <w:rsid w:val="00FF1A71"/>
    <w:rsid w:val="00FF426D"/>
    <w:rsid w:val="00FF73EB"/>
    <w:rsid w:val="00FF74B2"/>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ABDCC5-7469-4847-A4EA-EB40DFA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BCE"/>
    <w:pPr>
      <w:spacing w:after="200" w:line="276" w:lineRule="auto"/>
    </w:pPr>
    <w:rPr>
      <w:rFonts w:ascii="Calibri" w:eastAsia="Calibri" w:hAnsi="Calibri"/>
      <w:sz w:val="22"/>
      <w:szCs w:val="22"/>
      <w:lang w:eastAsia="en-US"/>
    </w:rPr>
  </w:style>
  <w:style w:type="paragraph" w:styleId="1">
    <w:name w:val="heading 1"/>
    <w:basedOn w:val="a"/>
    <w:next w:val="a"/>
    <w:qFormat/>
    <w:rsid w:val="0023619F"/>
    <w:pPr>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619F"/>
    <w:pPr>
      <w:tabs>
        <w:tab w:val="center" w:pos="4677"/>
        <w:tab w:val="right" w:pos="9355"/>
      </w:tabs>
    </w:pPr>
  </w:style>
  <w:style w:type="character" w:customStyle="1" w:styleId="a4">
    <w:name w:val="Верхний колонтитул Знак"/>
    <w:link w:val="a3"/>
    <w:rsid w:val="0023619F"/>
    <w:rPr>
      <w:rFonts w:ascii="Calibri" w:eastAsia="Calibri" w:hAnsi="Calibri"/>
      <w:sz w:val="22"/>
      <w:szCs w:val="22"/>
      <w:lang w:val="ru-RU" w:eastAsia="en-US" w:bidi="ar-SA"/>
    </w:rPr>
  </w:style>
  <w:style w:type="character" w:styleId="a5">
    <w:name w:val="page number"/>
    <w:rsid w:val="0023619F"/>
  </w:style>
  <w:style w:type="paragraph" w:styleId="a6">
    <w:name w:val="Balloon Text"/>
    <w:basedOn w:val="a"/>
    <w:link w:val="a7"/>
    <w:rsid w:val="00B37170"/>
    <w:pPr>
      <w:spacing w:after="0" w:line="240" w:lineRule="auto"/>
    </w:pPr>
    <w:rPr>
      <w:rFonts w:ascii="Segoe UI" w:hAnsi="Segoe UI" w:cs="Segoe UI"/>
      <w:sz w:val="18"/>
      <w:szCs w:val="18"/>
    </w:rPr>
  </w:style>
  <w:style w:type="character" w:customStyle="1" w:styleId="a7">
    <w:name w:val="Текст выноски Знак"/>
    <w:link w:val="a6"/>
    <w:rsid w:val="00B37170"/>
    <w:rPr>
      <w:rFonts w:ascii="Segoe UI" w:eastAsia="Calibri" w:hAnsi="Segoe UI" w:cs="Segoe UI"/>
      <w:sz w:val="18"/>
      <w:szCs w:val="18"/>
      <w:lang w:eastAsia="en-US"/>
    </w:rPr>
  </w:style>
  <w:style w:type="paragraph" w:styleId="a8">
    <w:name w:val="footer"/>
    <w:basedOn w:val="a"/>
    <w:link w:val="a9"/>
    <w:rsid w:val="00BA307B"/>
    <w:pPr>
      <w:tabs>
        <w:tab w:val="center" w:pos="4677"/>
        <w:tab w:val="right" w:pos="9355"/>
      </w:tabs>
    </w:pPr>
  </w:style>
  <w:style w:type="character" w:customStyle="1" w:styleId="a9">
    <w:name w:val="Нижний колонтитул Знак"/>
    <w:link w:val="a8"/>
    <w:rsid w:val="00BA307B"/>
    <w:rPr>
      <w:rFonts w:ascii="Calibri" w:eastAsia="Calibri" w:hAnsi="Calibri"/>
      <w:sz w:val="22"/>
      <w:szCs w:val="22"/>
      <w:lang w:eastAsia="en-US"/>
    </w:rPr>
  </w:style>
  <w:style w:type="table" w:styleId="aa">
    <w:name w:val="Table Grid"/>
    <w:basedOn w:val="a1"/>
    <w:uiPriority w:val="39"/>
    <w:rsid w:val="00EB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413E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DD7A0F"/>
    <w:rPr>
      <w:color w:val="0000FF"/>
      <w:u w:val="single"/>
    </w:rPr>
  </w:style>
  <w:style w:type="table" w:customStyle="1" w:styleId="10">
    <w:name w:val="Сетка таблицы1"/>
    <w:basedOn w:val="a1"/>
    <w:next w:val="aa"/>
    <w:uiPriority w:val="39"/>
    <w:rsid w:val="00ED52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F141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A3338B"/>
    <w:pPr>
      <w:spacing w:after="160" w:line="259" w:lineRule="auto"/>
      <w:ind w:left="720"/>
      <w:contextualSpacing/>
    </w:pPr>
    <w:rPr>
      <w:lang w:val="en-US"/>
    </w:rPr>
  </w:style>
  <w:style w:type="character" w:customStyle="1" w:styleId="ae">
    <w:name w:val="Абзац списка Знак"/>
    <w:link w:val="ad"/>
    <w:uiPriority w:val="34"/>
    <w:locked/>
    <w:rsid w:val="00A3338B"/>
    <w:rPr>
      <w:rFonts w:ascii="Calibri" w:eastAsia="Calibri" w:hAnsi="Calibri"/>
      <w:sz w:val="22"/>
      <w:szCs w:val="22"/>
      <w:lang w:val="en-US" w:eastAsia="en-US"/>
    </w:rPr>
  </w:style>
  <w:style w:type="table" w:customStyle="1" w:styleId="3">
    <w:name w:val="Сетка таблицы3"/>
    <w:basedOn w:val="a1"/>
    <w:next w:val="aa"/>
    <w:uiPriority w:val="59"/>
    <w:rsid w:val="006360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2F325C"/>
    <w:rPr>
      <w:color w:val="808080"/>
    </w:rPr>
  </w:style>
  <w:style w:type="paragraph" w:customStyle="1" w:styleId="ConsPlusNormal">
    <w:name w:val="ConsPlusNormal"/>
    <w:rsid w:val="004C0BF6"/>
    <w:pPr>
      <w:widowControl w:val="0"/>
      <w:autoSpaceDE w:val="0"/>
      <w:autoSpaceDN w:val="0"/>
      <w:adjustRightInd w:val="0"/>
    </w:pPr>
    <w:rPr>
      <w:rFonts w:ascii="Arial" w:hAnsi="Arial" w:cs="Arial"/>
    </w:rPr>
  </w:style>
  <w:style w:type="table" w:customStyle="1" w:styleId="21">
    <w:name w:val="Сетка таблицы21"/>
    <w:basedOn w:val="a1"/>
    <w:next w:val="aa"/>
    <w:uiPriority w:val="59"/>
    <w:rsid w:val="00FD4E6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a"/>
    <w:uiPriority w:val="59"/>
    <w:rsid w:val="00FD4E6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a"/>
    <w:uiPriority w:val="59"/>
    <w:rsid w:val="00F619E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a"/>
    <w:uiPriority w:val="59"/>
    <w:rsid w:val="006640F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4C2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a"/>
    <w:uiPriority w:val="59"/>
    <w:rsid w:val="00446FC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373B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5156">
      <w:bodyDiv w:val="1"/>
      <w:marLeft w:val="0"/>
      <w:marRight w:val="0"/>
      <w:marTop w:val="0"/>
      <w:marBottom w:val="0"/>
      <w:divBdr>
        <w:top w:val="none" w:sz="0" w:space="0" w:color="auto"/>
        <w:left w:val="none" w:sz="0" w:space="0" w:color="auto"/>
        <w:bottom w:val="none" w:sz="0" w:space="0" w:color="auto"/>
        <w:right w:val="none" w:sz="0" w:space="0" w:color="auto"/>
      </w:divBdr>
    </w:div>
    <w:div w:id="789475925">
      <w:bodyDiv w:val="1"/>
      <w:marLeft w:val="0"/>
      <w:marRight w:val="0"/>
      <w:marTop w:val="0"/>
      <w:marBottom w:val="0"/>
      <w:divBdr>
        <w:top w:val="none" w:sz="0" w:space="0" w:color="auto"/>
        <w:left w:val="none" w:sz="0" w:space="0" w:color="auto"/>
        <w:bottom w:val="none" w:sz="0" w:space="0" w:color="auto"/>
        <w:right w:val="none" w:sz="0" w:space="0" w:color="auto"/>
      </w:divBdr>
    </w:div>
    <w:div w:id="1085420089">
      <w:bodyDiv w:val="1"/>
      <w:marLeft w:val="0"/>
      <w:marRight w:val="0"/>
      <w:marTop w:val="0"/>
      <w:marBottom w:val="0"/>
      <w:divBdr>
        <w:top w:val="none" w:sz="0" w:space="0" w:color="auto"/>
        <w:left w:val="none" w:sz="0" w:space="0" w:color="auto"/>
        <w:bottom w:val="none" w:sz="0" w:space="0" w:color="auto"/>
        <w:right w:val="none" w:sz="0" w:space="0" w:color="auto"/>
      </w:divBdr>
    </w:div>
    <w:div w:id="1414088054">
      <w:bodyDiv w:val="1"/>
      <w:marLeft w:val="0"/>
      <w:marRight w:val="0"/>
      <w:marTop w:val="0"/>
      <w:marBottom w:val="0"/>
      <w:divBdr>
        <w:top w:val="none" w:sz="0" w:space="0" w:color="auto"/>
        <w:left w:val="none" w:sz="0" w:space="0" w:color="auto"/>
        <w:bottom w:val="none" w:sz="0" w:space="0" w:color="auto"/>
        <w:right w:val="none" w:sz="0" w:space="0" w:color="auto"/>
      </w:divBdr>
    </w:div>
    <w:div w:id="1523783971">
      <w:bodyDiv w:val="1"/>
      <w:marLeft w:val="0"/>
      <w:marRight w:val="0"/>
      <w:marTop w:val="0"/>
      <w:marBottom w:val="0"/>
      <w:divBdr>
        <w:top w:val="none" w:sz="0" w:space="0" w:color="auto"/>
        <w:left w:val="none" w:sz="0" w:space="0" w:color="auto"/>
        <w:bottom w:val="none" w:sz="0" w:space="0" w:color="auto"/>
        <w:right w:val="none" w:sz="0" w:space="0" w:color="auto"/>
      </w:divBdr>
    </w:div>
    <w:div w:id="1609696549">
      <w:bodyDiv w:val="1"/>
      <w:marLeft w:val="0"/>
      <w:marRight w:val="0"/>
      <w:marTop w:val="0"/>
      <w:marBottom w:val="0"/>
      <w:divBdr>
        <w:top w:val="none" w:sz="0" w:space="0" w:color="auto"/>
        <w:left w:val="none" w:sz="0" w:space="0" w:color="auto"/>
        <w:bottom w:val="none" w:sz="0" w:space="0" w:color="auto"/>
        <w:right w:val="none" w:sz="0" w:space="0" w:color="auto"/>
      </w:divBdr>
    </w:div>
    <w:div w:id="1960529892">
      <w:bodyDiv w:val="1"/>
      <w:marLeft w:val="0"/>
      <w:marRight w:val="0"/>
      <w:marTop w:val="0"/>
      <w:marBottom w:val="0"/>
      <w:divBdr>
        <w:top w:val="none" w:sz="0" w:space="0" w:color="auto"/>
        <w:left w:val="none" w:sz="0" w:space="0" w:color="auto"/>
        <w:bottom w:val="none" w:sz="0" w:space="0" w:color="auto"/>
        <w:right w:val="none" w:sz="0" w:space="0" w:color="auto"/>
      </w:divBdr>
    </w:div>
    <w:div w:id="2002539167">
      <w:bodyDiv w:val="1"/>
      <w:marLeft w:val="0"/>
      <w:marRight w:val="0"/>
      <w:marTop w:val="0"/>
      <w:marBottom w:val="0"/>
      <w:divBdr>
        <w:top w:val="none" w:sz="0" w:space="0" w:color="auto"/>
        <w:left w:val="none" w:sz="0" w:space="0" w:color="auto"/>
        <w:bottom w:val="none" w:sz="0" w:space="0" w:color="auto"/>
        <w:right w:val="none" w:sz="0" w:space="0" w:color="auto"/>
      </w:divBdr>
    </w:div>
    <w:div w:id="20395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77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8094-C0CB-49BC-A527-9268B218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77</Pages>
  <Words>20136</Words>
  <Characters>114778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ТАРИФНОЕ  СОГЛАШЕНИЕ</vt:lpstr>
    </vt:vector>
  </TitlesOfParts>
  <Company/>
  <LinksUpToDate>false</LinksUpToDate>
  <CharactersWithSpaces>134645</CharactersWithSpaces>
  <SharedDoc>false</SharedDoc>
  <HLinks>
    <vt:vector size="12" baseType="variant">
      <vt:variant>
        <vt:i4>4587523</vt:i4>
      </vt:variant>
      <vt:variant>
        <vt:i4>9</vt:i4>
      </vt:variant>
      <vt:variant>
        <vt:i4>0</vt:i4>
      </vt:variant>
      <vt:variant>
        <vt:i4>5</vt:i4>
      </vt:variant>
      <vt:variant>
        <vt:lpwstr>garantf1://12084777.1000/</vt:lpwstr>
      </vt:variant>
      <vt:variant>
        <vt:lpwstr/>
      </vt:variant>
      <vt:variant>
        <vt:i4>7143485</vt:i4>
      </vt:variant>
      <vt:variant>
        <vt:i4>6</vt:i4>
      </vt:variant>
      <vt:variant>
        <vt:i4>0</vt:i4>
      </vt:variant>
      <vt:variant>
        <vt:i4>5</vt:i4>
      </vt:variant>
      <vt:variant>
        <vt:lpwstr>garantf1://12091967.0/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ТАРИФНОЕ  СОГЛАШЕНИЕ</dc:title>
  <dc:subject/>
  <dc:creator>Пронькина</dc:creator>
  <cp:keywords/>
  <dc:description/>
  <cp:lastModifiedBy>Людмила Храмова</cp:lastModifiedBy>
  <cp:revision>44</cp:revision>
  <cp:lastPrinted>2019-01-11T05:32:00Z</cp:lastPrinted>
  <dcterms:created xsi:type="dcterms:W3CDTF">2018-12-26T08:20:00Z</dcterms:created>
  <dcterms:modified xsi:type="dcterms:W3CDTF">2019-01-11T06:07:00Z</dcterms:modified>
</cp:coreProperties>
</file>